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35" w:type="dxa"/>
        <w:jc w:val="center"/>
        <w:tblBorders>
          <w:bottom w:val="single" w:sz="18" w:space="0" w:color="auto"/>
        </w:tblBorders>
        <w:tblLayout w:type="fixed"/>
        <w:tblLook w:val="04A0" w:firstRow="1" w:lastRow="0" w:firstColumn="1" w:lastColumn="0" w:noHBand="0" w:noVBand="1"/>
      </w:tblPr>
      <w:tblGrid>
        <w:gridCol w:w="4355"/>
        <w:gridCol w:w="1426"/>
        <w:gridCol w:w="4554"/>
      </w:tblGrid>
      <w:tr w:rsidR="00D9748F" w:rsidRPr="00D9748F" w14:paraId="3E916BC4" w14:textId="77777777" w:rsidTr="00D9748F">
        <w:trPr>
          <w:trHeight w:val="1417"/>
          <w:jc w:val="center"/>
        </w:trPr>
        <w:tc>
          <w:tcPr>
            <w:tcW w:w="4352" w:type="dxa"/>
            <w:tcBorders>
              <w:top w:val="nil"/>
              <w:left w:val="nil"/>
              <w:bottom w:val="thinThickThinSmallGap" w:sz="24" w:space="0" w:color="auto"/>
              <w:right w:val="nil"/>
            </w:tcBorders>
            <w:vAlign w:val="center"/>
            <w:hideMark/>
          </w:tcPr>
          <w:p w14:paraId="0078BF83" w14:textId="77777777" w:rsidR="00D9748F" w:rsidRPr="00D9748F" w:rsidRDefault="00D9748F" w:rsidP="00846BDF">
            <w:pPr>
              <w:jc w:val="center"/>
              <w:rPr>
                <w:b/>
                <w:sz w:val="22"/>
                <w:szCs w:val="22"/>
              </w:rPr>
            </w:pPr>
            <w:bookmarkStart w:id="0" w:name="_Hlk159854158"/>
            <w:r w:rsidRPr="00D9748F">
              <w:rPr>
                <w:b/>
                <w:sz w:val="22"/>
                <w:szCs w:val="22"/>
              </w:rPr>
              <w:t>СОВЕТ НАРОДНЫХ ДЕПУТАТОВ</w:t>
            </w:r>
          </w:p>
          <w:p w14:paraId="3357C089" w14:textId="77777777" w:rsidR="00D9748F" w:rsidRPr="00D9748F" w:rsidRDefault="00D9748F" w:rsidP="00846BDF">
            <w:pPr>
              <w:keepNext/>
              <w:jc w:val="center"/>
              <w:outlineLvl w:val="3"/>
              <w:rPr>
                <w:b/>
                <w:bCs/>
                <w:sz w:val="22"/>
                <w:szCs w:val="22"/>
              </w:rPr>
            </w:pPr>
            <w:r w:rsidRPr="00D9748F">
              <w:rPr>
                <w:b/>
                <w:bCs/>
                <w:sz w:val="22"/>
                <w:szCs w:val="22"/>
              </w:rPr>
              <w:t>МУНИЦИПАЛЬНОГО ОБРАЗОВАНИЯ «КРАСНОГВАРДЕЙСКИЙ РАЙОН»</w:t>
            </w:r>
          </w:p>
        </w:tc>
        <w:tc>
          <w:tcPr>
            <w:tcW w:w="1425" w:type="dxa"/>
            <w:tcBorders>
              <w:top w:val="nil"/>
              <w:left w:val="nil"/>
              <w:bottom w:val="thinThickThinSmallGap" w:sz="24" w:space="0" w:color="auto"/>
              <w:right w:val="nil"/>
            </w:tcBorders>
            <w:hideMark/>
          </w:tcPr>
          <w:p w14:paraId="4882159B" w14:textId="77777777" w:rsidR="00D9748F" w:rsidRPr="00D9748F" w:rsidRDefault="00D9748F" w:rsidP="00846BDF">
            <w:pPr>
              <w:jc w:val="center"/>
              <w:rPr>
                <w:b/>
                <w:sz w:val="22"/>
                <w:szCs w:val="22"/>
              </w:rPr>
            </w:pPr>
            <w:r w:rsidRPr="00D9748F">
              <w:rPr>
                <w:b/>
                <w:noProof/>
                <w:sz w:val="22"/>
                <w:szCs w:val="22"/>
              </w:rPr>
              <w:drawing>
                <wp:inline distT="0" distB="0" distL="0" distR="0" wp14:anchorId="0EF2DCCE" wp14:editId="160D96BE">
                  <wp:extent cx="771525" cy="895350"/>
                  <wp:effectExtent l="0" t="0" r="9525" b="0"/>
                  <wp:docPr id="2" name="Рисунок 1" descr="Описание: 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для бланков"/>
                          <pic:cNvPicPr>
                            <a:picLocks noChangeAspect="1" noChangeArrowheads="1"/>
                          </pic:cNvPicPr>
                        </pic:nvPicPr>
                        <pic:blipFill>
                          <a:blip r:embed="rId7">
                            <a:lum bright="18000"/>
                            <a:extLst>
                              <a:ext uri="{28A0092B-C50C-407E-A947-70E740481C1C}">
                                <a14:useLocalDpi xmlns:a14="http://schemas.microsoft.com/office/drawing/2010/main" val="0"/>
                              </a:ext>
                            </a:extLst>
                          </a:blip>
                          <a:srcRect/>
                          <a:stretch>
                            <a:fillRect/>
                          </a:stretch>
                        </pic:blipFill>
                        <pic:spPr bwMode="auto">
                          <a:xfrm>
                            <a:off x="0" y="0"/>
                            <a:ext cx="771525" cy="895350"/>
                          </a:xfrm>
                          <a:prstGeom prst="rect">
                            <a:avLst/>
                          </a:prstGeom>
                          <a:noFill/>
                          <a:ln>
                            <a:noFill/>
                          </a:ln>
                        </pic:spPr>
                      </pic:pic>
                    </a:graphicData>
                  </a:graphic>
                </wp:inline>
              </w:drawing>
            </w:r>
          </w:p>
        </w:tc>
        <w:tc>
          <w:tcPr>
            <w:tcW w:w="4551" w:type="dxa"/>
            <w:tcBorders>
              <w:top w:val="nil"/>
              <w:left w:val="nil"/>
              <w:bottom w:val="thinThickThinSmallGap" w:sz="24" w:space="0" w:color="auto"/>
              <w:right w:val="nil"/>
            </w:tcBorders>
            <w:vAlign w:val="center"/>
            <w:hideMark/>
          </w:tcPr>
          <w:p w14:paraId="4183C58F" w14:textId="77777777" w:rsidR="00D9748F" w:rsidRPr="00D9748F" w:rsidRDefault="00D9748F" w:rsidP="00846BDF">
            <w:pPr>
              <w:keepNext/>
              <w:jc w:val="center"/>
              <w:outlineLvl w:val="3"/>
              <w:rPr>
                <w:b/>
                <w:bCs/>
                <w:sz w:val="22"/>
                <w:szCs w:val="22"/>
              </w:rPr>
            </w:pPr>
            <w:r w:rsidRPr="00D9748F">
              <w:rPr>
                <w:b/>
                <w:bCs/>
                <w:sz w:val="22"/>
                <w:szCs w:val="22"/>
              </w:rPr>
              <w:t>МУНИЦИПАЛЬНЭ ГЪЭПСЫК</w:t>
            </w:r>
            <w:r w:rsidRPr="00D9748F">
              <w:rPr>
                <w:b/>
                <w:bCs/>
                <w:sz w:val="22"/>
                <w:szCs w:val="22"/>
                <w:lang w:val="en-US"/>
              </w:rPr>
              <w:t>I</w:t>
            </w:r>
            <w:r w:rsidRPr="00D9748F">
              <w:rPr>
                <w:b/>
                <w:bCs/>
                <w:sz w:val="22"/>
                <w:szCs w:val="22"/>
              </w:rPr>
              <w:t>Э ЗИ</w:t>
            </w:r>
            <w:r w:rsidRPr="00D9748F">
              <w:rPr>
                <w:b/>
                <w:bCs/>
                <w:sz w:val="22"/>
                <w:szCs w:val="22"/>
                <w:lang w:val="en-US"/>
              </w:rPr>
              <w:t>I</w:t>
            </w:r>
            <w:r w:rsidRPr="00D9748F">
              <w:rPr>
                <w:b/>
                <w:bCs/>
                <w:sz w:val="22"/>
                <w:szCs w:val="22"/>
              </w:rPr>
              <w:t>ЭУ «КРАСНОГВАРДЕЙСКЭ РАЙОНЫМ»</w:t>
            </w:r>
          </w:p>
          <w:p w14:paraId="773EC827" w14:textId="77777777" w:rsidR="00D9748F" w:rsidRPr="00D9748F" w:rsidRDefault="00D9748F" w:rsidP="00846BDF">
            <w:pPr>
              <w:jc w:val="center"/>
              <w:rPr>
                <w:b/>
                <w:sz w:val="22"/>
                <w:szCs w:val="22"/>
              </w:rPr>
            </w:pPr>
            <w:r w:rsidRPr="00D9748F">
              <w:rPr>
                <w:b/>
                <w:sz w:val="22"/>
                <w:szCs w:val="22"/>
              </w:rPr>
              <w:t>ИНАРОДНЭ ДЕПУТАТХЭМ Я СОВЕТ</w:t>
            </w:r>
          </w:p>
        </w:tc>
      </w:tr>
    </w:tbl>
    <w:p w14:paraId="39952A85" w14:textId="77777777" w:rsidR="00F51500" w:rsidRDefault="00F51500" w:rsidP="00846BDF">
      <w:pPr>
        <w:jc w:val="center"/>
        <w:rPr>
          <w:b/>
          <w:bCs/>
          <w:sz w:val="32"/>
          <w:szCs w:val="32"/>
        </w:rPr>
      </w:pPr>
    </w:p>
    <w:p w14:paraId="0E15BA89" w14:textId="7DEAF3BA" w:rsidR="00D9748F" w:rsidRPr="00D9748F" w:rsidRDefault="00D9748F" w:rsidP="00846BDF">
      <w:pPr>
        <w:jc w:val="center"/>
        <w:rPr>
          <w:b/>
          <w:bCs/>
          <w:sz w:val="32"/>
          <w:szCs w:val="32"/>
        </w:rPr>
      </w:pPr>
      <w:r w:rsidRPr="00D9748F">
        <w:rPr>
          <w:b/>
          <w:bCs/>
          <w:sz w:val="32"/>
          <w:szCs w:val="32"/>
        </w:rPr>
        <w:t>РЕШЕНИЕ</w:t>
      </w:r>
    </w:p>
    <w:p w14:paraId="72A1CDD8" w14:textId="77777777" w:rsidR="00B846CA" w:rsidRPr="00C82EAB" w:rsidRDefault="00B846CA" w:rsidP="00846BDF">
      <w:pPr>
        <w:jc w:val="center"/>
        <w:rPr>
          <w:b/>
          <w:sz w:val="28"/>
          <w:szCs w:val="28"/>
        </w:rPr>
      </w:pPr>
    </w:p>
    <w:p w14:paraId="1A9A859E" w14:textId="47BC8AE1" w:rsidR="00F3130C" w:rsidRPr="00C82EAB" w:rsidRDefault="00E2390C" w:rsidP="00846BDF">
      <w:pPr>
        <w:tabs>
          <w:tab w:val="left" w:pos="6237"/>
        </w:tabs>
        <w:jc w:val="center"/>
        <w:rPr>
          <w:b/>
          <w:bCs/>
          <w:sz w:val="28"/>
          <w:szCs w:val="28"/>
        </w:rPr>
      </w:pPr>
      <w:r w:rsidRPr="00C82EAB">
        <w:rPr>
          <w:b/>
          <w:bCs/>
          <w:sz w:val="28"/>
          <w:szCs w:val="28"/>
        </w:rPr>
        <w:t>Об о</w:t>
      </w:r>
      <w:r w:rsidR="00B846CA" w:rsidRPr="00C82EAB">
        <w:rPr>
          <w:b/>
          <w:bCs/>
          <w:sz w:val="28"/>
          <w:szCs w:val="28"/>
        </w:rPr>
        <w:t>тчет</w:t>
      </w:r>
      <w:r w:rsidRPr="00C82EAB">
        <w:rPr>
          <w:b/>
          <w:bCs/>
          <w:sz w:val="28"/>
          <w:szCs w:val="28"/>
        </w:rPr>
        <w:t>е</w:t>
      </w:r>
      <w:r w:rsidR="00B846CA" w:rsidRPr="00C82EAB">
        <w:rPr>
          <w:b/>
          <w:bCs/>
          <w:sz w:val="28"/>
          <w:szCs w:val="28"/>
        </w:rPr>
        <w:t xml:space="preserve"> главы </w:t>
      </w:r>
      <w:r w:rsidR="00F3130C" w:rsidRPr="00C82EAB">
        <w:rPr>
          <w:b/>
          <w:bCs/>
          <w:sz w:val="28"/>
          <w:szCs w:val="28"/>
        </w:rPr>
        <w:t>муниципального образования «Красногвардейский район» о</w:t>
      </w:r>
      <w:r w:rsidR="00E43109" w:rsidRPr="00C82EAB">
        <w:rPr>
          <w:b/>
          <w:bCs/>
          <w:sz w:val="28"/>
          <w:szCs w:val="28"/>
        </w:rPr>
        <w:t xml:space="preserve"> результатах</w:t>
      </w:r>
      <w:r w:rsidR="00F3130C" w:rsidRPr="00C82EAB">
        <w:rPr>
          <w:b/>
          <w:bCs/>
          <w:sz w:val="28"/>
          <w:szCs w:val="28"/>
        </w:rPr>
        <w:t xml:space="preserve"> </w:t>
      </w:r>
      <w:r w:rsidR="00C82EAB" w:rsidRPr="00C82EAB">
        <w:rPr>
          <w:b/>
          <w:bCs/>
          <w:sz w:val="28"/>
          <w:szCs w:val="28"/>
        </w:rPr>
        <w:t>его</w:t>
      </w:r>
      <w:r w:rsidR="00F3130C" w:rsidRPr="00C82EAB">
        <w:rPr>
          <w:b/>
          <w:bCs/>
          <w:sz w:val="28"/>
          <w:szCs w:val="28"/>
        </w:rPr>
        <w:t xml:space="preserve"> деятельности и</w:t>
      </w:r>
      <w:r w:rsidR="00B846CA" w:rsidRPr="00C82EAB">
        <w:rPr>
          <w:b/>
          <w:bCs/>
          <w:sz w:val="28"/>
          <w:szCs w:val="28"/>
        </w:rPr>
        <w:t xml:space="preserve"> </w:t>
      </w:r>
      <w:r w:rsidR="00F3130C" w:rsidRPr="00C82EAB">
        <w:rPr>
          <w:b/>
          <w:bCs/>
          <w:sz w:val="28"/>
          <w:szCs w:val="28"/>
        </w:rPr>
        <w:t xml:space="preserve">деятельности </w:t>
      </w:r>
      <w:r w:rsidR="00B846CA" w:rsidRPr="00C82EAB">
        <w:rPr>
          <w:b/>
          <w:bCs/>
          <w:sz w:val="28"/>
          <w:szCs w:val="28"/>
        </w:rPr>
        <w:t xml:space="preserve">администрации </w:t>
      </w:r>
    </w:p>
    <w:p w14:paraId="3504B732" w14:textId="12F1ED26" w:rsidR="00B846CA" w:rsidRPr="00C82EAB" w:rsidRDefault="00B846CA" w:rsidP="00846BDF">
      <w:pPr>
        <w:tabs>
          <w:tab w:val="left" w:pos="6237"/>
        </w:tabs>
        <w:jc w:val="center"/>
        <w:rPr>
          <w:b/>
          <w:bCs/>
          <w:sz w:val="28"/>
          <w:szCs w:val="28"/>
        </w:rPr>
      </w:pPr>
      <w:r w:rsidRPr="00C82EAB">
        <w:rPr>
          <w:b/>
          <w:bCs/>
          <w:sz w:val="28"/>
          <w:szCs w:val="28"/>
        </w:rPr>
        <w:t xml:space="preserve">муниципального образования «Красногвардейский район» за </w:t>
      </w:r>
      <w:r w:rsidR="00840815">
        <w:rPr>
          <w:b/>
          <w:bCs/>
          <w:sz w:val="28"/>
          <w:szCs w:val="28"/>
        </w:rPr>
        <w:t>2023</w:t>
      </w:r>
      <w:r w:rsidRPr="00C82EAB">
        <w:rPr>
          <w:b/>
          <w:bCs/>
          <w:sz w:val="28"/>
          <w:szCs w:val="28"/>
        </w:rPr>
        <w:t xml:space="preserve"> год</w:t>
      </w:r>
    </w:p>
    <w:p w14:paraId="10F4C6DE" w14:textId="77777777" w:rsidR="00B846CA" w:rsidRPr="00C82EAB" w:rsidRDefault="00B846CA" w:rsidP="00846BDF">
      <w:pPr>
        <w:tabs>
          <w:tab w:val="left" w:pos="6237"/>
        </w:tabs>
        <w:jc w:val="both"/>
        <w:rPr>
          <w:sz w:val="28"/>
          <w:szCs w:val="28"/>
        </w:rPr>
      </w:pPr>
    </w:p>
    <w:p w14:paraId="197DF3FD" w14:textId="50CBFE89" w:rsidR="00B846CA" w:rsidRPr="00C82EAB" w:rsidRDefault="00B846CA" w:rsidP="00846BDF">
      <w:pPr>
        <w:tabs>
          <w:tab w:val="left" w:pos="0"/>
        </w:tabs>
        <w:jc w:val="both"/>
        <w:rPr>
          <w:sz w:val="28"/>
          <w:szCs w:val="28"/>
        </w:rPr>
      </w:pPr>
      <w:r w:rsidRPr="00C82EAB">
        <w:rPr>
          <w:sz w:val="28"/>
          <w:szCs w:val="28"/>
        </w:rPr>
        <w:tab/>
        <w:t xml:space="preserve">Заслушав и обсудив отчет главы </w:t>
      </w:r>
      <w:r w:rsidR="00F3130C" w:rsidRPr="00C82EAB">
        <w:rPr>
          <w:sz w:val="28"/>
          <w:szCs w:val="28"/>
        </w:rPr>
        <w:t xml:space="preserve">муниципального образования «Красногвардейский район» о </w:t>
      </w:r>
      <w:r w:rsidR="00E43109" w:rsidRPr="00C82EAB">
        <w:rPr>
          <w:sz w:val="28"/>
          <w:szCs w:val="28"/>
        </w:rPr>
        <w:t xml:space="preserve">результатах </w:t>
      </w:r>
      <w:r w:rsidR="00C82EAB" w:rsidRPr="00C82EAB">
        <w:rPr>
          <w:sz w:val="28"/>
          <w:szCs w:val="28"/>
        </w:rPr>
        <w:t>его</w:t>
      </w:r>
      <w:r w:rsidR="00F3130C" w:rsidRPr="00C82EAB">
        <w:rPr>
          <w:sz w:val="28"/>
          <w:szCs w:val="28"/>
        </w:rPr>
        <w:t xml:space="preserve"> деятельности и деятельности администрации муниципального образования «Красногвардейский район» за </w:t>
      </w:r>
      <w:r w:rsidR="00840815">
        <w:rPr>
          <w:sz w:val="28"/>
          <w:szCs w:val="28"/>
        </w:rPr>
        <w:t>2023</w:t>
      </w:r>
      <w:r w:rsidR="00F3130C" w:rsidRPr="00C82EAB">
        <w:rPr>
          <w:sz w:val="28"/>
          <w:szCs w:val="28"/>
        </w:rPr>
        <w:t xml:space="preserve"> год</w:t>
      </w:r>
      <w:r w:rsidRPr="00C82EAB">
        <w:rPr>
          <w:sz w:val="28"/>
          <w:szCs w:val="28"/>
        </w:rPr>
        <w:t xml:space="preserve">, в соответствии </w:t>
      </w:r>
      <w:r w:rsidR="00AD3FA9" w:rsidRPr="00C82EAB">
        <w:rPr>
          <w:sz w:val="28"/>
          <w:szCs w:val="28"/>
        </w:rPr>
        <w:t xml:space="preserve">с частью 11.1 статьи 35 Федерального закона от 06.10.2003 г. № 131-ФЗ «Об общих принципах организации местного самоуправления в Российской Федерации», </w:t>
      </w:r>
      <w:r w:rsidRPr="00C82EAB">
        <w:rPr>
          <w:sz w:val="28"/>
          <w:szCs w:val="28"/>
        </w:rPr>
        <w:t xml:space="preserve">статьей </w:t>
      </w:r>
      <w:r w:rsidR="006E5D89" w:rsidRPr="00C82EAB">
        <w:rPr>
          <w:sz w:val="28"/>
          <w:szCs w:val="28"/>
        </w:rPr>
        <w:t>24</w:t>
      </w:r>
      <w:r w:rsidRPr="00C82EAB">
        <w:rPr>
          <w:sz w:val="28"/>
          <w:szCs w:val="28"/>
        </w:rPr>
        <w:t xml:space="preserve"> Устава муниципального образования «Красногвардейский район», Совет народных депутатов муниципального образования «Красногвардейский район»</w:t>
      </w:r>
    </w:p>
    <w:p w14:paraId="1005F360" w14:textId="77777777" w:rsidR="00B846CA" w:rsidRPr="00C82EAB" w:rsidRDefault="00B846CA" w:rsidP="00846BDF">
      <w:pPr>
        <w:tabs>
          <w:tab w:val="left" w:pos="0"/>
        </w:tabs>
        <w:jc w:val="both"/>
        <w:rPr>
          <w:sz w:val="28"/>
          <w:szCs w:val="28"/>
        </w:rPr>
      </w:pPr>
    </w:p>
    <w:p w14:paraId="4F5661C5" w14:textId="77777777" w:rsidR="00B846CA" w:rsidRPr="00C82EAB" w:rsidRDefault="00B846CA" w:rsidP="00846BDF">
      <w:pPr>
        <w:tabs>
          <w:tab w:val="left" w:pos="6237"/>
        </w:tabs>
        <w:jc w:val="center"/>
        <w:rPr>
          <w:b/>
          <w:bCs/>
          <w:sz w:val="28"/>
          <w:szCs w:val="28"/>
        </w:rPr>
      </w:pPr>
      <w:r w:rsidRPr="00C82EAB">
        <w:rPr>
          <w:b/>
          <w:bCs/>
          <w:sz w:val="28"/>
          <w:szCs w:val="28"/>
        </w:rPr>
        <w:t>РЕШИЛ:</w:t>
      </w:r>
    </w:p>
    <w:p w14:paraId="3FF1AFBD" w14:textId="77777777" w:rsidR="00B846CA" w:rsidRPr="00C82EAB" w:rsidRDefault="00B846CA" w:rsidP="00846BDF">
      <w:pPr>
        <w:tabs>
          <w:tab w:val="left" w:pos="6237"/>
        </w:tabs>
        <w:jc w:val="both"/>
        <w:rPr>
          <w:sz w:val="28"/>
          <w:szCs w:val="28"/>
        </w:rPr>
      </w:pPr>
    </w:p>
    <w:p w14:paraId="35EFB217" w14:textId="0F42E695" w:rsidR="00B846CA" w:rsidRPr="00C82EAB" w:rsidRDefault="00320F0B" w:rsidP="00846BDF">
      <w:pPr>
        <w:ind w:firstLine="705"/>
        <w:jc w:val="both"/>
        <w:rPr>
          <w:sz w:val="28"/>
          <w:szCs w:val="28"/>
        </w:rPr>
      </w:pPr>
      <w:r w:rsidRPr="00C82EAB">
        <w:rPr>
          <w:sz w:val="28"/>
          <w:szCs w:val="28"/>
        </w:rPr>
        <w:t xml:space="preserve">1. </w:t>
      </w:r>
      <w:r w:rsidR="00B846CA" w:rsidRPr="00C82EAB">
        <w:rPr>
          <w:sz w:val="28"/>
          <w:szCs w:val="28"/>
        </w:rPr>
        <w:t xml:space="preserve">Принять к сведению отчет главы </w:t>
      </w:r>
      <w:r w:rsidR="00F3130C" w:rsidRPr="00C82EAB">
        <w:rPr>
          <w:sz w:val="28"/>
          <w:szCs w:val="28"/>
        </w:rPr>
        <w:t xml:space="preserve">муниципального образования «Красногвардейский район» о </w:t>
      </w:r>
      <w:r w:rsidR="00E43109" w:rsidRPr="00C82EAB">
        <w:rPr>
          <w:sz w:val="28"/>
          <w:szCs w:val="28"/>
        </w:rPr>
        <w:t xml:space="preserve">результатах </w:t>
      </w:r>
      <w:r w:rsidR="00C82EAB" w:rsidRPr="00C82EAB">
        <w:rPr>
          <w:sz w:val="28"/>
          <w:szCs w:val="28"/>
        </w:rPr>
        <w:t>его</w:t>
      </w:r>
      <w:r w:rsidR="00F3130C" w:rsidRPr="00C82EAB">
        <w:rPr>
          <w:sz w:val="28"/>
          <w:szCs w:val="28"/>
        </w:rPr>
        <w:t xml:space="preserve"> деятельности и деятельности администрации муниципального образования «Красногвардейский район» за </w:t>
      </w:r>
      <w:r w:rsidR="00840815">
        <w:rPr>
          <w:sz w:val="28"/>
          <w:szCs w:val="28"/>
        </w:rPr>
        <w:t>2023</w:t>
      </w:r>
      <w:r w:rsidR="00F3130C" w:rsidRPr="00C82EAB">
        <w:rPr>
          <w:sz w:val="28"/>
          <w:szCs w:val="28"/>
        </w:rPr>
        <w:t xml:space="preserve"> год </w:t>
      </w:r>
      <w:r w:rsidR="00B846CA" w:rsidRPr="00C82EAB">
        <w:rPr>
          <w:sz w:val="28"/>
          <w:szCs w:val="28"/>
        </w:rPr>
        <w:t>(</w:t>
      </w:r>
      <w:r w:rsidR="00E2390C" w:rsidRPr="00C82EAB">
        <w:rPr>
          <w:sz w:val="28"/>
          <w:szCs w:val="28"/>
        </w:rPr>
        <w:t>п</w:t>
      </w:r>
      <w:r w:rsidR="00B846CA" w:rsidRPr="00C82EAB">
        <w:rPr>
          <w:sz w:val="28"/>
          <w:szCs w:val="28"/>
        </w:rPr>
        <w:t>риложение).</w:t>
      </w:r>
    </w:p>
    <w:p w14:paraId="478FDA52" w14:textId="6E58B7CE" w:rsidR="00B96F71" w:rsidRPr="00C82EAB" w:rsidRDefault="00320F0B" w:rsidP="00846BDF">
      <w:pPr>
        <w:tabs>
          <w:tab w:val="left" w:pos="0"/>
        </w:tabs>
        <w:jc w:val="both"/>
        <w:rPr>
          <w:sz w:val="28"/>
          <w:szCs w:val="28"/>
        </w:rPr>
      </w:pPr>
      <w:r w:rsidRPr="00C82EAB">
        <w:rPr>
          <w:sz w:val="28"/>
          <w:szCs w:val="28"/>
        </w:rPr>
        <w:tab/>
        <w:t xml:space="preserve">2. </w:t>
      </w:r>
      <w:r w:rsidR="00F4132E" w:rsidRPr="00C82EAB">
        <w:rPr>
          <w:sz w:val="28"/>
          <w:szCs w:val="28"/>
        </w:rPr>
        <w:t>Признать</w:t>
      </w:r>
      <w:r w:rsidR="00F4132E" w:rsidRPr="00C82EAB">
        <w:rPr>
          <w:bCs/>
          <w:sz w:val="28"/>
          <w:szCs w:val="28"/>
        </w:rPr>
        <w:t xml:space="preserve"> </w:t>
      </w:r>
      <w:r w:rsidR="00F4132E" w:rsidRPr="00C82EAB">
        <w:rPr>
          <w:sz w:val="28"/>
          <w:szCs w:val="28"/>
        </w:rPr>
        <w:t>д</w:t>
      </w:r>
      <w:r w:rsidR="00B96F71" w:rsidRPr="00C82EAB">
        <w:rPr>
          <w:sz w:val="28"/>
          <w:szCs w:val="28"/>
        </w:rPr>
        <w:t xml:space="preserve">еятельность главы </w:t>
      </w:r>
      <w:r w:rsidR="00C82EAB" w:rsidRPr="00C82EAB">
        <w:rPr>
          <w:sz w:val="28"/>
          <w:szCs w:val="28"/>
        </w:rPr>
        <w:t>муниципального образования «Красногвардейский район»</w:t>
      </w:r>
      <w:r w:rsidR="00C82EAB">
        <w:rPr>
          <w:sz w:val="28"/>
          <w:szCs w:val="28"/>
        </w:rPr>
        <w:t xml:space="preserve"> </w:t>
      </w:r>
      <w:r w:rsidR="00B96F71" w:rsidRPr="00C82EAB">
        <w:rPr>
          <w:sz w:val="28"/>
          <w:szCs w:val="28"/>
        </w:rPr>
        <w:t xml:space="preserve">и администрации </w:t>
      </w:r>
      <w:r w:rsidR="00B96F71" w:rsidRPr="00C82EAB">
        <w:rPr>
          <w:bCs/>
          <w:sz w:val="28"/>
          <w:szCs w:val="28"/>
        </w:rPr>
        <w:t>муниципального образования «Красногвардейский район»</w:t>
      </w:r>
      <w:r w:rsidR="006E5D89" w:rsidRPr="00C82EAB">
        <w:rPr>
          <w:bCs/>
          <w:sz w:val="28"/>
          <w:szCs w:val="28"/>
        </w:rPr>
        <w:t xml:space="preserve"> </w:t>
      </w:r>
      <w:r w:rsidR="009F7788" w:rsidRPr="00C82EAB">
        <w:rPr>
          <w:bCs/>
          <w:sz w:val="28"/>
          <w:szCs w:val="28"/>
        </w:rPr>
        <w:t xml:space="preserve">за </w:t>
      </w:r>
      <w:r w:rsidR="00840815">
        <w:rPr>
          <w:bCs/>
          <w:sz w:val="28"/>
          <w:szCs w:val="28"/>
        </w:rPr>
        <w:t>2023</w:t>
      </w:r>
      <w:r w:rsidR="00C2400D" w:rsidRPr="00C82EAB">
        <w:rPr>
          <w:bCs/>
          <w:sz w:val="28"/>
          <w:szCs w:val="28"/>
        </w:rPr>
        <w:t xml:space="preserve"> </w:t>
      </w:r>
      <w:r w:rsidR="00B96F71" w:rsidRPr="00C82EAB">
        <w:rPr>
          <w:bCs/>
          <w:sz w:val="28"/>
          <w:szCs w:val="28"/>
        </w:rPr>
        <w:t xml:space="preserve">год </w:t>
      </w:r>
      <w:r w:rsidR="00EB0D79">
        <w:rPr>
          <w:bCs/>
          <w:sz w:val="28"/>
          <w:szCs w:val="28"/>
        </w:rPr>
        <w:t>удовлетворительной.</w:t>
      </w:r>
    </w:p>
    <w:p w14:paraId="74B75DF1" w14:textId="3793CF1F" w:rsidR="00E4548D" w:rsidRPr="00C82EAB" w:rsidRDefault="00320F0B" w:rsidP="00846BDF">
      <w:pPr>
        <w:tabs>
          <w:tab w:val="left" w:pos="0"/>
        </w:tabs>
        <w:jc w:val="both"/>
        <w:rPr>
          <w:sz w:val="28"/>
          <w:szCs w:val="28"/>
        </w:rPr>
      </w:pPr>
      <w:r w:rsidRPr="00C82EAB">
        <w:rPr>
          <w:sz w:val="28"/>
          <w:szCs w:val="28"/>
        </w:rPr>
        <w:tab/>
      </w:r>
      <w:r w:rsidR="00DC5816" w:rsidRPr="00C82EAB">
        <w:rPr>
          <w:sz w:val="28"/>
          <w:szCs w:val="28"/>
        </w:rPr>
        <w:t>3</w:t>
      </w:r>
      <w:r w:rsidR="00B96F71" w:rsidRPr="00C82EAB">
        <w:rPr>
          <w:sz w:val="28"/>
          <w:szCs w:val="28"/>
        </w:rPr>
        <w:t xml:space="preserve">. </w:t>
      </w:r>
      <w:r w:rsidR="00E4548D" w:rsidRPr="00C82EAB">
        <w:rPr>
          <w:sz w:val="28"/>
          <w:szCs w:val="28"/>
        </w:rPr>
        <w:t xml:space="preserve">Опубликовать настоящее решение в газете «Дружба», разместить в официальном сетевом издании «Газета Красногвардейского района «Дружба» (http://kr-drugba.ru, ЭЛ № ФС77-74720 от 29.12.2018 г.), а также на официальном сайте </w:t>
      </w:r>
      <w:r w:rsidR="00F85C27">
        <w:rPr>
          <w:sz w:val="28"/>
          <w:szCs w:val="28"/>
        </w:rPr>
        <w:t>Совета народных депутатов</w:t>
      </w:r>
      <w:r w:rsidR="000A6B0D">
        <w:rPr>
          <w:sz w:val="28"/>
          <w:szCs w:val="28"/>
        </w:rPr>
        <w:t xml:space="preserve"> </w:t>
      </w:r>
      <w:r w:rsidR="00E4548D" w:rsidRPr="00C82EAB">
        <w:rPr>
          <w:sz w:val="28"/>
          <w:szCs w:val="28"/>
        </w:rPr>
        <w:t>муниципального образования «Красногвардейский район» в сети «Интернет</w:t>
      </w:r>
      <w:r w:rsidR="00E4548D" w:rsidRPr="00F85C27">
        <w:rPr>
          <w:sz w:val="28"/>
          <w:szCs w:val="28"/>
        </w:rPr>
        <w:t>» (</w:t>
      </w:r>
      <w:r w:rsidR="00F85C27" w:rsidRPr="00F85C27">
        <w:rPr>
          <w:sz w:val="28"/>
          <w:szCs w:val="28"/>
        </w:rPr>
        <w:t>https://sndmok.ru</w:t>
      </w:r>
      <w:r w:rsidR="00E4548D" w:rsidRPr="00F85C27">
        <w:rPr>
          <w:sz w:val="28"/>
          <w:szCs w:val="28"/>
        </w:rPr>
        <w:t>).</w:t>
      </w:r>
    </w:p>
    <w:p w14:paraId="399BE4CE" w14:textId="77777777" w:rsidR="00DC5816" w:rsidRPr="00C82EAB" w:rsidRDefault="00DC5816" w:rsidP="00846BDF">
      <w:pPr>
        <w:tabs>
          <w:tab w:val="left" w:pos="0"/>
        </w:tabs>
        <w:jc w:val="both"/>
        <w:rPr>
          <w:sz w:val="28"/>
          <w:szCs w:val="28"/>
        </w:rPr>
      </w:pPr>
      <w:r w:rsidRPr="00C82EAB">
        <w:rPr>
          <w:sz w:val="28"/>
          <w:szCs w:val="28"/>
        </w:rPr>
        <w:tab/>
        <w:t xml:space="preserve">4. Настоящее решение вступает в силу с момента принятия. </w:t>
      </w:r>
    </w:p>
    <w:p w14:paraId="6674561F" w14:textId="77777777" w:rsidR="00B846CA" w:rsidRPr="00C82EAB" w:rsidRDefault="00B846CA" w:rsidP="00846BDF">
      <w:pPr>
        <w:tabs>
          <w:tab w:val="left" w:pos="6237"/>
        </w:tabs>
        <w:rPr>
          <w:sz w:val="28"/>
          <w:szCs w:val="28"/>
        </w:rPr>
      </w:pPr>
      <w:r w:rsidRPr="00C82EAB">
        <w:rPr>
          <w:sz w:val="28"/>
          <w:szCs w:val="28"/>
        </w:rPr>
        <w:t xml:space="preserve">         </w:t>
      </w:r>
    </w:p>
    <w:p w14:paraId="1818C9FE" w14:textId="2AA2CCA8" w:rsidR="00B846CA" w:rsidRPr="00C82EAB" w:rsidRDefault="00B846CA" w:rsidP="00846BDF">
      <w:pPr>
        <w:tabs>
          <w:tab w:val="left" w:pos="6237"/>
        </w:tabs>
        <w:rPr>
          <w:b/>
          <w:bCs/>
          <w:sz w:val="28"/>
          <w:szCs w:val="28"/>
        </w:rPr>
      </w:pPr>
      <w:r w:rsidRPr="00C82EAB">
        <w:rPr>
          <w:b/>
          <w:bCs/>
          <w:sz w:val="28"/>
          <w:szCs w:val="28"/>
        </w:rPr>
        <w:t xml:space="preserve">Председатель Совета народных депутатов  </w:t>
      </w:r>
    </w:p>
    <w:p w14:paraId="0A09C9E0" w14:textId="77777777" w:rsidR="006658CD" w:rsidRPr="00C82EAB" w:rsidRDefault="006658CD" w:rsidP="00846BDF">
      <w:pPr>
        <w:tabs>
          <w:tab w:val="left" w:pos="6237"/>
        </w:tabs>
        <w:rPr>
          <w:b/>
          <w:bCs/>
          <w:sz w:val="28"/>
          <w:szCs w:val="28"/>
        </w:rPr>
      </w:pPr>
      <w:r w:rsidRPr="00C82EAB">
        <w:rPr>
          <w:b/>
          <w:bCs/>
          <w:sz w:val="28"/>
          <w:szCs w:val="28"/>
        </w:rPr>
        <w:t>муниципального образования</w:t>
      </w:r>
    </w:p>
    <w:p w14:paraId="34925D7C" w14:textId="147096E8" w:rsidR="00B846CA" w:rsidRPr="00C82EAB" w:rsidRDefault="00B846CA" w:rsidP="00846BDF">
      <w:pPr>
        <w:tabs>
          <w:tab w:val="left" w:pos="6237"/>
        </w:tabs>
        <w:rPr>
          <w:b/>
          <w:bCs/>
          <w:sz w:val="28"/>
          <w:szCs w:val="28"/>
        </w:rPr>
      </w:pPr>
      <w:r w:rsidRPr="00C82EAB">
        <w:rPr>
          <w:b/>
          <w:bCs/>
          <w:sz w:val="28"/>
          <w:szCs w:val="28"/>
        </w:rPr>
        <w:t xml:space="preserve">«Красногвардейский </w:t>
      </w:r>
      <w:proofErr w:type="gramStart"/>
      <w:r w:rsidRPr="00C82EAB">
        <w:rPr>
          <w:b/>
          <w:bCs/>
          <w:sz w:val="28"/>
          <w:szCs w:val="28"/>
        </w:rPr>
        <w:t xml:space="preserve">район»   </w:t>
      </w:r>
      <w:proofErr w:type="gramEnd"/>
      <w:r w:rsidRPr="00C82EAB">
        <w:rPr>
          <w:b/>
          <w:bCs/>
          <w:sz w:val="28"/>
          <w:szCs w:val="28"/>
        </w:rPr>
        <w:t xml:space="preserve">                                              </w:t>
      </w:r>
      <w:r w:rsidR="00D90132" w:rsidRPr="00C82EAB">
        <w:rPr>
          <w:b/>
          <w:bCs/>
          <w:sz w:val="28"/>
          <w:szCs w:val="28"/>
        </w:rPr>
        <w:t xml:space="preserve"> </w:t>
      </w:r>
      <w:r w:rsidR="00F410A3" w:rsidRPr="00C82EAB">
        <w:rPr>
          <w:b/>
          <w:bCs/>
          <w:sz w:val="28"/>
          <w:szCs w:val="28"/>
        </w:rPr>
        <w:t>А.В.</w:t>
      </w:r>
      <w:r w:rsidR="00D90132" w:rsidRPr="00C82EAB">
        <w:rPr>
          <w:b/>
          <w:bCs/>
          <w:sz w:val="28"/>
          <w:szCs w:val="28"/>
        </w:rPr>
        <w:t xml:space="preserve"> </w:t>
      </w:r>
      <w:r w:rsidR="00C2400D" w:rsidRPr="00C82EAB">
        <w:rPr>
          <w:b/>
          <w:bCs/>
          <w:sz w:val="28"/>
          <w:szCs w:val="28"/>
        </w:rPr>
        <w:t>Выставкина</w:t>
      </w:r>
    </w:p>
    <w:p w14:paraId="6E191FFB" w14:textId="77777777" w:rsidR="00B846CA" w:rsidRPr="00C82EAB" w:rsidRDefault="00B846CA" w:rsidP="00846BDF">
      <w:pPr>
        <w:tabs>
          <w:tab w:val="left" w:pos="6237"/>
        </w:tabs>
        <w:rPr>
          <w:sz w:val="28"/>
          <w:szCs w:val="28"/>
        </w:rPr>
      </w:pPr>
    </w:p>
    <w:p w14:paraId="54ECDA64" w14:textId="77777777" w:rsidR="00B846CA" w:rsidRPr="00C82EAB" w:rsidRDefault="00B846CA" w:rsidP="00846BDF">
      <w:pPr>
        <w:tabs>
          <w:tab w:val="left" w:pos="6237"/>
        </w:tabs>
        <w:rPr>
          <w:sz w:val="28"/>
          <w:szCs w:val="28"/>
        </w:rPr>
      </w:pPr>
      <w:r w:rsidRPr="00C82EAB">
        <w:rPr>
          <w:sz w:val="28"/>
          <w:szCs w:val="28"/>
        </w:rPr>
        <w:t>с. Красногвардейское</w:t>
      </w:r>
    </w:p>
    <w:p w14:paraId="50EDA67A" w14:textId="29BC66CB" w:rsidR="00A2662C" w:rsidRDefault="00F51500" w:rsidP="00846BDF">
      <w:pPr>
        <w:rPr>
          <w:sz w:val="28"/>
          <w:szCs w:val="28"/>
        </w:rPr>
      </w:pPr>
      <w:r>
        <w:rPr>
          <w:sz w:val="28"/>
          <w:szCs w:val="28"/>
        </w:rPr>
        <w:t xml:space="preserve">29 февраля </w:t>
      </w:r>
      <w:r w:rsidR="00840815">
        <w:rPr>
          <w:sz w:val="28"/>
          <w:szCs w:val="28"/>
        </w:rPr>
        <w:t>2024</w:t>
      </w:r>
      <w:r w:rsidR="00B846CA" w:rsidRPr="00C82EAB">
        <w:rPr>
          <w:sz w:val="28"/>
          <w:szCs w:val="28"/>
        </w:rPr>
        <w:t xml:space="preserve"> года</w:t>
      </w:r>
    </w:p>
    <w:p w14:paraId="5CCBA7DA" w14:textId="7978D260" w:rsidR="005F0BC4" w:rsidRDefault="00B846CA" w:rsidP="00846BDF">
      <w:pPr>
        <w:tabs>
          <w:tab w:val="left" w:pos="6237"/>
        </w:tabs>
        <w:rPr>
          <w:sz w:val="28"/>
          <w:szCs w:val="28"/>
        </w:rPr>
      </w:pPr>
      <w:r w:rsidRPr="00C82EAB">
        <w:rPr>
          <w:sz w:val="28"/>
          <w:szCs w:val="28"/>
        </w:rPr>
        <w:t xml:space="preserve">№ </w:t>
      </w:r>
      <w:r w:rsidR="00F51500">
        <w:rPr>
          <w:sz w:val="28"/>
          <w:szCs w:val="28"/>
        </w:rPr>
        <w:t>159</w:t>
      </w:r>
    </w:p>
    <w:bookmarkEnd w:id="0"/>
    <w:p w14:paraId="307E3EA9" w14:textId="77777777" w:rsidR="00891464" w:rsidRDefault="00891464" w:rsidP="00846BDF">
      <w:pPr>
        <w:tabs>
          <w:tab w:val="left" w:pos="6237"/>
        </w:tabs>
        <w:rPr>
          <w:sz w:val="28"/>
          <w:szCs w:val="28"/>
        </w:rPr>
      </w:pPr>
    </w:p>
    <w:p w14:paraId="02DB5F81" w14:textId="763694F6" w:rsidR="005F0BC4" w:rsidRPr="00F51500" w:rsidRDefault="005F0BC4" w:rsidP="00846BDF">
      <w:pPr>
        <w:tabs>
          <w:tab w:val="left" w:pos="6237"/>
        </w:tabs>
        <w:jc w:val="right"/>
      </w:pPr>
      <w:r w:rsidRPr="00F51500">
        <w:lastRenderedPageBreak/>
        <w:t>Приложение</w:t>
      </w:r>
      <w:r w:rsidR="00840815" w:rsidRPr="00F51500">
        <w:t xml:space="preserve"> </w:t>
      </w:r>
      <w:r w:rsidRPr="00F51500">
        <w:t>к решению</w:t>
      </w:r>
    </w:p>
    <w:p w14:paraId="6290FC04" w14:textId="19FFEA71" w:rsidR="005F0BC4" w:rsidRPr="00F51500" w:rsidRDefault="005F0BC4" w:rsidP="00846BDF">
      <w:pPr>
        <w:tabs>
          <w:tab w:val="left" w:pos="6237"/>
        </w:tabs>
        <w:jc w:val="right"/>
      </w:pPr>
      <w:r w:rsidRPr="00F51500">
        <w:t>Совета народных депутатов</w:t>
      </w:r>
    </w:p>
    <w:p w14:paraId="66540CB6" w14:textId="77777777" w:rsidR="005F0BC4" w:rsidRPr="00F51500" w:rsidRDefault="005F0BC4" w:rsidP="00846BDF">
      <w:pPr>
        <w:tabs>
          <w:tab w:val="left" w:pos="6237"/>
        </w:tabs>
        <w:jc w:val="right"/>
      </w:pPr>
      <w:r w:rsidRPr="00F51500">
        <w:t xml:space="preserve">муниципального образования </w:t>
      </w:r>
    </w:p>
    <w:p w14:paraId="09D1AF78" w14:textId="41787FA1" w:rsidR="005F0BC4" w:rsidRPr="00F51500" w:rsidRDefault="005F0BC4" w:rsidP="00846BDF">
      <w:pPr>
        <w:tabs>
          <w:tab w:val="left" w:pos="6237"/>
        </w:tabs>
        <w:jc w:val="right"/>
      </w:pPr>
      <w:r w:rsidRPr="00F51500">
        <w:t>«Красногвардейский район»</w:t>
      </w:r>
    </w:p>
    <w:p w14:paraId="46C51157" w14:textId="459D211C" w:rsidR="005F0BC4" w:rsidRPr="00F51500" w:rsidRDefault="005F0BC4" w:rsidP="00846BDF">
      <w:pPr>
        <w:tabs>
          <w:tab w:val="left" w:pos="6237"/>
        </w:tabs>
        <w:jc w:val="right"/>
      </w:pPr>
      <w:r w:rsidRPr="00F51500">
        <w:t xml:space="preserve">от </w:t>
      </w:r>
      <w:r w:rsidR="00F51500" w:rsidRPr="00F51500">
        <w:t>29 февраля 2024 года</w:t>
      </w:r>
      <w:r w:rsidRPr="00F51500">
        <w:t xml:space="preserve"> № </w:t>
      </w:r>
      <w:r w:rsidR="00F51500" w:rsidRPr="00F51500">
        <w:t>159</w:t>
      </w:r>
    </w:p>
    <w:p w14:paraId="3929ECF0" w14:textId="77777777" w:rsidR="005F0BC4" w:rsidRPr="00F51500" w:rsidRDefault="005F0BC4" w:rsidP="00846BDF">
      <w:pPr>
        <w:tabs>
          <w:tab w:val="left" w:pos="6237"/>
        </w:tabs>
        <w:jc w:val="center"/>
        <w:rPr>
          <w:b/>
          <w:bCs/>
        </w:rPr>
      </w:pPr>
    </w:p>
    <w:p w14:paraId="3587176F" w14:textId="77777777" w:rsidR="005F0BC4" w:rsidRPr="00F51500" w:rsidRDefault="005F0BC4" w:rsidP="00846BDF">
      <w:pPr>
        <w:jc w:val="center"/>
        <w:rPr>
          <w:bCs/>
        </w:rPr>
      </w:pPr>
    </w:p>
    <w:p w14:paraId="1A9AD19F" w14:textId="77777777" w:rsidR="005F0BC4" w:rsidRPr="005F0BC4" w:rsidRDefault="005F0BC4" w:rsidP="00846BDF">
      <w:pPr>
        <w:jc w:val="center"/>
        <w:rPr>
          <w:bCs/>
          <w:sz w:val="28"/>
          <w:szCs w:val="28"/>
        </w:rPr>
      </w:pPr>
    </w:p>
    <w:p w14:paraId="40688180" w14:textId="77777777" w:rsidR="005F0BC4" w:rsidRPr="005F0BC4" w:rsidRDefault="005F0BC4" w:rsidP="00846BDF">
      <w:pPr>
        <w:jc w:val="center"/>
        <w:rPr>
          <w:bCs/>
          <w:sz w:val="28"/>
          <w:szCs w:val="28"/>
        </w:rPr>
      </w:pPr>
    </w:p>
    <w:p w14:paraId="043CE2F2" w14:textId="77777777" w:rsidR="005F0BC4" w:rsidRPr="005F0BC4" w:rsidRDefault="005F0BC4" w:rsidP="00846BDF">
      <w:pPr>
        <w:jc w:val="center"/>
        <w:rPr>
          <w:bCs/>
          <w:sz w:val="28"/>
          <w:szCs w:val="28"/>
        </w:rPr>
      </w:pPr>
    </w:p>
    <w:p w14:paraId="2EDB106B" w14:textId="77777777" w:rsidR="005F0BC4" w:rsidRPr="005F0BC4" w:rsidRDefault="005F0BC4" w:rsidP="00846BDF">
      <w:pPr>
        <w:jc w:val="center"/>
        <w:rPr>
          <w:bCs/>
          <w:sz w:val="28"/>
          <w:szCs w:val="28"/>
        </w:rPr>
      </w:pPr>
    </w:p>
    <w:p w14:paraId="25119CAF" w14:textId="77777777" w:rsidR="005F0BC4" w:rsidRPr="005F0BC4" w:rsidRDefault="005F0BC4" w:rsidP="00846BDF">
      <w:pPr>
        <w:jc w:val="center"/>
        <w:rPr>
          <w:bCs/>
          <w:sz w:val="28"/>
          <w:szCs w:val="28"/>
        </w:rPr>
      </w:pPr>
    </w:p>
    <w:p w14:paraId="27B718CD" w14:textId="77777777" w:rsidR="005F0BC4" w:rsidRDefault="005F0BC4" w:rsidP="00846BDF">
      <w:pPr>
        <w:jc w:val="center"/>
        <w:rPr>
          <w:bCs/>
          <w:sz w:val="28"/>
          <w:szCs w:val="28"/>
        </w:rPr>
      </w:pPr>
    </w:p>
    <w:p w14:paraId="5A22ED94" w14:textId="77777777" w:rsidR="00F51500" w:rsidRPr="005F0BC4" w:rsidRDefault="00F51500" w:rsidP="00846BDF">
      <w:pPr>
        <w:jc w:val="center"/>
        <w:rPr>
          <w:bCs/>
          <w:sz w:val="28"/>
          <w:szCs w:val="28"/>
        </w:rPr>
      </w:pPr>
    </w:p>
    <w:p w14:paraId="363F3914" w14:textId="77777777" w:rsidR="005F0BC4" w:rsidRPr="005F0BC4" w:rsidRDefault="005F0BC4" w:rsidP="00846BDF">
      <w:pPr>
        <w:jc w:val="center"/>
        <w:rPr>
          <w:bCs/>
          <w:sz w:val="28"/>
          <w:szCs w:val="28"/>
        </w:rPr>
      </w:pPr>
    </w:p>
    <w:p w14:paraId="327D8E7B" w14:textId="77777777" w:rsidR="005F0BC4" w:rsidRPr="005F0BC4" w:rsidRDefault="005F0BC4" w:rsidP="00846BDF">
      <w:pPr>
        <w:jc w:val="center"/>
        <w:rPr>
          <w:bCs/>
          <w:sz w:val="28"/>
          <w:szCs w:val="28"/>
        </w:rPr>
      </w:pPr>
    </w:p>
    <w:p w14:paraId="15CFD2D6" w14:textId="77777777" w:rsidR="005F0BC4" w:rsidRPr="005F0BC4" w:rsidRDefault="005F0BC4" w:rsidP="00846BDF">
      <w:pPr>
        <w:jc w:val="center"/>
        <w:rPr>
          <w:b/>
          <w:bCs/>
          <w:caps/>
          <w:sz w:val="28"/>
          <w:szCs w:val="28"/>
        </w:rPr>
      </w:pPr>
      <w:r w:rsidRPr="005F0BC4">
        <w:rPr>
          <w:b/>
          <w:bCs/>
          <w:caps/>
          <w:sz w:val="28"/>
          <w:szCs w:val="28"/>
        </w:rPr>
        <w:t>отчет</w:t>
      </w:r>
    </w:p>
    <w:p w14:paraId="60D82086" w14:textId="77777777" w:rsidR="005F0BC4" w:rsidRPr="005F0BC4" w:rsidRDefault="005F0BC4" w:rsidP="00846BDF">
      <w:pPr>
        <w:jc w:val="center"/>
        <w:rPr>
          <w:b/>
          <w:bCs/>
          <w:caps/>
          <w:sz w:val="28"/>
          <w:szCs w:val="28"/>
        </w:rPr>
      </w:pPr>
      <w:r w:rsidRPr="005F0BC4">
        <w:rPr>
          <w:b/>
          <w:bCs/>
          <w:caps/>
          <w:sz w:val="28"/>
          <w:szCs w:val="28"/>
        </w:rPr>
        <w:t xml:space="preserve">главы муниципального образования </w:t>
      </w:r>
    </w:p>
    <w:p w14:paraId="5E64AB24" w14:textId="1725408A" w:rsidR="005F0BC4" w:rsidRPr="005F0BC4" w:rsidRDefault="005F0BC4" w:rsidP="00846BDF">
      <w:pPr>
        <w:jc w:val="center"/>
        <w:rPr>
          <w:b/>
          <w:bCs/>
          <w:caps/>
          <w:sz w:val="28"/>
          <w:szCs w:val="28"/>
        </w:rPr>
      </w:pPr>
      <w:r w:rsidRPr="005F0BC4">
        <w:rPr>
          <w:b/>
          <w:bCs/>
          <w:caps/>
          <w:sz w:val="28"/>
          <w:szCs w:val="28"/>
        </w:rPr>
        <w:t xml:space="preserve">«Красногвардейский район» о РЕЗУЛЬТАТАХ </w:t>
      </w:r>
      <w:r>
        <w:rPr>
          <w:b/>
          <w:bCs/>
          <w:caps/>
          <w:sz w:val="28"/>
          <w:szCs w:val="28"/>
        </w:rPr>
        <w:t>ЕГО</w:t>
      </w:r>
      <w:r w:rsidRPr="005F0BC4">
        <w:rPr>
          <w:b/>
          <w:bCs/>
          <w:caps/>
          <w:sz w:val="28"/>
          <w:szCs w:val="28"/>
        </w:rPr>
        <w:t xml:space="preserve"> деятельности и деятельности администрации муниципального образования </w:t>
      </w:r>
    </w:p>
    <w:p w14:paraId="57066496" w14:textId="77777777" w:rsidR="005F0BC4" w:rsidRPr="005F0BC4" w:rsidRDefault="005F0BC4" w:rsidP="00846BDF">
      <w:pPr>
        <w:jc w:val="center"/>
        <w:rPr>
          <w:b/>
          <w:bCs/>
          <w:caps/>
          <w:sz w:val="28"/>
          <w:szCs w:val="28"/>
        </w:rPr>
      </w:pPr>
      <w:r w:rsidRPr="005F0BC4">
        <w:rPr>
          <w:b/>
          <w:bCs/>
          <w:caps/>
          <w:sz w:val="28"/>
          <w:szCs w:val="28"/>
        </w:rPr>
        <w:t xml:space="preserve">«Красногвардейский район» </w:t>
      </w:r>
    </w:p>
    <w:p w14:paraId="2B4DA689" w14:textId="52DE1BCE" w:rsidR="005F0BC4" w:rsidRPr="005F0BC4" w:rsidRDefault="005F0BC4" w:rsidP="00846BDF">
      <w:pPr>
        <w:jc w:val="center"/>
        <w:rPr>
          <w:bCs/>
          <w:caps/>
          <w:sz w:val="28"/>
          <w:szCs w:val="28"/>
        </w:rPr>
      </w:pPr>
      <w:r w:rsidRPr="005F0BC4">
        <w:rPr>
          <w:b/>
          <w:bCs/>
          <w:caps/>
          <w:sz w:val="28"/>
          <w:szCs w:val="28"/>
        </w:rPr>
        <w:t xml:space="preserve">за </w:t>
      </w:r>
      <w:r w:rsidR="00840815">
        <w:rPr>
          <w:b/>
          <w:bCs/>
          <w:caps/>
          <w:sz w:val="28"/>
          <w:szCs w:val="28"/>
        </w:rPr>
        <w:t>2023</w:t>
      </w:r>
      <w:r w:rsidRPr="005F0BC4">
        <w:rPr>
          <w:b/>
          <w:bCs/>
          <w:caps/>
          <w:sz w:val="28"/>
          <w:szCs w:val="28"/>
        </w:rPr>
        <w:t xml:space="preserve"> год</w:t>
      </w:r>
    </w:p>
    <w:p w14:paraId="5CFA99A7" w14:textId="77777777" w:rsidR="005F0BC4" w:rsidRPr="005F0BC4" w:rsidRDefault="005F0BC4" w:rsidP="00846BDF">
      <w:pPr>
        <w:jc w:val="center"/>
        <w:rPr>
          <w:bCs/>
          <w:sz w:val="28"/>
          <w:szCs w:val="28"/>
        </w:rPr>
      </w:pPr>
    </w:p>
    <w:p w14:paraId="14E58B3D" w14:textId="77777777" w:rsidR="005F0BC4" w:rsidRPr="005F0BC4" w:rsidRDefault="005F0BC4" w:rsidP="00846BDF">
      <w:pPr>
        <w:jc w:val="center"/>
        <w:rPr>
          <w:bCs/>
          <w:sz w:val="28"/>
          <w:szCs w:val="28"/>
        </w:rPr>
      </w:pPr>
    </w:p>
    <w:p w14:paraId="451B6865" w14:textId="77777777" w:rsidR="005F0BC4" w:rsidRPr="005F0BC4" w:rsidRDefault="005F0BC4" w:rsidP="00846BDF">
      <w:pPr>
        <w:jc w:val="center"/>
        <w:rPr>
          <w:bCs/>
          <w:sz w:val="28"/>
          <w:szCs w:val="28"/>
        </w:rPr>
      </w:pPr>
    </w:p>
    <w:p w14:paraId="4780BE3C" w14:textId="77777777" w:rsidR="005F0BC4" w:rsidRPr="005F0BC4" w:rsidRDefault="005F0BC4" w:rsidP="00846BDF">
      <w:pPr>
        <w:jc w:val="center"/>
        <w:rPr>
          <w:bCs/>
          <w:sz w:val="28"/>
          <w:szCs w:val="28"/>
        </w:rPr>
      </w:pPr>
    </w:p>
    <w:p w14:paraId="310EF1F1" w14:textId="77777777" w:rsidR="005F0BC4" w:rsidRPr="005F0BC4" w:rsidRDefault="005F0BC4" w:rsidP="00846BDF">
      <w:pPr>
        <w:jc w:val="center"/>
        <w:rPr>
          <w:bCs/>
          <w:sz w:val="28"/>
          <w:szCs w:val="28"/>
        </w:rPr>
      </w:pPr>
    </w:p>
    <w:p w14:paraId="256484D7" w14:textId="77777777" w:rsidR="005F0BC4" w:rsidRPr="005F0BC4" w:rsidRDefault="005F0BC4" w:rsidP="00846BDF">
      <w:pPr>
        <w:jc w:val="center"/>
        <w:rPr>
          <w:bCs/>
          <w:sz w:val="28"/>
          <w:szCs w:val="28"/>
        </w:rPr>
      </w:pPr>
    </w:p>
    <w:p w14:paraId="1C49013A" w14:textId="77777777" w:rsidR="005F0BC4" w:rsidRPr="005F0BC4" w:rsidRDefault="005F0BC4" w:rsidP="00846BDF">
      <w:pPr>
        <w:jc w:val="center"/>
        <w:rPr>
          <w:bCs/>
          <w:sz w:val="28"/>
          <w:szCs w:val="28"/>
        </w:rPr>
      </w:pPr>
    </w:p>
    <w:p w14:paraId="37C0CEBC" w14:textId="77777777" w:rsidR="005F0BC4" w:rsidRPr="005F0BC4" w:rsidRDefault="005F0BC4" w:rsidP="00846BDF">
      <w:pPr>
        <w:jc w:val="center"/>
        <w:rPr>
          <w:bCs/>
          <w:sz w:val="28"/>
          <w:szCs w:val="28"/>
        </w:rPr>
      </w:pPr>
    </w:p>
    <w:p w14:paraId="7AC7D2C4" w14:textId="77777777" w:rsidR="005F0BC4" w:rsidRPr="005F0BC4" w:rsidRDefault="005F0BC4" w:rsidP="00846BDF">
      <w:pPr>
        <w:jc w:val="center"/>
        <w:rPr>
          <w:bCs/>
          <w:sz w:val="28"/>
          <w:szCs w:val="28"/>
        </w:rPr>
      </w:pPr>
    </w:p>
    <w:p w14:paraId="5EEDAC8D" w14:textId="77777777" w:rsidR="005F0BC4" w:rsidRPr="005F0BC4" w:rsidRDefault="005F0BC4" w:rsidP="00846BDF">
      <w:pPr>
        <w:jc w:val="center"/>
        <w:rPr>
          <w:bCs/>
          <w:sz w:val="28"/>
          <w:szCs w:val="28"/>
        </w:rPr>
      </w:pPr>
    </w:p>
    <w:p w14:paraId="5F018718" w14:textId="77777777" w:rsidR="005F0BC4" w:rsidRPr="005F0BC4" w:rsidRDefault="005F0BC4" w:rsidP="00846BDF">
      <w:pPr>
        <w:jc w:val="center"/>
        <w:rPr>
          <w:bCs/>
          <w:sz w:val="28"/>
          <w:szCs w:val="28"/>
        </w:rPr>
      </w:pPr>
    </w:p>
    <w:p w14:paraId="58A896CF" w14:textId="77777777" w:rsidR="005F0BC4" w:rsidRPr="005F0BC4" w:rsidRDefault="005F0BC4" w:rsidP="00846BDF">
      <w:pPr>
        <w:jc w:val="center"/>
        <w:rPr>
          <w:bCs/>
          <w:sz w:val="28"/>
          <w:szCs w:val="28"/>
        </w:rPr>
      </w:pPr>
    </w:p>
    <w:p w14:paraId="56AE5D0A" w14:textId="77777777" w:rsidR="005F0BC4" w:rsidRPr="005F0BC4" w:rsidRDefault="005F0BC4" w:rsidP="00846BDF">
      <w:pPr>
        <w:jc w:val="center"/>
        <w:rPr>
          <w:bCs/>
          <w:sz w:val="28"/>
          <w:szCs w:val="28"/>
        </w:rPr>
      </w:pPr>
    </w:p>
    <w:p w14:paraId="7A341A4D" w14:textId="77777777" w:rsidR="005F0BC4" w:rsidRPr="005F0BC4" w:rsidRDefault="005F0BC4" w:rsidP="00846BDF">
      <w:pPr>
        <w:jc w:val="center"/>
        <w:rPr>
          <w:bCs/>
          <w:sz w:val="28"/>
          <w:szCs w:val="28"/>
        </w:rPr>
      </w:pPr>
    </w:p>
    <w:p w14:paraId="3BE1FBBA" w14:textId="77777777" w:rsidR="005F0BC4" w:rsidRPr="005F0BC4" w:rsidRDefault="005F0BC4" w:rsidP="00846BDF">
      <w:pPr>
        <w:jc w:val="center"/>
        <w:rPr>
          <w:bCs/>
          <w:sz w:val="28"/>
          <w:szCs w:val="28"/>
        </w:rPr>
      </w:pPr>
    </w:p>
    <w:p w14:paraId="6782DCDE" w14:textId="77777777" w:rsidR="005F0BC4" w:rsidRPr="005F0BC4" w:rsidRDefault="005F0BC4" w:rsidP="00846BDF">
      <w:pPr>
        <w:jc w:val="center"/>
        <w:rPr>
          <w:bCs/>
          <w:sz w:val="28"/>
          <w:szCs w:val="28"/>
        </w:rPr>
      </w:pPr>
    </w:p>
    <w:p w14:paraId="226029BC" w14:textId="77777777" w:rsidR="005F0BC4" w:rsidRPr="005F0BC4" w:rsidRDefault="005F0BC4" w:rsidP="00846BDF">
      <w:pPr>
        <w:jc w:val="center"/>
        <w:rPr>
          <w:bCs/>
          <w:sz w:val="28"/>
          <w:szCs w:val="28"/>
        </w:rPr>
      </w:pPr>
    </w:p>
    <w:p w14:paraId="5E2DD927" w14:textId="77777777" w:rsidR="005F0BC4" w:rsidRPr="005F0BC4" w:rsidRDefault="005F0BC4" w:rsidP="00846BDF">
      <w:pPr>
        <w:jc w:val="center"/>
        <w:rPr>
          <w:bCs/>
          <w:sz w:val="28"/>
          <w:szCs w:val="28"/>
        </w:rPr>
      </w:pPr>
    </w:p>
    <w:p w14:paraId="1FF08E6D" w14:textId="04AB2D5B" w:rsidR="005F0BC4" w:rsidRDefault="005F0BC4" w:rsidP="00846BDF">
      <w:pPr>
        <w:jc w:val="center"/>
        <w:rPr>
          <w:bCs/>
          <w:sz w:val="28"/>
          <w:szCs w:val="28"/>
        </w:rPr>
      </w:pPr>
    </w:p>
    <w:p w14:paraId="35F7B9E0" w14:textId="77777777" w:rsidR="005F0BC4" w:rsidRPr="005F0BC4" w:rsidRDefault="005F0BC4" w:rsidP="00846BDF">
      <w:pPr>
        <w:jc w:val="center"/>
        <w:rPr>
          <w:bCs/>
          <w:sz w:val="28"/>
          <w:szCs w:val="28"/>
        </w:rPr>
      </w:pPr>
    </w:p>
    <w:p w14:paraId="6A94BC98" w14:textId="77777777" w:rsidR="005F0BC4" w:rsidRPr="005F0BC4" w:rsidRDefault="005F0BC4" w:rsidP="00846BDF">
      <w:pPr>
        <w:jc w:val="center"/>
        <w:rPr>
          <w:bCs/>
          <w:sz w:val="28"/>
          <w:szCs w:val="28"/>
        </w:rPr>
      </w:pPr>
      <w:r w:rsidRPr="005F0BC4">
        <w:rPr>
          <w:bCs/>
          <w:sz w:val="28"/>
          <w:szCs w:val="28"/>
        </w:rPr>
        <w:t>с. Красногвардейское</w:t>
      </w:r>
    </w:p>
    <w:p w14:paraId="6713FA9E" w14:textId="28AC1205" w:rsidR="005F0BC4" w:rsidRDefault="00840815" w:rsidP="00846BDF">
      <w:pPr>
        <w:jc w:val="center"/>
        <w:rPr>
          <w:bCs/>
          <w:sz w:val="28"/>
          <w:szCs w:val="28"/>
        </w:rPr>
      </w:pPr>
      <w:r>
        <w:rPr>
          <w:bCs/>
          <w:sz w:val="28"/>
          <w:szCs w:val="28"/>
        </w:rPr>
        <w:t>2024</w:t>
      </w:r>
      <w:r w:rsidR="005F0BC4" w:rsidRPr="005F0BC4">
        <w:rPr>
          <w:bCs/>
          <w:sz w:val="28"/>
          <w:szCs w:val="28"/>
        </w:rPr>
        <w:t xml:space="preserve"> год</w:t>
      </w:r>
    </w:p>
    <w:p w14:paraId="29A15A62" w14:textId="603F383B" w:rsidR="00EB0D79" w:rsidRPr="00EB0D79" w:rsidRDefault="00EB0D79" w:rsidP="00846BDF">
      <w:pPr>
        <w:jc w:val="center"/>
        <w:rPr>
          <w:bCs/>
          <w:sz w:val="28"/>
          <w:szCs w:val="28"/>
        </w:rPr>
      </w:pPr>
      <w:r w:rsidRPr="00EB0D79">
        <w:rPr>
          <w:bCs/>
          <w:sz w:val="28"/>
          <w:szCs w:val="28"/>
        </w:rPr>
        <w:lastRenderedPageBreak/>
        <w:t>ВВЕДЕНИЕ</w:t>
      </w:r>
    </w:p>
    <w:p w14:paraId="7A1057DF" w14:textId="1082BA3C" w:rsidR="00EB0D79" w:rsidRPr="00EB0D79" w:rsidRDefault="00EB0D79" w:rsidP="00EB0D79">
      <w:pPr>
        <w:suppressAutoHyphens/>
        <w:ind w:firstLine="708"/>
        <w:jc w:val="both"/>
        <w:rPr>
          <w:sz w:val="28"/>
          <w:szCs w:val="28"/>
        </w:rPr>
      </w:pPr>
      <w:r w:rsidRPr="00EB0D79">
        <w:rPr>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Уставом муниципального образования «Красногвардейский район» представляем отчет о результатах деятельности главы и администрации муниципального образования «Красногвардейский район» (далее – администрация МО «Красногвардейский район») за </w:t>
      </w:r>
      <w:r>
        <w:rPr>
          <w:sz w:val="28"/>
          <w:szCs w:val="28"/>
        </w:rPr>
        <w:t>2023</w:t>
      </w:r>
      <w:r w:rsidRPr="00EB0D79">
        <w:rPr>
          <w:sz w:val="28"/>
          <w:szCs w:val="28"/>
        </w:rPr>
        <w:t xml:space="preserve"> год.</w:t>
      </w:r>
    </w:p>
    <w:p w14:paraId="6007F188" w14:textId="77777777" w:rsidR="00EB0D79" w:rsidRPr="00EB0D79" w:rsidRDefault="00EB0D79" w:rsidP="00EB0D79">
      <w:pPr>
        <w:suppressAutoHyphens/>
        <w:ind w:firstLine="708"/>
        <w:jc w:val="both"/>
        <w:rPr>
          <w:sz w:val="28"/>
          <w:szCs w:val="28"/>
        </w:rPr>
      </w:pPr>
      <w:r w:rsidRPr="00EB0D79">
        <w:rPr>
          <w:sz w:val="28"/>
          <w:szCs w:val="28"/>
        </w:rPr>
        <w:t xml:space="preserve">Работа администрации МО «Красногвардейский район» строилась в соответствии с планами, мероприятиями, направленными на реализацию программы социально-экономического развития муниципального образования в тесном взаимодействии с Советом народных депутатов муниципального образования «Красногвардейский район», органами местного самоуправления сельских поселений, органами государственной власти, общественными организациями и населением, и была направлена на улучшение показателей оценки эффективности деятельности органов местного самоуправления. </w:t>
      </w:r>
    </w:p>
    <w:p w14:paraId="335E6FE4" w14:textId="77777777" w:rsidR="00EB0D79" w:rsidRDefault="00EB0D79" w:rsidP="00846BDF">
      <w:pPr>
        <w:jc w:val="center"/>
        <w:rPr>
          <w:bCs/>
          <w:sz w:val="28"/>
          <w:szCs w:val="28"/>
        </w:rPr>
      </w:pPr>
    </w:p>
    <w:p w14:paraId="37C598A7" w14:textId="77777777" w:rsidR="00711E26" w:rsidRDefault="00711E26" w:rsidP="00846BDF">
      <w:pPr>
        <w:jc w:val="center"/>
        <w:rPr>
          <w:bCs/>
          <w:caps/>
          <w:sz w:val="28"/>
          <w:szCs w:val="28"/>
        </w:rPr>
      </w:pPr>
      <w:r w:rsidRPr="00711E26">
        <w:rPr>
          <w:bCs/>
          <w:caps/>
          <w:sz w:val="28"/>
          <w:szCs w:val="28"/>
        </w:rPr>
        <w:t>1. сельское хозяйство</w:t>
      </w:r>
    </w:p>
    <w:p w14:paraId="53D39C0C" w14:textId="1914D636" w:rsidR="00846BDF" w:rsidRPr="00711E26" w:rsidRDefault="00846BDF" w:rsidP="00846BDF">
      <w:pPr>
        <w:jc w:val="center"/>
        <w:rPr>
          <w:bCs/>
          <w:caps/>
          <w:sz w:val="28"/>
          <w:szCs w:val="28"/>
        </w:rPr>
      </w:pPr>
      <w:r>
        <w:rPr>
          <w:bCs/>
          <w:sz w:val="28"/>
          <w:szCs w:val="28"/>
        </w:rPr>
        <w:t>Растениеводство</w:t>
      </w:r>
    </w:p>
    <w:p w14:paraId="2911F553" w14:textId="26FD8AB8" w:rsidR="00711E26" w:rsidRPr="00711E26" w:rsidRDefault="00711E26" w:rsidP="00846BDF">
      <w:pPr>
        <w:ind w:firstLine="540"/>
        <w:jc w:val="both"/>
        <w:rPr>
          <w:sz w:val="28"/>
          <w:szCs w:val="28"/>
        </w:rPr>
      </w:pPr>
      <w:r w:rsidRPr="00711E26">
        <w:rPr>
          <w:sz w:val="28"/>
          <w:szCs w:val="28"/>
        </w:rPr>
        <w:t>Производством сельскохозяйственной продукции в районе занимаются сельскохозяйственные производственные кооперативы, крестьянские (фермерские) хозяйства, индивидуальные предприниматели и общества с ограниченной ответственностью.</w:t>
      </w:r>
    </w:p>
    <w:p w14:paraId="30FD3CD5" w14:textId="77777777" w:rsidR="00711E26" w:rsidRPr="00711E26" w:rsidRDefault="00711E26" w:rsidP="00846BDF">
      <w:pPr>
        <w:ind w:firstLine="708"/>
        <w:jc w:val="both"/>
        <w:rPr>
          <w:sz w:val="28"/>
          <w:szCs w:val="28"/>
        </w:rPr>
      </w:pPr>
      <w:r w:rsidRPr="00711E26">
        <w:rPr>
          <w:sz w:val="28"/>
          <w:szCs w:val="28"/>
        </w:rPr>
        <w:t>Согласно сведениям о севе и уборке сельскохозяйственных культур урожая 2023 года, посевные площади сельскохозяйственных культур (без населения) составили</w:t>
      </w:r>
      <w:r w:rsidRPr="00711E26">
        <w:rPr>
          <w:color w:val="FF0000"/>
          <w:sz w:val="28"/>
          <w:szCs w:val="28"/>
        </w:rPr>
        <w:t xml:space="preserve"> </w:t>
      </w:r>
      <w:r w:rsidRPr="00711E26">
        <w:rPr>
          <w:sz w:val="28"/>
          <w:szCs w:val="28"/>
        </w:rPr>
        <w:t xml:space="preserve">27544,3 гектара, в том числе в сельскохозяйственных производственных кооперативах и прочих сельхозпредприятиях – 6701,4 гектара и 20842,9 гектаров в крестьянских (фермерских) хозяйствах. Кроме того, под земляникой, садами, паром занято 698,3 гектаров. </w:t>
      </w:r>
    </w:p>
    <w:p w14:paraId="7E137C62" w14:textId="67BF774E" w:rsidR="00711E26" w:rsidRPr="00711E26" w:rsidRDefault="00711E26" w:rsidP="00846BDF">
      <w:pPr>
        <w:ind w:firstLine="709"/>
        <w:jc w:val="both"/>
        <w:rPr>
          <w:sz w:val="28"/>
          <w:szCs w:val="28"/>
        </w:rPr>
      </w:pPr>
      <w:r w:rsidRPr="00711E26">
        <w:rPr>
          <w:sz w:val="28"/>
          <w:szCs w:val="28"/>
        </w:rPr>
        <w:t>Управлением сельского хозяйства администрации МО «Красногвардейский район» в течение отчетного периода проведен анализ использования земель сельскохозяйственного назначения.</w:t>
      </w:r>
      <w:r w:rsidRPr="00711E26">
        <w:rPr>
          <w:color w:val="FF0000"/>
          <w:sz w:val="28"/>
          <w:szCs w:val="28"/>
        </w:rPr>
        <w:t xml:space="preserve"> </w:t>
      </w:r>
      <w:r w:rsidRPr="00711E26">
        <w:rPr>
          <w:sz w:val="28"/>
          <w:szCs w:val="28"/>
        </w:rPr>
        <w:t xml:space="preserve">Уборочная площадь озимых колосовых культур составила 13465,6 гектара, что на 196,4 гектаров меньше предыдущего года. Посевы озимой пшеницы заняли 11691,4 гектара, озимого ячменя 1814,2 гектара.  Обильные осадки в весенне-летний период вызвали переувлажнение почвы и подъем уровня рек, что привело к подтоплению посевов и снижению урожайности, 40 гектаров озимого ячменя списано в связи с полной гибелью. </w:t>
      </w:r>
    </w:p>
    <w:p w14:paraId="4C97C6F8" w14:textId="77777777" w:rsidR="00711E26" w:rsidRPr="00711E26" w:rsidRDefault="00711E26" w:rsidP="00846BDF">
      <w:pPr>
        <w:ind w:firstLine="709"/>
        <w:jc w:val="both"/>
        <w:rPr>
          <w:sz w:val="28"/>
          <w:szCs w:val="28"/>
        </w:rPr>
      </w:pPr>
      <w:r w:rsidRPr="00711E26">
        <w:rPr>
          <w:sz w:val="28"/>
          <w:szCs w:val="28"/>
        </w:rPr>
        <w:t>Результаты уборки озимых зерновых культур в разрезе сельхозтоваропроизводителей: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1656"/>
        <w:gridCol w:w="1202"/>
        <w:gridCol w:w="1301"/>
        <w:gridCol w:w="1198"/>
        <w:gridCol w:w="1300"/>
        <w:gridCol w:w="1403"/>
      </w:tblGrid>
      <w:tr w:rsidR="00891464" w:rsidRPr="00711E26" w14:paraId="0360B86C" w14:textId="77777777" w:rsidTr="00DE41F4">
        <w:tc>
          <w:tcPr>
            <w:tcW w:w="1715" w:type="dxa"/>
            <w:tcBorders>
              <w:top w:val="single" w:sz="4" w:space="0" w:color="auto"/>
              <w:left w:val="single" w:sz="4" w:space="0" w:color="auto"/>
              <w:bottom w:val="single" w:sz="4" w:space="0" w:color="auto"/>
              <w:right w:val="single" w:sz="4" w:space="0" w:color="auto"/>
            </w:tcBorders>
            <w:shd w:val="clear" w:color="auto" w:fill="auto"/>
            <w:hideMark/>
          </w:tcPr>
          <w:p w14:paraId="75B8EC3C" w14:textId="77777777" w:rsidR="00711E26" w:rsidRPr="00711E26" w:rsidRDefault="00711E26" w:rsidP="00846BDF">
            <w:pPr>
              <w:jc w:val="center"/>
              <w:rPr>
                <w:sz w:val="22"/>
                <w:szCs w:val="22"/>
                <w:lang w:eastAsia="en-US"/>
              </w:rPr>
            </w:pPr>
            <w:r w:rsidRPr="00711E26">
              <w:rPr>
                <w:sz w:val="22"/>
                <w:szCs w:val="22"/>
                <w:lang w:eastAsia="en-US"/>
              </w:rPr>
              <w:t>Наименование</w:t>
            </w:r>
          </w:p>
          <w:p w14:paraId="524BB953" w14:textId="77777777" w:rsidR="00711E26" w:rsidRPr="00711E26" w:rsidRDefault="00711E26" w:rsidP="00846BDF">
            <w:pPr>
              <w:jc w:val="center"/>
              <w:rPr>
                <w:sz w:val="22"/>
                <w:szCs w:val="22"/>
                <w:lang w:eastAsia="en-US"/>
              </w:rPr>
            </w:pPr>
            <w:r w:rsidRPr="00711E26">
              <w:rPr>
                <w:sz w:val="22"/>
                <w:szCs w:val="22"/>
                <w:lang w:eastAsia="en-US"/>
              </w:rPr>
              <w:t>озимых</w:t>
            </w:r>
          </w:p>
          <w:p w14:paraId="3E1184FC" w14:textId="77777777" w:rsidR="00711E26" w:rsidRPr="00711E26" w:rsidRDefault="00711E26" w:rsidP="00846BDF">
            <w:pPr>
              <w:jc w:val="center"/>
              <w:rPr>
                <w:sz w:val="22"/>
                <w:szCs w:val="22"/>
                <w:lang w:eastAsia="en-US"/>
              </w:rPr>
            </w:pPr>
            <w:r w:rsidRPr="00711E26">
              <w:rPr>
                <w:sz w:val="22"/>
                <w:szCs w:val="22"/>
                <w:lang w:eastAsia="en-US"/>
              </w:rPr>
              <w:t>культур</w:t>
            </w:r>
          </w:p>
        </w:tc>
        <w:tc>
          <w:tcPr>
            <w:tcW w:w="1795" w:type="dxa"/>
            <w:tcBorders>
              <w:top w:val="single" w:sz="4" w:space="0" w:color="auto"/>
              <w:left w:val="single" w:sz="4" w:space="0" w:color="auto"/>
              <w:bottom w:val="single" w:sz="4" w:space="0" w:color="auto"/>
              <w:right w:val="single" w:sz="4" w:space="0" w:color="auto"/>
            </w:tcBorders>
            <w:shd w:val="clear" w:color="auto" w:fill="auto"/>
            <w:hideMark/>
          </w:tcPr>
          <w:p w14:paraId="41279D99" w14:textId="77777777" w:rsidR="00711E26" w:rsidRPr="00711E26" w:rsidRDefault="00711E26" w:rsidP="00846BDF">
            <w:pPr>
              <w:jc w:val="center"/>
              <w:rPr>
                <w:sz w:val="22"/>
                <w:szCs w:val="22"/>
                <w:lang w:eastAsia="en-US"/>
              </w:rPr>
            </w:pPr>
            <w:r w:rsidRPr="00711E26">
              <w:rPr>
                <w:sz w:val="22"/>
                <w:szCs w:val="22"/>
                <w:lang w:eastAsia="en-US"/>
              </w:rPr>
              <w:t>Показатели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7D5DF8F" w14:textId="77777777" w:rsidR="00711E26" w:rsidRPr="00711E26" w:rsidRDefault="00711E26" w:rsidP="00846BDF">
            <w:pPr>
              <w:jc w:val="center"/>
              <w:rPr>
                <w:sz w:val="22"/>
                <w:szCs w:val="22"/>
                <w:lang w:eastAsia="en-US"/>
              </w:rPr>
            </w:pPr>
            <w:r w:rsidRPr="00711E26">
              <w:rPr>
                <w:sz w:val="22"/>
                <w:szCs w:val="22"/>
                <w:lang w:eastAsia="en-US"/>
              </w:rPr>
              <w:t>единица</w:t>
            </w:r>
          </w:p>
          <w:p w14:paraId="52EE36C8" w14:textId="4AC3999C" w:rsidR="00711E26" w:rsidRPr="00711E26" w:rsidRDefault="00711E26" w:rsidP="00846BDF">
            <w:pPr>
              <w:jc w:val="center"/>
              <w:rPr>
                <w:sz w:val="22"/>
                <w:szCs w:val="22"/>
                <w:lang w:eastAsia="en-US"/>
              </w:rPr>
            </w:pPr>
            <w:r w:rsidRPr="00711E26">
              <w:rPr>
                <w:sz w:val="22"/>
                <w:szCs w:val="22"/>
                <w:lang w:eastAsia="en-US"/>
              </w:rPr>
              <w:t>измерен</w:t>
            </w:r>
            <w:r w:rsidR="00891464">
              <w:rPr>
                <w:sz w:val="22"/>
                <w:szCs w:val="22"/>
                <w:lang w:eastAsia="en-US"/>
              </w:rPr>
              <w:t>ия</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B69F6AC" w14:textId="0D221A2F" w:rsidR="00711E26" w:rsidRPr="00711E26" w:rsidRDefault="00711E26" w:rsidP="00846BDF">
            <w:pPr>
              <w:jc w:val="center"/>
              <w:rPr>
                <w:sz w:val="22"/>
                <w:szCs w:val="22"/>
                <w:lang w:eastAsia="en-US"/>
              </w:rPr>
            </w:pPr>
            <w:r w:rsidRPr="00711E26">
              <w:rPr>
                <w:sz w:val="22"/>
                <w:szCs w:val="22"/>
                <w:lang w:eastAsia="en-US"/>
              </w:rPr>
              <w:t>СПК и прочие с/х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28DB68" w14:textId="77777777" w:rsidR="00711E26" w:rsidRPr="00711E26" w:rsidRDefault="00711E26" w:rsidP="00846BDF">
            <w:pPr>
              <w:jc w:val="center"/>
              <w:rPr>
                <w:sz w:val="22"/>
                <w:szCs w:val="22"/>
                <w:lang w:eastAsia="en-US"/>
              </w:rPr>
            </w:pPr>
          </w:p>
          <w:p w14:paraId="79760416" w14:textId="77777777" w:rsidR="00711E26" w:rsidRPr="00711E26" w:rsidRDefault="00711E26" w:rsidP="00846BDF">
            <w:pPr>
              <w:jc w:val="center"/>
              <w:rPr>
                <w:sz w:val="22"/>
                <w:szCs w:val="22"/>
                <w:lang w:eastAsia="en-US"/>
              </w:rPr>
            </w:pPr>
            <w:r w:rsidRPr="00711E26">
              <w:rPr>
                <w:sz w:val="22"/>
                <w:szCs w:val="22"/>
                <w:lang w:eastAsia="en-US"/>
              </w:rPr>
              <w:t>К Ф Х</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3F87C1FE" w14:textId="77777777" w:rsidR="00711E26" w:rsidRPr="00711E26" w:rsidRDefault="00711E26" w:rsidP="00846BDF">
            <w:pPr>
              <w:jc w:val="center"/>
              <w:rPr>
                <w:sz w:val="22"/>
                <w:szCs w:val="22"/>
                <w:lang w:eastAsia="en-US"/>
              </w:rPr>
            </w:pPr>
            <w:r w:rsidRPr="00711E26">
              <w:rPr>
                <w:sz w:val="22"/>
                <w:szCs w:val="22"/>
                <w:lang w:eastAsia="en-US"/>
              </w:rPr>
              <w:t>Всего</w:t>
            </w:r>
          </w:p>
          <w:p w14:paraId="562A0CCE" w14:textId="77777777" w:rsidR="00711E26" w:rsidRPr="00711E26" w:rsidRDefault="00711E26" w:rsidP="00846BDF">
            <w:pPr>
              <w:jc w:val="center"/>
              <w:rPr>
                <w:sz w:val="22"/>
                <w:szCs w:val="22"/>
                <w:lang w:eastAsia="en-US"/>
              </w:rPr>
            </w:pPr>
            <w:r w:rsidRPr="00711E26">
              <w:rPr>
                <w:sz w:val="22"/>
                <w:szCs w:val="22"/>
                <w:lang w:eastAsia="en-US"/>
              </w:rPr>
              <w:t>по району,</w:t>
            </w:r>
          </w:p>
          <w:p w14:paraId="263A2B61" w14:textId="4CE8C0C0" w:rsidR="00711E26" w:rsidRPr="00711E26" w:rsidRDefault="00711E26" w:rsidP="00846BDF">
            <w:pPr>
              <w:jc w:val="center"/>
              <w:rPr>
                <w:sz w:val="22"/>
                <w:szCs w:val="22"/>
                <w:lang w:eastAsia="en-US"/>
              </w:rPr>
            </w:pPr>
            <w:r w:rsidRPr="00711E26">
              <w:rPr>
                <w:sz w:val="22"/>
                <w:szCs w:val="22"/>
                <w:lang w:eastAsia="en-US"/>
              </w:rPr>
              <w:t>2023</w:t>
            </w:r>
            <w:r w:rsidR="00891464">
              <w:rPr>
                <w:sz w:val="22"/>
                <w:szCs w:val="22"/>
                <w:lang w:eastAsia="en-US"/>
              </w:rPr>
              <w:t xml:space="preserve"> </w:t>
            </w:r>
            <w:r w:rsidRPr="00711E26">
              <w:rPr>
                <w:sz w:val="22"/>
                <w:szCs w:val="22"/>
                <w:lang w:eastAsia="en-US"/>
              </w:rPr>
              <w:t>г.</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209EFB56" w14:textId="18375FBE" w:rsidR="00711E26" w:rsidRPr="00711E26" w:rsidRDefault="00711E26" w:rsidP="00846BDF">
            <w:pPr>
              <w:jc w:val="center"/>
              <w:rPr>
                <w:sz w:val="22"/>
                <w:szCs w:val="22"/>
                <w:lang w:eastAsia="en-US"/>
              </w:rPr>
            </w:pPr>
            <w:r w:rsidRPr="00711E26">
              <w:rPr>
                <w:sz w:val="22"/>
                <w:szCs w:val="22"/>
                <w:lang w:eastAsia="en-US"/>
              </w:rPr>
              <w:t>2022</w:t>
            </w:r>
            <w:r w:rsidR="00891464">
              <w:rPr>
                <w:sz w:val="22"/>
                <w:szCs w:val="22"/>
                <w:lang w:eastAsia="en-US"/>
              </w:rPr>
              <w:t xml:space="preserve"> </w:t>
            </w:r>
            <w:r w:rsidRPr="00711E26">
              <w:rPr>
                <w:sz w:val="22"/>
                <w:szCs w:val="22"/>
                <w:lang w:eastAsia="en-US"/>
              </w:rPr>
              <w:t>г.</w:t>
            </w:r>
          </w:p>
          <w:p w14:paraId="0E1CD695" w14:textId="77777777" w:rsidR="00711E26" w:rsidRPr="00711E26" w:rsidRDefault="00711E26" w:rsidP="00846BDF">
            <w:pPr>
              <w:jc w:val="center"/>
              <w:rPr>
                <w:sz w:val="22"/>
                <w:szCs w:val="22"/>
                <w:lang w:eastAsia="en-US"/>
              </w:rPr>
            </w:pPr>
            <w:r w:rsidRPr="00711E26">
              <w:rPr>
                <w:sz w:val="22"/>
                <w:szCs w:val="22"/>
                <w:lang w:eastAsia="en-US"/>
              </w:rPr>
              <w:t>(факт)</w:t>
            </w:r>
          </w:p>
        </w:tc>
      </w:tr>
      <w:tr w:rsidR="00891464" w:rsidRPr="00711E26" w14:paraId="4BED979B" w14:textId="77777777" w:rsidTr="00DE41F4">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8FB3BE" w14:textId="77777777" w:rsidR="00711E26" w:rsidRPr="00711E26" w:rsidRDefault="00711E26" w:rsidP="00846BDF">
            <w:pPr>
              <w:jc w:val="center"/>
              <w:rPr>
                <w:sz w:val="22"/>
                <w:szCs w:val="22"/>
                <w:lang w:eastAsia="en-US"/>
              </w:rPr>
            </w:pPr>
            <w:r w:rsidRPr="00711E26">
              <w:rPr>
                <w:sz w:val="22"/>
                <w:szCs w:val="22"/>
                <w:lang w:eastAsia="en-US"/>
              </w:rPr>
              <w:t>Озимая</w:t>
            </w:r>
          </w:p>
          <w:p w14:paraId="13EF55D2" w14:textId="77777777" w:rsidR="00711E26" w:rsidRPr="00711E26" w:rsidRDefault="00711E26" w:rsidP="00846BDF">
            <w:pPr>
              <w:jc w:val="center"/>
              <w:rPr>
                <w:sz w:val="22"/>
                <w:szCs w:val="22"/>
                <w:lang w:eastAsia="en-US"/>
              </w:rPr>
            </w:pPr>
            <w:r w:rsidRPr="00711E26">
              <w:rPr>
                <w:sz w:val="22"/>
                <w:szCs w:val="22"/>
                <w:lang w:eastAsia="en-US"/>
              </w:rPr>
              <w:t>пшеница</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C0BF0" w14:textId="77777777" w:rsidR="00711E26" w:rsidRPr="00711E26" w:rsidRDefault="00711E26" w:rsidP="00846BDF">
            <w:pPr>
              <w:jc w:val="center"/>
              <w:rPr>
                <w:sz w:val="22"/>
                <w:szCs w:val="22"/>
                <w:lang w:eastAsia="en-US"/>
              </w:rPr>
            </w:pPr>
            <w:r w:rsidRPr="00711E26">
              <w:rPr>
                <w:sz w:val="22"/>
                <w:szCs w:val="22"/>
                <w:lang w:eastAsia="en-US"/>
              </w:rPr>
              <w:t xml:space="preserve"> уборочная</w:t>
            </w:r>
          </w:p>
          <w:p w14:paraId="4C22EE4C" w14:textId="77777777" w:rsidR="00711E26" w:rsidRPr="00711E26" w:rsidRDefault="00711E26" w:rsidP="00846BDF">
            <w:pPr>
              <w:jc w:val="center"/>
              <w:rPr>
                <w:sz w:val="22"/>
                <w:szCs w:val="22"/>
                <w:lang w:eastAsia="en-US"/>
              </w:rPr>
            </w:pPr>
            <w:r w:rsidRPr="00711E26">
              <w:rPr>
                <w:sz w:val="22"/>
                <w:szCs w:val="22"/>
                <w:lang w:eastAsia="en-US"/>
              </w:rPr>
              <w:t>площадь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1CB9F7" w14:textId="77777777" w:rsidR="00711E26" w:rsidRPr="00711E26" w:rsidRDefault="00711E26" w:rsidP="00846BDF">
            <w:pPr>
              <w:jc w:val="center"/>
              <w:rPr>
                <w:lang w:eastAsia="en-US"/>
              </w:rPr>
            </w:pPr>
            <w:r w:rsidRPr="00711E26">
              <w:rPr>
                <w:lang w:eastAsia="en-US"/>
              </w:rPr>
              <w:t>га.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72933" w14:textId="77777777" w:rsidR="00711E26" w:rsidRPr="00711E26" w:rsidRDefault="00711E26" w:rsidP="00846BDF">
            <w:pPr>
              <w:jc w:val="center"/>
              <w:rPr>
                <w:lang w:eastAsia="en-US"/>
              </w:rPr>
            </w:pPr>
            <w:r w:rsidRPr="00711E26">
              <w:rPr>
                <w:lang w:eastAsia="en-US"/>
              </w:rPr>
              <w:t>2369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455BC" w14:textId="77777777" w:rsidR="00711E26" w:rsidRPr="00711E26" w:rsidRDefault="00711E26" w:rsidP="00846BDF">
            <w:pPr>
              <w:jc w:val="center"/>
              <w:rPr>
                <w:lang w:eastAsia="en-US"/>
              </w:rPr>
            </w:pPr>
            <w:r w:rsidRPr="00711E26">
              <w:rPr>
                <w:lang w:eastAsia="en-US"/>
              </w:rPr>
              <w:t>9322,4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CA9B65B" w14:textId="77777777" w:rsidR="00711E26" w:rsidRPr="00711E26" w:rsidRDefault="00711E26" w:rsidP="00846BDF">
            <w:pPr>
              <w:jc w:val="center"/>
              <w:rPr>
                <w:lang w:eastAsia="en-US"/>
              </w:rPr>
            </w:pPr>
            <w:r w:rsidRPr="00711E26">
              <w:rPr>
                <w:lang w:eastAsia="en-US"/>
              </w:rPr>
              <w:t>11691,4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5C5AF94" w14:textId="77777777" w:rsidR="00711E26" w:rsidRPr="00711E26" w:rsidRDefault="00711E26" w:rsidP="00846BDF">
            <w:pPr>
              <w:jc w:val="center"/>
              <w:rPr>
                <w:lang w:eastAsia="en-US"/>
              </w:rPr>
            </w:pPr>
            <w:r w:rsidRPr="00711E26">
              <w:rPr>
                <w:lang w:eastAsia="en-US"/>
              </w:rPr>
              <w:t>11493</w:t>
            </w:r>
          </w:p>
        </w:tc>
      </w:tr>
      <w:tr w:rsidR="00891464" w:rsidRPr="00711E26" w14:paraId="5194A77F" w14:textId="77777777" w:rsidTr="00DE41F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DE0327" w14:textId="77777777" w:rsidR="00711E26" w:rsidRPr="00711E26" w:rsidRDefault="00711E26" w:rsidP="00846BDF">
            <w:pPr>
              <w:rPr>
                <w:sz w:val="22"/>
                <w:szCs w:val="22"/>
                <w:lang w:eastAsia="en-US"/>
              </w:rPr>
            </w:pP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2BD3F3" w14:textId="77777777" w:rsidR="00711E26" w:rsidRPr="00711E26" w:rsidRDefault="00711E26" w:rsidP="00846BDF">
            <w:pPr>
              <w:jc w:val="center"/>
              <w:rPr>
                <w:sz w:val="22"/>
                <w:szCs w:val="22"/>
                <w:lang w:eastAsia="en-US"/>
              </w:rPr>
            </w:pPr>
            <w:r w:rsidRPr="00711E26">
              <w:rPr>
                <w:sz w:val="22"/>
                <w:szCs w:val="22"/>
                <w:lang w:eastAsia="en-US"/>
              </w:rPr>
              <w:t xml:space="preserve">валов. сбор в </w:t>
            </w:r>
            <w:r w:rsidRPr="00711E26">
              <w:rPr>
                <w:sz w:val="22"/>
                <w:szCs w:val="22"/>
                <w:lang w:eastAsia="en-US"/>
              </w:rPr>
              <w:lastRenderedPageBreak/>
              <w:t>весе после</w:t>
            </w:r>
          </w:p>
          <w:p w14:paraId="206ED098" w14:textId="77777777" w:rsidR="00711E26" w:rsidRPr="00711E26" w:rsidRDefault="00711E26" w:rsidP="00846BDF">
            <w:pPr>
              <w:jc w:val="center"/>
              <w:rPr>
                <w:sz w:val="22"/>
                <w:szCs w:val="22"/>
                <w:lang w:eastAsia="en-US"/>
              </w:rPr>
            </w:pPr>
            <w:r w:rsidRPr="00711E26">
              <w:rPr>
                <w:sz w:val="22"/>
                <w:szCs w:val="22"/>
                <w:lang w:eastAsia="en-US"/>
              </w:rPr>
              <w:t xml:space="preserve"> доработки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51D5A" w14:textId="77777777" w:rsidR="00711E26" w:rsidRPr="00711E26" w:rsidRDefault="00711E26" w:rsidP="00846BDF">
            <w:pPr>
              <w:jc w:val="center"/>
              <w:rPr>
                <w:lang w:eastAsia="en-US"/>
              </w:rPr>
            </w:pPr>
            <w:r w:rsidRPr="00711E26">
              <w:rPr>
                <w:lang w:eastAsia="en-US"/>
              </w:rPr>
              <w:lastRenderedPageBreak/>
              <w:t>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83E023" w14:textId="77777777" w:rsidR="00711E26" w:rsidRPr="00711E26" w:rsidRDefault="00711E26" w:rsidP="00846BDF">
            <w:pPr>
              <w:jc w:val="center"/>
              <w:rPr>
                <w:lang w:eastAsia="en-US"/>
              </w:rPr>
            </w:pPr>
            <w:r w:rsidRPr="00711E26">
              <w:rPr>
                <w:lang w:eastAsia="en-US"/>
              </w:rPr>
              <w:t>9844,6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A5B68" w14:textId="77777777" w:rsidR="00711E26" w:rsidRPr="00711E26" w:rsidRDefault="00711E26" w:rsidP="00846BDF">
            <w:pPr>
              <w:jc w:val="center"/>
              <w:rPr>
                <w:lang w:eastAsia="en-US"/>
              </w:rPr>
            </w:pPr>
            <w:r w:rsidRPr="00711E26">
              <w:rPr>
                <w:lang w:eastAsia="en-US"/>
              </w:rPr>
              <w:t>48171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D18391" w14:textId="77777777" w:rsidR="00711E26" w:rsidRPr="00711E26" w:rsidRDefault="00711E26" w:rsidP="00846BDF">
            <w:pPr>
              <w:jc w:val="center"/>
              <w:rPr>
                <w:lang w:eastAsia="en-US"/>
              </w:rPr>
            </w:pPr>
            <w:r w:rsidRPr="00711E26">
              <w:rPr>
                <w:lang w:eastAsia="en-US"/>
              </w:rPr>
              <w:t>58015,6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7B122E6" w14:textId="77777777" w:rsidR="00711E26" w:rsidRPr="00711E26" w:rsidRDefault="00711E26" w:rsidP="00846BDF">
            <w:pPr>
              <w:jc w:val="center"/>
              <w:rPr>
                <w:lang w:eastAsia="en-US"/>
              </w:rPr>
            </w:pPr>
            <w:r w:rsidRPr="00711E26">
              <w:rPr>
                <w:lang w:eastAsia="en-US"/>
              </w:rPr>
              <w:t>63517</w:t>
            </w:r>
          </w:p>
        </w:tc>
      </w:tr>
      <w:tr w:rsidR="00891464" w:rsidRPr="00711E26" w14:paraId="0B662500" w14:textId="77777777" w:rsidTr="00DE41F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EA9A16" w14:textId="77777777" w:rsidR="00711E26" w:rsidRPr="00711E26" w:rsidRDefault="00711E26" w:rsidP="00846BDF">
            <w:pPr>
              <w:rPr>
                <w:sz w:val="22"/>
                <w:szCs w:val="22"/>
                <w:lang w:eastAsia="en-US"/>
              </w:rPr>
            </w:pP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62DDD" w14:textId="77777777" w:rsidR="00711E26" w:rsidRPr="00711E26" w:rsidRDefault="00711E26" w:rsidP="00846BDF">
            <w:pPr>
              <w:jc w:val="center"/>
              <w:rPr>
                <w:sz w:val="22"/>
                <w:szCs w:val="22"/>
                <w:lang w:eastAsia="en-US"/>
              </w:rPr>
            </w:pPr>
            <w:proofErr w:type="spellStart"/>
            <w:r w:rsidRPr="00711E26">
              <w:rPr>
                <w:sz w:val="22"/>
                <w:szCs w:val="22"/>
                <w:lang w:eastAsia="en-US"/>
              </w:rPr>
              <w:t>урож-ть</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A3207" w14:textId="77777777" w:rsidR="00711E26" w:rsidRPr="00711E26" w:rsidRDefault="00711E26" w:rsidP="00846BDF">
            <w:pPr>
              <w:jc w:val="center"/>
              <w:rPr>
                <w:lang w:eastAsia="en-US"/>
              </w:rPr>
            </w:pPr>
            <w:r w:rsidRPr="00711E26">
              <w:rPr>
                <w:lang w:eastAsia="en-US"/>
              </w:rPr>
              <w:t>ц/га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1E1FF7" w14:textId="77777777" w:rsidR="00711E26" w:rsidRPr="00711E26" w:rsidRDefault="00711E26" w:rsidP="00846BDF">
            <w:pPr>
              <w:jc w:val="center"/>
              <w:rPr>
                <w:lang w:eastAsia="en-US"/>
              </w:rPr>
            </w:pPr>
            <w:r w:rsidRPr="00711E26">
              <w:rPr>
                <w:lang w:eastAsia="en-US"/>
              </w:rPr>
              <w:t>41,6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D3661" w14:textId="77777777" w:rsidR="00711E26" w:rsidRPr="00711E26" w:rsidRDefault="00711E26" w:rsidP="00846BDF">
            <w:pPr>
              <w:jc w:val="center"/>
              <w:rPr>
                <w:lang w:eastAsia="en-US"/>
              </w:rPr>
            </w:pPr>
            <w:r w:rsidRPr="00711E26">
              <w:rPr>
                <w:lang w:eastAsia="en-US"/>
              </w:rPr>
              <w:t>51,7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5DBCD13" w14:textId="77777777" w:rsidR="00711E26" w:rsidRPr="00711E26" w:rsidRDefault="00711E26" w:rsidP="00846BDF">
            <w:pPr>
              <w:jc w:val="center"/>
              <w:rPr>
                <w:lang w:eastAsia="en-US"/>
              </w:rPr>
            </w:pPr>
            <w:r w:rsidRPr="00711E26">
              <w:rPr>
                <w:lang w:eastAsia="en-US"/>
              </w:rPr>
              <w:t>49,6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C5747B2" w14:textId="77777777" w:rsidR="00711E26" w:rsidRPr="00711E26" w:rsidRDefault="00711E26" w:rsidP="00846BDF">
            <w:pPr>
              <w:jc w:val="center"/>
              <w:rPr>
                <w:lang w:eastAsia="en-US"/>
              </w:rPr>
            </w:pPr>
            <w:r w:rsidRPr="00711E26">
              <w:rPr>
                <w:lang w:eastAsia="en-US"/>
              </w:rPr>
              <w:t>55,3</w:t>
            </w:r>
          </w:p>
        </w:tc>
      </w:tr>
      <w:tr w:rsidR="00891464" w:rsidRPr="00711E26" w14:paraId="2BF879E2" w14:textId="77777777" w:rsidTr="00DE41F4">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A6205A" w14:textId="77777777" w:rsidR="00711E26" w:rsidRPr="00711E26" w:rsidRDefault="00711E26" w:rsidP="00846BDF">
            <w:pPr>
              <w:jc w:val="center"/>
              <w:rPr>
                <w:sz w:val="22"/>
                <w:szCs w:val="22"/>
                <w:lang w:eastAsia="en-US"/>
              </w:rPr>
            </w:pPr>
            <w:r w:rsidRPr="00711E26">
              <w:rPr>
                <w:sz w:val="22"/>
                <w:szCs w:val="22"/>
                <w:lang w:eastAsia="en-US"/>
              </w:rPr>
              <w:t>Озимый</w:t>
            </w:r>
          </w:p>
          <w:p w14:paraId="4834151B" w14:textId="77777777" w:rsidR="00711E26" w:rsidRPr="00711E26" w:rsidRDefault="00711E26" w:rsidP="00846BDF">
            <w:pPr>
              <w:jc w:val="center"/>
              <w:rPr>
                <w:sz w:val="22"/>
                <w:szCs w:val="22"/>
                <w:lang w:eastAsia="en-US"/>
              </w:rPr>
            </w:pPr>
            <w:r w:rsidRPr="00711E26">
              <w:rPr>
                <w:sz w:val="22"/>
                <w:szCs w:val="22"/>
                <w:lang w:eastAsia="en-US"/>
              </w:rPr>
              <w:t>ячмень</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A82AE" w14:textId="77777777" w:rsidR="00711E26" w:rsidRPr="00711E26" w:rsidRDefault="00711E26" w:rsidP="00846BDF">
            <w:pPr>
              <w:jc w:val="center"/>
              <w:rPr>
                <w:sz w:val="22"/>
                <w:szCs w:val="22"/>
                <w:lang w:eastAsia="en-US"/>
              </w:rPr>
            </w:pPr>
            <w:r w:rsidRPr="00711E26">
              <w:rPr>
                <w:sz w:val="22"/>
                <w:szCs w:val="22"/>
                <w:lang w:eastAsia="en-US"/>
              </w:rPr>
              <w:t>уборочная</w:t>
            </w:r>
          </w:p>
          <w:p w14:paraId="411406D5" w14:textId="77777777" w:rsidR="00711E26" w:rsidRPr="00711E26" w:rsidRDefault="00711E26" w:rsidP="00846BDF">
            <w:pPr>
              <w:jc w:val="center"/>
              <w:rPr>
                <w:sz w:val="22"/>
                <w:szCs w:val="22"/>
                <w:lang w:eastAsia="en-US"/>
              </w:rPr>
            </w:pPr>
            <w:r w:rsidRPr="00711E26">
              <w:rPr>
                <w:sz w:val="22"/>
                <w:szCs w:val="22"/>
                <w:lang w:eastAsia="en-US"/>
              </w:rPr>
              <w:t>площадь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6E701" w14:textId="77777777" w:rsidR="00711E26" w:rsidRPr="00711E26" w:rsidRDefault="00711E26" w:rsidP="00846BDF">
            <w:pPr>
              <w:jc w:val="center"/>
              <w:rPr>
                <w:lang w:eastAsia="en-US"/>
              </w:rPr>
            </w:pPr>
            <w:r w:rsidRPr="00711E26">
              <w:rPr>
                <w:lang w:eastAsia="en-US"/>
              </w:rPr>
              <w:t>га.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8F218" w14:textId="77777777" w:rsidR="00711E26" w:rsidRPr="00711E26" w:rsidRDefault="00711E26" w:rsidP="00846BDF">
            <w:pPr>
              <w:jc w:val="center"/>
              <w:rPr>
                <w:lang w:eastAsia="en-US"/>
              </w:rPr>
            </w:pPr>
            <w:r w:rsidRPr="00711E26">
              <w:rPr>
                <w:lang w:eastAsia="en-US"/>
              </w:rPr>
              <w:t>490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C6FAB" w14:textId="77777777" w:rsidR="00711E26" w:rsidRPr="00711E26" w:rsidRDefault="00711E26" w:rsidP="00846BDF">
            <w:pPr>
              <w:jc w:val="center"/>
              <w:rPr>
                <w:lang w:eastAsia="en-US"/>
              </w:rPr>
            </w:pPr>
            <w:r w:rsidRPr="00711E26">
              <w:rPr>
                <w:lang w:eastAsia="en-US"/>
              </w:rPr>
              <w:t>1284,2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74AACB" w14:textId="77777777" w:rsidR="00711E26" w:rsidRPr="00711E26" w:rsidRDefault="00711E26" w:rsidP="00846BDF">
            <w:pPr>
              <w:jc w:val="center"/>
              <w:rPr>
                <w:lang w:eastAsia="en-US"/>
              </w:rPr>
            </w:pPr>
            <w:r w:rsidRPr="00711E26">
              <w:rPr>
                <w:lang w:eastAsia="en-US"/>
              </w:rPr>
              <w:t>1774,2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5C90603" w14:textId="77777777" w:rsidR="00711E26" w:rsidRPr="00711E26" w:rsidRDefault="00711E26" w:rsidP="00846BDF">
            <w:pPr>
              <w:jc w:val="center"/>
              <w:rPr>
                <w:lang w:eastAsia="en-US"/>
              </w:rPr>
            </w:pPr>
            <w:r w:rsidRPr="00711E26">
              <w:rPr>
                <w:lang w:eastAsia="en-US"/>
              </w:rPr>
              <w:t>2169</w:t>
            </w:r>
          </w:p>
        </w:tc>
      </w:tr>
      <w:tr w:rsidR="00891464" w:rsidRPr="00711E26" w14:paraId="2EF27889" w14:textId="77777777" w:rsidTr="00DE41F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688FF1" w14:textId="77777777" w:rsidR="00711E26" w:rsidRPr="00711E26" w:rsidRDefault="00711E26" w:rsidP="00846BDF">
            <w:pPr>
              <w:rPr>
                <w:sz w:val="22"/>
                <w:szCs w:val="22"/>
                <w:lang w:eastAsia="en-US"/>
              </w:rPr>
            </w:pP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6FD46" w14:textId="77777777" w:rsidR="00711E26" w:rsidRPr="00711E26" w:rsidRDefault="00711E26" w:rsidP="00846BDF">
            <w:pPr>
              <w:jc w:val="center"/>
              <w:rPr>
                <w:sz w:val="22"/>
                <w:szCs w:val="22"/>
                <w:lang w:eastAsia="en-US"/>
              </w:rPr>
            </w:pPr>
            <w:r w:rsidRPr="00711E26">
              <w:rPr>
                <w:sz w:val="22"/>
                <w:szCs w:val="22"/>
                <w:lang w:eastAsia="en-US"/>
              </w:rPr>
              <w:t xml:space="preserve">валов. </w:t>
            </w:r>
            <w:proofErr w:type="gramStart"/>
            <w:r w:rsidRPr="00711E26">
              <w:rPr>
                <w:sz w:val="22"/>
                <w:szCs w:val="22"/>
                <w:lang w:eastAsia="en-US"/>
              </w:rPr>
              <w:t>сбор  весе</w:t>
            </w:r>
            <w:proofErr w:type="gramEnd"/>
            <w:r w:rsidRPr="00711E26">
              <w:rPr>
                <w:sz w:val="22"/>
                <w:szCs w:val="22"/>
                <w:lang w:eastAsia="en-US"/>
              </w:rPr>
              <w:t xml:space="preserve"> после </w:t>
            </w:r>
          </w:p>
          <w:p w14:paraId="1E0F2F7D" w14:textId="77777777" w:rsidR="00711E26" w:rsidRPr="00711E26" w:rsidRDefault="00711E26" w:rsidP="00846BDF">
            <w:pPr>
              <w:jc w:val="center"/>
              <w:rPr>
                <w:sz w:val="22"/>
                <w:szCs w:val="22"/>
                <w:lang w:eastAsia="en-US"/>
              </w:rPr>
            </w:pPr>
            <w:r w:rsidRPr="00711E26">
              <w:rPr>
                <w:sz w:val="22"/>
                <w:szCs w:val="22"/>
                <w:lang w:eastAsia="en-US"/>
              </w:rPr>
              <w:t>доработки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D85B5" w14:textId="77777777" w:rsidR="00711E26" w:rsidRPr="00711E26" w:rsidRDefault="00711E26" w:rsidP="00846BDF">
            <w:pPr>
              <w:jc w:val="center"/>
              <w:rPr>
                <w:lang w:eastAsia="en-US"/>
              </w:rPr>
            </w:pPr>
            <w:r w:rsidRPr="00711E26">
              <w:rPr>
                <w:lang w:eastAsia="en-US"/>
              </w:rPr>
              <w:t>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F4C8C" w14:textId="77777777" w:rsidR="00711E26" w:rsidRPr="00711E26" w:rsidRDefault="00711E26" w:rsidP="00846BDF">
            <w:pPr>
              <w:jc w:val="center"/>
              <w:rPr>
                <w:lang w:eastAsia="en-US"/>
              </w:rPr>
            </w:pPr>
            <w:r w:rsidRPr="00711E26">
              <w:rPr>
                <w:lang w:eastAsia="en-US"/>
              </w:rPr>
              <w:t>2403,7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83788" w14:textId="77777777" w:rsidR="00711E26" w:rsidRPr="00711E26" w:rsidRDefault="00711E26" w:rsidP="00846BDF">
            <w:pPr>
              <w:jc w:val="center"/>
              <w:rPr>
                <w:lang w:eastAsia="en-US"/>
              </w:rPr>
            </w:pPr>
            <w:r w:rsidRPr="00711E26">
              <w:rPr>
                <w:lang w:eastAsia="en-US"/>
              </w:rPr>
              <w:t>6099,9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071761" w14:textId="77777777" w:rsidR="00711E26" w:rsidRPr="00711E26" w:rsidRDefault="00711E26" w:rsidP="00846BDF">
            <w:pPr>
              <w:jc w:val="center"/>
              <w:rPr>
                <w:lang w:eastAsia="en-US"/>
              </w:rPr>
            </w:pPr>
            <w:r w:rsidRPr="00711E26">
              <w:rPr>
                <w:lang w:eastAsia="en-US"/>
              </w:rPr>
              <w:t>8503,6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F18A158" w14:textId="77777777" w:rsidR="00711E26" w:rsidRPr="00711E26" w:rsidRDefault="00711E26" w:rsidP="007E7438">
            <w:pPr>
              <w:jc w:val="center"/>
              <w:rPr>
                <w:lang w:eastAsia="en-US"/>
              </w:rPr>
            </w:pPr>
            <w:r w:rsidRPr="00711E26">
              <w:rPr>
                <w:lang w:eastAsia="en-US"/>
              </w:rPr>
              <w:t>12449,4</w:t>
            </w:r>
          </w:p>
        </w:tc>
      </w:tr>
      <w:tr w:rsidR="00891464" w:rsidRPr="00711E26" w14:paraId="49AE0A95" w14:textId="77777777" w:rsidTr="00DE41F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06ED8C" w14:textId="77777777" w:rsidR="00711E26" w:rsidRPr="00711E26" w:rsidRDefault="00711E26" w:rsidP="00846BDF">
            <w:pPr>
              <w:rPr>
                <w:sz w:val="22"/>
                <w:szCs w:val="22"/>
                <w:lang w:eastAsia="en-US"/>
              </w:rPr>
            </w:pP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3DC2A" w14:textId="77777777" w:rsidR="00711E26" w:rsidRPr="00711E26" w:rsidRDefault="00711E26" w:rsidP="00846BDF">
            <w:pPr>
              <w:jc w:val="center"/>
              <w:rPr>
                <w:sz w:val="22"/>
                <w:szCs w:val="22"/>
                <w:lang w:eastAsia="en-US"/>
              </w:rPr>
            </w:pPr>
            <w:proofErr w:type="spellStart"/>
            <w:r w:rsidRPr="00711E26">
              <w:rPr>
                <w:sz w:val="22"/>
                <w:szCs w:val="22"/>
                <w:lang w:eastAsia="en-US"/>
              </w:rPr>
              <w:t>урож-ть</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21BF7" w14:textId="77777777" w:rsidR="00711E26" w:rsidRPr="00711E26" w:rsidRDefault="00711E26" w:rsidP="00846BDF">
            <w:pPr>
              <w:jc w:val="center"/>
              <w:rPr>
                <w:lang w:eastAsia="en-US"/>
              </w:rPr>
            </w:pPr>
            <w:r w:rsidRPr="00711E26">
              <w:rPr>
                <w:lang w:eastAsia="en-US"/>
              </w:rPr>
              <w:t>ц/га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78B01" w14:textId="77777777" w:rsidR="00711E26" w:rsidRPr="00711E26" w:rsidRDefault="00711E26" w:rsidP="00846BDF">
            <w:pPr>
              <w:jc w:val="center"/>
              <w:rPr>
                <w:lang w:eastAsia="en-US"/>
              </w:rPr>
            </w:pPr>
            <w:r w:rsidRPr="00711E26">
              <w:rPr>
                <w:lang w:eastAsia="en-US"/>
              </w:rPr>
              <w:t>49,1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CC68A6" w14:textId="77777777" w:rsidR="00711E26" w:rsidRPr="00711E26" w:rsidRDefault="00711E26" w:rsidP="00846BDF">
            <w:pPr>
              <w:jc w:val="center"/>
              <w:rPr>
                <w:lang w:eastAsia="en-US"/>
              </w:rPr>
            </w:pPr>
            <w:r w:rsidRPr="00711E26">
              <w:rPr>
                <w:lang w:eastAsia="en-US"/>
              </w:rPr>
              <w:t>47,5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D7867D" w14:textId="77777777" w:rsidR="00711E26" w:rsidRPr="00711E26" w:rsidRDefault="00711E26" w:rsidP="00846BDF">
            <w:pPr>
              <w:jc w:val="center"/>
              <w:rPr>
                <w:lang w:eastAsia="en-US"/>
              </w:rPr>
            </w:pPr>
            <w:r w:rsidRPr="00711E26">
              <w:rPr>
                <w:lang w:eastAsia="en-US"/>
              </w:rPr>
              <w:t>47,9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C4F4F9D" w14:textId="77777777" w:rsidR="00711E26" w:rsidRPr="00711E26" w:rsidRDefault="00711E26" w:rsidP="00846BDF">
            <w:pPr>
              <w:jc w:val="center"/>
              <w:rPr>
                <w:lang w:eastAsia="en-US"/>
              </w:rPr>
            </w:pPr>
            <w:r w:rsidRPr="00711E26">
              <w:rPr>
                <w:lang w:eastAsia="en-US"/>
              </w:rPr>
              <w:t>57,4</w:t>
            </w:r>
          </w:p>
        </w:tc>
      </w:tr>
      <w:tr w:rsidR="00891464" w:rsidRPr="00711E26" w14:paraId="04BDEBD2" w14:textId="77777777" w:rsidTr="00DE41F4">
        <w:tc>
          <w:tcPr>
            <w:tcW w:w="17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D8DA16" w14:textId="77777777" w:rsidR="00711E26" w:rsidRPr="00711E26" w:rsidRDefault="00711E26" w:rsidP="00846BDF">
            <w:pPr>
              <w:jc w:val="center"/>
              <w:rPr>
                <w:sz w:val="22"/>
                <w:szCs w:val="22"/>
                <w:lang w:eastAsia="en-US"/>
              </w:rPr>
            </w:pPr>
            <w:r w:rsidRPr="00711E26">
              <w:rPr>
                <w:sz w:val="22"/>
                <w:szCs w:val="22"/>
                <w:lang w:eastAsia="en-US"/>
              </w:rPr>
              <w:t>Итого</w:t>
            </w:r>
          </w:p>
          <w:p w14:paraId="7E333D4E" w14:textId="77777777" w:rsidR="00711E26" w:rsidRPr="00711E26" w:rsidRDefault="00711E26" w:rsidP="00846BDF">
            <w:pPr>
              <w:jc w:val="center"/>
              <w:rPr>
                <w:sz w:val="22"/>
                <w:szCs w:val="22"/>
                <w:lang w:eastAsia="en-US"/>
              </w:rPr>
            </w:pPr>
            <w:r w:rsidRPr="00711E26">
              <w:rPr>
                <w:sz w:val="22"/>
                <w:szCs w:val="22"/>
                <w:lang w:eastAsia="en-US"/>
              </w:rPr>
              <w:t xml:space="preserve">озимые </w:t>
            </w:r>
          </w:p>
          <w:p w14:paraId="0EC3C5D6" w14:textId="77777777" w:rsidR="00711E26" w:rsidRPr="00711E26" w:rsidRDefault="00711E26" w:rsidP="00846BDF">
            <w:pPr>
              <w:jc w:val="center"/>
              <w:rPr>
                <w:sz w:val="22"/>
                <w:szCs w:val="22"/>
                <w:lang w:eastAsia="en-US"/>
              </w:rPr>
            </w:pPr>
            <w:r w:rsidRPr="00711E26">
              <w:rPr>
                <w:sz w:val="22"/>
                <w:szCs w:val="22"/>
                <w:lang w:eastAsia="en-US"/>
              </w:rPr>
              <w:t>зерновые:</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956D2" w14:textId="77777777" w:rsidR="00711E26" w:rsidRPr="00711E26" w:rsidRDefault="00711E26" w:rsidP="00846BDF">
            <w:pPr>
              <w:jc w:val="center"/>
              <w:rPr>
                <w:sz w:val="22"/>
                <w:szCs w:val="22"/>
                <w:lang w:eastAsia="en-US"/>
              </w:rPr>
            </w:pPr>
            <w:r w:rsidRPr="00711E26">
              <w:rPr>
                <w:sz w:val="22"/>
                <w:szCs w:val="22"/>
                <w:lang w:eastAsia="en-US"/>
              </w:rPr>
              <w:t>уборочная</w:t>
            </w:r>
          </w:p>
          <w:p w14:paraId="3AD472FB" w14:textId="77777777" w:rsidR="00711E26" w:rsidRPr="00711E26" w:rsidRDefault="00711E26" w:rsidP="00846BDF">
            <w:pPr>
              <w:jc w:val="center"/>
              <w:rPr>
                <w:sz w:val="22"/>
                <w:szCs w:val="22"/>
                <w:lang w:eastAsia="en-US"/>
              </w:rPr>
            </w:pPr>
            <w:r w:rsidRPr="00711E26">
              <w:rPr>
                <w:sz w:val="22"/>
                <w:szCs w:val="22"/>
                <w:lang w:eastAsia="en-US"/>
              </w:rPr>
              <w:t>площадь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BE5F9" w14:textId="77777777" w:rsidR="00711E26" w:rsidRPr="00711E26" w:rsidRDefault="00711E26" w:rsidP="00846BDF">
            <w:pPr>
              <w:jc w:val="center"/>
              <w:rPr>
                <w:lang w:eastAsia="en-US"/>
              </w:rPr>
            </w:pPr>
            <w:r w:rsidRPr="00711E26">
              <w:rPr>
                <w:lang w:eastAsia="en-US"/>
              </w:rPr>
              <w:t>га.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22C52" w14:textId="77777777" w:rsidR="00711E26" w:rsidRPr="00711E26" w:rsidRDefault="00711E26" w:rsidP="00846BDF">
            <w:pPr>
              <w:jc w:val="center"/>
              <w:rPr>
                <w:lang w:eastAsia="en-US"/>
              </w:rPr>
            </w:pPr>
            <w:r w:rsidRPr="00711E26">
              <w:rPr>
                <w:lang w:eastAsia="en-US"/>
              </w:rPr>
              <w:t>2859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AF55F" w14:textId="77777777" w:rsidR="00711E26" w:rsidRPr="00711E26" w:rsidRDefault="00711E26" w:rsidP="00846BDF">
            <w:pPr>
              <w:rPr>
                <w:lang w:eastAsia="en-US"/>
              </w:rPr>
            </w:pPr>
            <w:r w:rsidRPr="00711E26">
              <w:rPr>
                <w:lang w:eastAsia="en-US"/>
              </w:rPr>
              <w:t>10606,6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14151A" w14:textId="77777777" w:rsidR="00711E26" w:rsidRPr="00711E26" w:rsidRDefault="00711E26" w:rsidP="00846BDF">
            <w:pPr>
              <w:jc w:val="center"/>
              <w:rPr>
                <w:lang w:eastAsia="en-US"/>
              </w:rPr>
            </w:pPr>
            <w:r w:rsidRPr="00711E26">
              <w:rPr>
                <w:lang w:eastAsia="en-US"/>
              </w:rPr>
              <w:t>13465,6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57A6D3F" w14:textId="77777777" w:rsidR="00711E26" w:rsidRPr="00711E26" w:rsidRDefault="00711E26" w:rsidP="00846BDF">
            <w:pPr>
              <w:jc w:val="center"/>
              <w:rPr>
                <w:lang w:eastAsia="en-US"/>
              </w:rPr>
            </w:pPr>
            <w:r w:rsidRPr="00711E26">
              <w:rPr>
                <w:lang w:eastAsia="en-US"/>
              </w:rPr>
              <w:t>13662</w:t>
            </w:r>
          </w:p>
        </w:tc>
      </w:tr>
      <w:tr w:rsidR="00891464" w:rsidRPr="00711E26" w14:paraId="63DDDA3E" w14:textId="77777777" w:rsidTr="00DE41F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0C9A47" w14:textId="77777777" w:rsidR="00711E26" w:rsidRPr="00711E26" w:rsidRDefault="00711E26" w:rsidP="00846BDF">
            <w:pPr>
              <w:rPr>
                <w:color w:val="FF0000"/>
                <w:lang w:eastAsia="en-US"/>
              </w:rPr>
            </w:pP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87581B" w14:textId="77777777" w:rsidR="00711E26" w:rsidRPr="00711E26" w:rsidRDefault="00711E26" w:rsidP="00846BDF">
            <w:pPr>
              <w:jc w:val="center"/>
              <w:rPr>
                <w:sz w:val="22"/>
                <w:szCs w:val="22"/>
                <w:lang w:eastAsia="en-US"/>
              </w:rPr>
            </w:pPr>
            <w:proofErr w:type="spellStart"/>
            <w:proofErr w:type="gramStart"/>
            <w:r w:rsidRPr="00711E26">
              <w:rPr>
                <w:sz w:val="22"/>
                <w:szCs w:val="22"/>
                <w:lang w:eastAsia="en-US"/>
              </w:rPr>
              <w:t>валов.сбор</w:t>
            </w:r>
            <w:proofErr w:type="spellEnd"/>
            <w:proofErr w:type="gramEnd"/>
            <w:r w:rsidRPr="00711E26">
              <w:rPr>
                <w:sz w:val="22"/>
                <w:szCs w:val="22"/>
                <w:lang w:eastAsia="en-US"/>
              </w:rPr>
              <w:t xml:space="preserve">  весе после </w:t>
            </w:r>
          </w:p>
          <w:p w14:paraId="164BD422" w14:textId="77777777" w:rsidR="00711E26" w:rsidRPr="00711E26" w:rsidRDefault="00711E26" w:rsidP="00846BDF">
            <w:pPr>
              <w:jc w:val="center"/>
              <w:rPr>
                <w:sz w:val="22"/>
                <w:szCs w:val="22"/>
                <w:lang w:eastAsia="en-US"/>
              </w:rPr>
            </w:pPr>
            <w:r w:rsidRPr="00711E26">
              <w:rPr>
                <w:sz w:val="22"/>
                <w:szCs w:val="22"/>
                <w:lang w:eastAsia="en-US"/>
              </w:rPr>
              <w:t>доработки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5EB66" w14:textId="77777777" w:rsidR="00711E26" w:rsidRPr="00711E26" w:rsidRDefault="00711E26" w:rsidP="00846BDF">
            <w:pPr>
              <w:jc w:val="center"/>
              <w:rPr>
                <w:lang w:eastAsia="en-US"/>
              </w:rPr>
            </w:pPr>
            <w:r w:rsidRPr="00711E26">
              <w:rPr>
                <w:lang w:eastAsia="en-US"/>
              </w:rPr>
              <w:t>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F49A19" w14:textId="77777777" w:rsidR="00711E26" w:rsidRPr="00711E26" w:rsidRDefault="00711E26" w:rsidP="00846BDF">
            <w:pPr>
              <w:jc w:val="center"/>
              <w:rPr>
                <w:lang w:eastAsia="en-US"/>
              </w:rPr>
            </w:pPr>
            <w:r w:rsidRPr="00711E26">
              <w:rPr>
                <w:lang w:eastAsia="en-US"/>
              </w:rPr>
              <w:t>12248,3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8763D" w14:textId="77777777" w:rsidR="00711E26" w:rsidRPr="00711E26" w:rsidRDefault="00711E26" w:rsidP="00846BDF">
            <w:pPr>
              <w:jc w:val="center"/>
              <w:rPr>
                <w:lang w:eastAsia="en-US"/>
              </w:rPr>
            </w:pPr>
            <w:r w:rsidRPr="00711E26">
              <w:rPr>
                <w:lang w:eastAsia="en-US"/>
              </w:rPr>
              <w:t>54270,9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6CF51A" w14:textId="77777777" w:rsidR="00711E26" w:rsidRPr="00711E26" w:rsidRDefault="00711E26" w:rsidP="00846BDF">
            <w:pPr>
              <w:jc w:val="center"/>
              <w:rPr>
                <w:lang w:eastAsia="en-US"/>
              </w:rPr>
            </w:pPr>
            <w:r w:rsidRPr="00711E26">
              <w:rPr>
                <w:lang w:eastAsia="en-US"/>
              </w:rPr>
              <w:t>66519,2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703B258" w14:textId="77777777" w:rsidR="00711E26" w:rsidRPr="00711E26" w:rsidRDefault="00711E26" w:rsidP="00846BDF">
            <w:pPr>
              <w:jc w:val="center"/>
              <w:rPr>
                <w:lang w:eastAsia="en-US"/>
              </w:rPr>
            </w:pPr>
            <w:r w:rsidRPr="00711E26">
              <w:rPr>
                <w:lang w:eastAsia="en-US"/>
              </w:rPr>
              <w:t>75966,9</w:t>
            </w:r>
          </w:p>
        </w:tc>
      </w:tr>
      <w:tr w:rsidR="00891464" w:rsidRPr="00711E26" w14:paraId="76F3FCD0" w14:textId="77777777" w:rsidTr="00DE41F4">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0A7B87" w14:textId="77777777" w:rsidR="00711E26" w:rsidRPr="00711E26" w:rsidRDefault="00711E26" w:rsidP="00846BDF">
            <w:pPr>
              <w:rPr>
                <w:color w:val="FF0000"/>
                <w:lang w:eastAsia="en-US"/>
              </w:rPr>
            </w:pP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31BF50" w14:textId="77777777" w:rsidR="00711E26" w:rsidRPr="00711E26" w:rsidRDefault="00711E26" w:rsidP="00846BDF">
            <w:pPr>
              <w:jc w:val="center"/>
              <w:rPr>
                <w:sz w:val="22"/>
                <w:szCs w:val="22"/>
                <w:lang w:eastAsia="en-US"/>
              </w:rPr>
            </w:pPr>
            <w:proofErr w:type="spellStart"/>
            <w:r w:rsidRPr="00711E26">
              <w:rPr>
                <w:sz w:val="22"/>
                <w:szCs w:val="22"/>
                <w:lang w:eastAsia="en-US"/>
              </w:rPr>
              <w:t>урож-ть</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52EAB" w14:textId="77777777" w:rsidR="00711E26" w:rsidRPr="00711E26" w:rsidRDefault="00711E26" w:rsidP="00846BDF">
            <w:pPr>
              <w:jc w:val="center"/>
              <w:rPr>
                <w:lang w:eastAsia="en-US"/>
              </w:rPr>
            </w:pPr>
            <w:r w:rsidRPr="00711E26">
              <w:rPr>
                <w:lang w:eastAsia="en-US"/>
              </w:rPr>
              <w:t>ц/га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BF7FC" w14:textId="77777777" w:rsidR="00711E26" w:rsidRPr="00711E26" w:rsidRDefault="00711E26" w:rsidP="00846BDF">
            <w:pPr>
              <w:jc w:val="center"/>
              <w:rPr>
                <w:lang w:eastAsia="en-US"/>
              </w:rPr>
            </w:pPr>
            <w:r w:rsidRPr="00711E26">
              <w:rPr>
                <w:lang w:eastAsia="en-US"/>
              </w:rPr>
              <w:t>42,8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582A5" w14:textId="77777777" w:rsidR="00711E26" w:rsidRPr="00711E26" w:rsidRDefault="00711E26" w:rsidP="00846BDF">
            <w:pPr>
              <w:jc w:val="center"/>
              <w:rPr>
                <w:lang w:eastAsia="en-US"/>
              </w:rPr>
            </w:pPr>
            <w:r w:rsidRPr="00711E26">
              <w:rPr>
                <w:lang w:eastAsia="en-US"/>
              </w:rPr>
              <w:t>51,2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B1E250" w14:textId="77777777" w:rsidR="00711E26" w:rsidRPr="00711E26" w:rsidRDefault="00711E26" w:rsidP="00846BDF">
            <w:pPr>
              <w:jc w:val="center"/>
              <w:rPr>
                <w:lang w:eastAsia="en-US"/>
              </w:rPr>
            </w:pPr>
            <w:r w:rsidRPr="00711E26">
              <w:rPr>
                <w:lang w:eastAsia="en-US"/>
              </w:rPr>
              <w:t>49,4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043DFF7" w14:textId="77777777" w:rsidR="00711E26" w:rsidRPr="00711E26" w:rsidRDefault="00711E26" w:rsidP="00846BDF">
            <w:pPr>
              <w:jc w:val="center"/>
              <w:rPr>
                <w:lang w:eastAsia="en-US"/>
              </w:rPr>
            </w:pPr>
            <w:r w:rsidRPr="00711E26">
              <w:rPr>
                <w:lang w:eastAsia="en-US"/>
              </w:rPr>
              <w:t>55,6</w:t>
            </w:r>
          </w:p>
        </w:tc>
      </w:tr>
    </w:tbl>
    <w:p w14:paraId="14BB9A5D" w14:textId="77777777" w:rsidR="00711E26" w:rsidRPr="00711E26" w:rsidRDefault="00711E26" w:rsidP="00846BDF">
      <w:pPr>
        <w:widowControl w:val="0"/>
        <w:suppressAutoHyphens/>
        <w:autoSpaceDE w:val="0"/>
        <w:ind w:firstLine="708"/>
        <w:jc w:val="both"/>
        <w:rPr>
          <w:sz w:val="28"/>
          <w:szCs w:val="28"/>
          <w:lang w:eastAsia="ar-SA"/>
        </w:rPr>
      </w:pPr>
      <w:r w:rsidRPr="00711E26">
        <w:rPr>
          <w:sz w:val="28"/>
          <w:szCs w:val="28"/>
          <w:lang w:eastAsia="ar-SA"/>
        </w:rPr>
        <w:t xml:space="preserve">Валовой сбор основных озимых колосовых культур в общем валовом сборе зерновых составляет – 85,5%. Основная доля производства озимых зерновых приходится на крестьянские (фермерские) хозяйства </w:t>
      </w:r>
      <w:proofErr w:type="gramStart"/>
      <w:r w:rsidRPr="00711E26">
        <w:rPr>
          <w:sz w:val="28"/>
          <w:szCs w:val="28"/>
          <w:lang w:eastAsia="ar-SA"/>
        </w:rPr>
        <w:t>- это</w:t>
      </w:r>
      <w:proofErr w:type="gramEnd"/>
      <w:r w:rsidRPr="00711E26">
        <w:rPr>
          <w:sz w:val="28"/>
          <w:szCs w:val="28"/>
          <w:lang w:eastAsia="ar-SA"/>
        </w:rPr>
        <w:t xml:space="preserve"> 81,6% от общего валового сбора. </w:t>
      </w:r>
    </w:p>
    <w:p w14:paraId="7C1DAAC3" w14:textId="77777777" w:rsidR="00711E26" w:rsidRPr="00711E26" w:rsidRDefault="00711E26" w:rsidP="00846BDF">
      <w:pPr>
        <w:ind w:firstLine="709"/>
        <w:jc w:val="both"/>
        <w:rPr>
          <w:sz w:val="28"/>
          <w:szCs w:val="28"/>
        </w:rPr>
      </w:pPr>
      <w:r w:rsidRPr="00711E26">
        <w:rPr>
          <w:sz w:val="28"/>
          <w:szCs w:val="28"/>
        </w:rPr>
        <w:t>Яровой клин зерновых составил – 2114,4 гектаров, из них, в связи с подтоплением посевов списано 23,4 га ярового ячменя.</w:t>
      </w:r>
    </w:p>
    <w:p w14:paraId="6D2EEC2C" w14:textId="77777777" w:rsidR="00711E26" w:rsidRPr="00711E26" w:rsidRDefault="00711E26" w:rsidP="00846BDF">
      <w:pPr>
        <w:ind w:firstLine="709"/>
        <w:jc w:val="both"/>
        <w:rPr>
          <w:sz w:val="28"/>
          <w:szCs w:val="28"/>
        </w:rPr>
      </w:pPr>
      <w:r w:rsidRPr="00711E26">
        <w:rPr>
          <w:sz w:val="28"/>
          <w:szCs w:val="28"/>
        </w:rPr>
        <w:t>Результаты уборки яровых зерновых культур урожая 2023 года:</w:t>
      </w:r>
    </w:p>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0"/>
        <w:gridCol w:w="1904"/>
        <w:gridCol w:w="1114"/>
        <w:gridCol w:w="1304"/>
        <w:gridCol w:w="1192"/>
        <w:gridCol w:w="1193"/>
        <w:gridCol w:w="1304"/>
      </w:tblGrid>
      <w:tr w:rsidR="00711E26" w:rsidRPr="00711E26" w14:paraId="4F15BA4B" w14:textId="77777777" w:rsidTr="00DE41F4">
        <w:tc>
          <w:tcPr>
            <w:tcW w:w="1590" w:type="dxa"/>
            <w:tcBorders>
              <w:top w:val="single" w:sz="4" w:space="0" w:color="auto"/>
              <w:left w:val="single" w:sz="4" w:space="0" w:color="auto"/>
              <w:bottom w:val="single" w:sz="4" w:space="0" w:color="auto"/>
              <w:right w:val="single" w:sz="4" w:space="0" w:color="auto"/>
            </w:tcBorders>
            <w:hideMark/>
          </w:tcPr>
          <w:p w14:paraId="3C2747F9" w14:textId="77777777" w:rsidR="00711E26" w:rsidRPr="00711E26" w:rsidRDefault="00711E26" w:rsidP="00846BDF">
            <w:pPr>
              <w:jc w:val="center"/>
              <w:rPr>
                <w:sz w:val="22"/>
                <w:szCs w:val="22"/>
              </w:rPr>
            </w:pPr>
            <w:r w:rsidRPr="00711E26">
              <w:rPr>
                <w:sz w:val="22"/>
                <w:szCs w:val="22"/>
              </w:rPr>
              <w:t>Наименование</w:t>
            </w:r>
          </w:p>
          <w:p w14:paraId="4A00FC30" w14:textId="77777777" w:rsidR="00711E26" w:rsidRPr="00711E26" w:rsidRDefault="00711E26" w:rsidP="00846BDF">
            <w:pPr>
              <w:jc w:val="center"/>
              <w:rPr>
                <w:sz w:val="22"/>
                <w:szCs w:val="22"/>
              </w:rPr>
            </w:pPr>
            <w:r w:rsidRPr="00711E26">
              <w:rPr>
                <w:sz w:val="22"/>
                <w:szCs w:val="22"/>
              </w:rPr>
              <w:t>озимых</w:t>
            </w:r>
          </w:p>
          <w:p w14:paraId="22D7AA63" w14:textId="77777777" w:rsidR="00711E26" w:rsidRPr="00711E26" w:rsidRDefault="00711E26" w:rsidP="00846BDF">
            <w:pPr>
              <w:jc w:val="center"/>
              <w:rPr>
                <w:sz w:val="22"/>
                <w:szCs w:val="22"/>
              </w:rPr>
            </w:pPr>
            <w:r w:rsidRPr="00711E26">
              <w:rPr>
                <w:sz w:val="22"/>
                <w:szCs w:val="22"/>
              </w:rPr>
              <w:t>культур</w:t>
            </w:r>
          </w:p>
        </w:tc>
        <w:tc>
          <w:tcPr>
            <w:tcW w:w="2065" w:type="dxa"/>
            <w:tcBorders>
              <w:top w:val="single" w:sz="4" w:space="0" w:color="auto"/>
              <w:left w:val="single" w:sz="4" w:space="0" w:color="auto"/>
              <w:bottom w:val="single" w:sz="4" w:space="0" w:color="auto"/>
              <w:right w:val="single" w:sz="4" w:space="0" w:color="auto"/>
            </w:tcBorders>
            <w:hideMark/>
          </w:tcPr>
          <w:p w14:paraId="46B04F7D" w14:textId="77777777" w:rsidR="00711E26" w:rsidRPr="00711E26" w:rsidRDefault="00711E26" w:rsidP="00846BDF">
            <w:pPr>
              <w:jc w:val="center"/>
              <w:rPr>
                <w:sz w:val="22"/>
                <w:szCs w:val="22"/>
              </w:rPr>
            </w:pPr>
            <w:r w:rsidRPr="00711E26">
              <w:rPr>
                <w:sz w:val="22"/>
                <w:szCs w:val="22"/>
              </w:rPr>
              <w:t>Показатели</w:t>
            </w:r>
          </w:p>
        </w:tc>
        <w:tc>
          <w:tcPr>
            <w:tcW w:w="1134" w:type="dxa"/>
            <w:tcBorders>
              <w:top w:val="single" w:sz="4" w:space="0" w:color="auto"/>
              <w:left w:val="single" w:sz="4" w:space="0" w:color="auto"/>
              <w:bottom w:val="single" w:sz="4" w:space="0" w:color="auto"/>
              <w:right w:val="single" w:sz="4" w:space="0" w:color="auto"/>
            </w:tcBorders>
            <w:hideMark/>
          </w:tcPr>
          <w:p w14:paraId="74E638BC" w14:textId="77777777" w:rsidR="00711E26" w:rsidRPr="00711E26" w:rsidRDefault="00711E26" w:rsidP="00846BDF">
            <w:pPr>
              <w:jc w:val="center"/>
              <w:rPr>
                <w:sz w:val="22"/>
                <w:szCs w:val="22"/>
              </w:rPr>
            </w:pPr>
            <w:r w:rsidRPr="00711E26">
              <w:rPr>
                <w:sz w:val="22"/>
                <w:szCs w:val="22"/>
              </w:rPr>
              <w:t>единица</w:t>
            </w:r>
          </w:p>
          <w:p w14:paraId="3F1B8BB1" w14:textId="77777777" w:rsidR="00711E26" w:rsidRPr="00711E26" w:rsidRDefault="00711E26" w:rsidP="00846BDF">
            <w:pPr>
              <w:jc w:val="center"/>
              <w:rPr>
                <w:sz w:val="22"/>
                <w:szCs w:val="22"/>
              </w:rPr>
            </w:pPr>
            <w:r w:rsidRPr="00711E26">
              <w:rPr>
                <w:sz w:val="22"/>
                <w:szCs w:val="22"/>
              </w:rPr>
              <w:t>измерен.</w:t>
            </w:r>
          </w:p>
        </w:tc>
        <w:tc>
          <w:tcPr>
            <w:tcW w:w="1417" w:type="dxa"/>
            <w:tcBorders>
              <w:top w:val="single" w:sz="4" w:space="0" w:color="auto"/>
              <w:left w:val="single" w:sz="4" w:space="0" w:color="auto"/>
              <w:bottom w:val="single" w:sz="4" w:space="0" w:color="auto"/>
              <w:right w:val="single" w:sz="4" w:space="0" w:color="auto"/>
            </w:tcBorders>
          </w:tcPr>
          <w:p w14:paraId="1ECAE7D5" w14:textId="77777777" w:rsidR="00711E26" w:rsidRPr="00711E26" w:rsidRDefault="00711E26" w:rsidP="00846BDF">
            <w:pPr>
              <w:jc w:val="center"/>
              <w:rPr>
                <w:sz w:val="22"/>
                <w:szCs w:val="22"/>
              </w:rPr>
            </w:pPr>
          </w:p>
          <w:p w14:paraId="692CAABF" w14:textId="77777777" w:rsidR="00711E26" w:rsidRPr="00711E26" w:rsidRDefault="00711E26" w:rsidP="00846BDF">
            <w:pPr>
              <w:jc w:val="center"/>
              <w:rPr>
                <w:sz w:val="22"/>
                <w:szCs w:val="22"/>
              </w:rPr>
            </w:pPr>
            <w:r w:rsidRPr="00711E26">
              <w:rPr>
                <w:sz w:val="22"/>
                <w:szCs w:val="22"/>
              </w:rPr>
              <w:t>СПК и прочие с/х.</w:t>
            </w:r>
          </w:p>
        </w:tc>
        <w:tc>
          <w:tcPr>
            <w:tcW w:w="1276" w:type="dxa"/>
            <w:tcBorders>
              <w:top w:val="single" w:sz="4" w:space="0" w:color="auto"/>
              <w:left w:val="single" w:sz="4" w:space="0" w:color="auto"/>
              <w:bottom w:val="single" w:sz="4" w:space="0" w:color="auto"/>
              <w:right w:val="single" w:sz="4" w:space="0" w:color="auto"/>
            </w:tcBorders>
          </w:tcPr>
          <w:p w14:paraId="719F4F74" w14:textId="77777777" w:rsidR="00711E26" w:rsidRPr="00711E26" w:rsidRDefault="00711E26" w:rsidP="00846BDF">
            <w:pPr>
              <w:jc w:val="center"/>
              <w:rPr>
                <w:sz w:val="22"/>
                <w:szCs w:val="22"/>
              </w:rPr>
            </w:pPr>
          </w:p>
          <w:p w14:paraId="07B80ED4" w14:textId="77777777" w:rsidR="00711E26" w:rsidRPr="00711E26" w:rsidRDefault="00711E26" w:rsidP="00846BDF">
            <w:pPr>
              <w:jc w:val="center"/>
              <w:rPr>
                <w:sz w:val="22"/>
                <w:szCs w:val="22"/>
              </w:rPr>
            </w:pPr>
            <w:r w:rsidRPr="00711E26">
              <w:rPr>
                <w:sz w:val="22"/>
                <w:szCs w:val="22"/>
              </w:rPr>
              <w:t>К Ф Х</w:t>
            </w:r>
          </w:p>
        </w:tc>
        <w:tc>
          <w:tcPr>
            <w:tcW w:w="1276" w:type="dxa"/>
            <w:tcBorders>
              <w:top w:val="single" w:sz="4" w:space="0" w:color="auto"/>
              <w:left w:val="single" w:sz="4" w:space="0" w:color="auto"/>
              <w:bottom w:val="single" w:sz="4" w:space="0" w:color="auto"/>
              <w:right w:val="single" w:sz="4" w:space="0" w:color="auto"/>
            </w:tcBorders>
          </w:tcPr>
          <w:p w14:paraId="3B1D8DE4" w14:textId="77777777" w:rsidR="00711E26" w:rsidRPr="00711E26" w:rsidRDefault="00711E26" w:rsidP="00846BDF">
            <w:pPr>
              <w:jc w:val="center"/>
              <w:rPr>
                <w:sz w:val="22"/>
                <w:szCs w:val="22"/>
              </w:rPr>
            </w:pPr>
            <w:r w:rsidRPr="00711E26">
              <w:rPr>
                <w:sz w:val="22"/>
                <w:szCs w:val="22"/>
              </w:rPr>
              <w:t>Всего</w:t>
            </w:r>
          </w:p>
          <w:p w14:paraId="77D94A7A" w14:textId="77777777" w:rsidR="00711E26" w:rsidRPr="00711E26" w:rsidRDefault="00711E26" w:rsidP="00846BDF">
            <w:pPr>
              <w:jc w:val="center"/>
              <w:rPr>
                <w:sz w:val="22"/>
                <w:szCs w:val="22"/>
              </w:rPr>
            </w:pPr>
            <w:r w:rsidRPr="00711E26">
              <w:rPr>
                <w:sz w:val="22"/>
                <w:szCs w:val="22"/>
              </w:rPr>
              <w:t>по району</w:t>
            </w:r>
          </w:p>
          <w:p w14:paraId="660B24AD" w14:textId="77777777" w:rsidR="00711E26" w:rsidRPr="00711E26" w:rsidRDefault="00711E26" w:rsidP="00846BDF">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14:paraId="548AF283" w14:textId="77777777" w:rsidR="00711E26" w:rsidRPr="00711E26" w:rsidRDefault="00711E26" w:rsidP="00846BDF">
            <w:pPr>
              <w:jc w:val="center"/>
              <w:rPr>
                <w:sz w:val="22"/>
                <w:szCs w:val="22"/>
              </w:rPr>
            </w:pPr>
            <w:r w:rsidRPr="00711E26">
              <w:rPr>
                <w:sz w:val="22"/>
                <w:szCs w:val="22"/>
              </w:rPr>
              <w:t>2022г.</w:t>
            </w:r>
          </w:p>
          <w:p w14:paraId="71867A7B" w14:textId="77777777" w:rsidR="00711E26" w:rsidRPr="00711E26" w:rsidRDefault="00711E26" w:rsidP="00846BDF">
            <w:pPr>
              <w:jc w:val="center"/>
              <w:rPr>
                <w:sz w:val="22"/>
                <w:szCs w:val="22"/>
              </w:rPr>
            </w:pPr>
            <w:r w:rsidRPr="00711E26">
              <w:rPr>
                <w:sz w:val="22"/>
                <w:szCs w:val="22"/>
              </w:rPr>
              <w:t>(факт)</w:t>
            </w:r>
          </w:p>
        </w:tc>
      </w:tr>
      <w:tr w:rsidR="00711E26" w:rsidRPr="00711E26" w14:paraId="6705253C" w14:textId="77777777" w:rsidTr="00DE41F4">
        <w:tc>
          <w:tcPr>
            <w:tcW w:w="1590" w:type="dxa"/>
            <w:vMerge w:val="restart"/>
            <w:tcBorders>
              <w:top w:val="single" w:sz="4" w:space="0" w:color="auto"/>
              <w:left w:val="single" w:sz="4" w:space="0" w:color="auto"/>
              <w:bottom w:val="single" w:sz="4" w:space="0" w:color="auto"/>
              <w:right w:val="single" w:sz="4" w:space="0" w:color="auto"/>
            </w:tcBorders>
            <w:vAlign w:val="center"/>
            <w:hideMark/>
          </w:tcPr>
          <w:p w14:paraId="0F98A198" w14:textId="77777777" w:rsidR="00711E26" w:rsidRPr="00711E26" w:rsidRDefault="00711E26" w:rsidP="00846BDF">
            <w:pPr>
              <w:jc w:val="center"/>
              <w:rPr>
                <w:sz w:val="22"/>
                <w:szCs w:val="22"/>
              </w:rPr>
            </w:pPr>
            <w:r w:rsidRPr="00711E26">
              <w:rPr>
                <w:sz w:val="22"/>
                <w:szCs w:val="22"/>
              </w:rPr>
              <w:t xml:space="preserve">Ячмень </w:t>
            </w:r>
          </w:p>
          <w:p w14:paraId="6D7C0F98" w14:textId="77777777" w:rsidR="00711E26" w:rsidRPr="00711E26" w:rsidRDefault="00711E26" w:rsidP="00846BDF">
            <w:pPr>
              <w:jc w:val="center"/>
              <w:rPr>
                <w:sz w:val="22"/>
                <w:szCs w:val="22"/>
              </w:rPr>
            </w:pPr>
            <w:r w:rsidRPr="00711E26">
              <w:rPr>
                <w:sz w:val="22"/>
                <w:szCs w:val="22"/>
              </w:rPr>
              <w:t>яровой</w:t>
            </w:r>
          </w:p>
        </w:tc>
        <w:tc>
          <w:tcPr>
            <w:tcW w:w="2065" w:type="dxa"/>
            <w:tcBorders>
              <w:top w:val="single" w:sz="4" w:space="0" w:color="auto"/>
              <w:left w:val="single" w:sz="4" w:space="0" w:color="auto"/>
              <w:bottom w:val="single" w:sz="4" w:space="0" w:color="auto"/>
              <w:right w:val="single" w:sz="4" w:space="0" w:color="auto"/>
            </w:tcBorders>
            <w:vAlign w:val="center"/>
            <w:hideMark/>
          </w:tcPr>
          <w:p w14:paraId="4B6F3015" w14:textId="77777777" w:rsidR="00711E26" w:rsidRPr="00711E26" w:rsidRDefault="00711E26" w:rsidP="00846BDF">
            <w:pPr>
              <w:jc w:val="center"/>
              <w:rPr>
                <w:sz w:val="22"/>
                <w:szCs w:val="22"/>
              </w:rPr>
            </w:pPr>
            <w:r w:rsidRPr="00711E26">
              <w:rPr>
                <w:sz w:val="22"/>
                <w:szCs w:val="22"/>
              </w:rPr>
              <w:t xml:space="preserve">уборочная </w:t>
            </w:r>
          </w:p>
          <w:p w14:paraId="039464D5" w14:textId="77777777" w:rsidR="00711E26" w:rsidRPr="00711E26" w:rsidRDefault="00711E26" w:rsidP="00846BDF">
            <w:pPr>
              <w:jc w:val="center"/>
              <w:rPr>
                <w:sz w:val="22"/>
                <w:szCs w:val="22"/>
              </w:rPr>
            </w:pPr>
            <w:r w:rsidRPr="00711E26">
              <w:rPr>
                <w:sz w:val="22"/>
                <w:szCs w:val="22"/>
              </w:rPr>
              <w:t>площадь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ECF2A1" w14:textId="77777777" w:rsidR="00711E26" w:rsidRPr="00711E26" w:rsidRDefault="00711E26" w:rsidP="00846BDF">
            <w:pPr>
              <w:jc w:val="center"/>
              <w:rPr>
                <w:sz w:val="22"/>
                <w:szCs w:val="22"/>
              </w:rPr>
            </w:pPr>
            <w:r w:rsidRPr="00711E26">
              <w:rPr>
                <w:sz w:val="22"/>
                <w:szCs w:val="22"/>
              </w:rPr>
              <w:t>ц/га</w:t>
            </w:r>
          </w:p>
        </w:tc>
        <w:tc>
          <w:tcPr>
            <w:tcW w:w="1417" w:type="dxa"/>
            <w:tcBorders>
              <w:top w:val="single" w:sz="4" w:space="0" w:color="auto"/>
              <w:left w:val="single" w:sz="4" w:space="0" w:color="auto"/>
              <w:bottom w:val="single" w:sz="4" w:space="0" w:color="auto"/>
              <w:right w:val="single" w:sz="4" w:space="0" w:color="auto"/>
            </w:tcBorders>
            <w:vAlign w:val="center"/>
          </w:tcPr>
          <w:p w14:paraId="1324ED9F" w14:textId="77777777" w:rsidR="00711E26" w:rsidRPr="00711E26" w:rsidRDefault="00711E26" w:rsidP="00846BDF">
            <w:pPr>
              <w:jc w:val="cente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ABCAC3B" w14:textId="77777777" w:rsidR="00711E26" w:rsidRPr="00711E26" w:rsidRDefault="00711E26" w:rsidP="00846BDF">
            <w:pPr>
              <w:jc w:val="center"/>
            </w:pPr>
            <w:r w:rsidRPr="00711E26">
              <w:t>8</w:t>
            </w:r>
          </w:p>
        </w:tc>
        <w:tc>
          <w:tcPr>
            <w:tcW w:w="1276" w:type="dxa"/>
            <w:tcBorders>
              <w:top w:val="single" w:sz="4" w:space="0" w:color="auto"/>
              <w:left w:val="single" w:sz="4" w:space="0" w:color="auto"/>
              <w:bottom w:val="single" w:sz="4" w:space="0" w:color="auto"/>
              <w:right w:val="single" w:sz="4" w:space="0" w:color="auto"/>
            </w:tcBorders>
            <w:vAlign w:val="center"/>
          </w:tcPr>
          <w:p w14:paraId="03280125" w14:textId="77777777" w:rsidR="00711E26" w:rsidRPr="00711E26" w:rsidRDefault="00711E26" w:rsidP="00846BDF">
            <w:pPr>
              <w:jc w:val="center"/>
            </w:pPr>
            <w:r w:rsidRPr="00711E26">
              <w:t>8</w:t>
            </w:r>
          </w:p>
        </w:tc>
        <w:tc>
          <w:tcPr>
            <w:tcW w:w="1417" w:type="dxa"/>
            <w:tcBorders>
              <w:top w:val="single" w:sz="4" w:space="0" w:color="auto"/>
              <w:left w:val="single" w:sz="4" w:space="0" w:color="auto"/>
              <w:bottom w:val="single" w:sz="4" w:space="0" w:color="auto"/>
              <w:right w:val="single" w:sz="4" w:space="0" w:color="auto"/>
            </w:tcBorders>
            <w:vAlign w:val="center"/>
          </w:tcPr>
          <w:p w14:paraId="30C09447" w14:textId="77777777" w:rsidR="00711E26" w:rsidRPr="00711E26" w:rsidRDefault="00711E26" w:rsidP="00846BDF">
            <w:pPr>
              <w:jc w:val="center"/>
            </w:pPr>
            <w:r w:rsidRPr="00711E26">
              <w:t>8</w:t>
            </w:r>
          </w:p>
        </w:tc>
      </w:tr>
      <w:tr w:rsidR="00711E26" w:rsidRPr="00711E26" w14:paraId="28886381" w14:textId="77777777" w:rsidTr="00DE41F4">
        <w:tc>
          <w:tcPr>
            <w:tcW w:w="0" w:type="auto"/>
            <w:vMerge/>
            <w:tcBorders>
              <w:top w:val="single" w:sz="4" w:space="0" w:color="auto"/>
              <w:left w:val="single" w:sz="4" w:space="0" w:color="auto"/>
              <w:bottom w:val="single" w:sz="4" w:space="0" w:color="auto"/>
              <w:right w:val="single" w:sz="4" w:space="0" w:color="auto"/>
            </w:tcBorders>
            <w:vAlign w:val="center"/>
            <w:hideMark/>
          </w:tcPr>
          <w:p w14:paraId="4B725D8A" w14:textId="77777777" w:rsidR="00711E26" w:rsidRPr="00711E26" w:rsidRDefault="00711E26" w:rsidP="00846BDF">
            <w:pPr>
              <w:rPr>
                <w:sz w:val="22"/>
                <w:szCs w:val="22"/>
              </w:rPr>
            </w:pPr>
          </w:p>
        </w:tc>
        <w:tc>
          <w:tcPr>
            <w:tcW w:w="2065" w:type="dxa"/>
            <w:tcBorders>
              <w:top w:val="single" w:sz="4" w:space="0" w:color="auto"/>
              <w:left w:val="single" w:sz="4" w:space="0" w:color="auto"/>
              <w:bottom w:val="single" w:sz="4" w:space="0" w:color="auto"/>
              <w:right w:val="single" w:sz="4" w:space="0" w:color="auto"/>
            </w:tcBorders>
            <w:vAlign w:val="center"/>
            <w:hideMark/>
          </w:tcPr>
          <w:p w14:paraId="7D7B62CD" w14:textId="77777777" w:rsidR="00711E26" w:rsidRPr="00711E26" w:rsidRDefault="00711E26" w:rsidP="00846BDF">
            <w:pPr>
              <w:jc w:val="center"/>
              <w:rPr>
                <w:sz w:val="22"/>
                <w:szCs w:val="22"/>
              </w:rPr>
            </w:pPr>
            <w:proofErr w:type="spellStart"/>
            <w:proofErr w:type="gramStart"/>
            <w:r w:rsidRPr="00711E26">
              <w:rPr>
                <w:sz w:val="22"/>
                <w:szCs w:val="22"/>
              </w:rPr>
              <w:t>валов.сбор</w:t>
            </w:r>
            <w:proofErr w:type="spellEnd"/>
            <w:proofErr w:type="gramEnd"/>
            <w:r w:rsidRPr="00711E26">
              <w:rPr>
                <w:sz w:val="22"/>
                <w:szCs w:val="22"/>
              </w:rPr>
              <w:t xml:space="preserve"> в весе после доработки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18A535A" w14:textId="77777777" w:rsidR="00711E26" w:rsidRPr="00711E26" w:rsidRDefault="00711E26" w:rsidP="00846BDF">
            <w:pPr>
              <w:jc w:val="center"/>
              <w:rPr>
                <w:sz w:val="22"/>
                <w:szCs w:val="22"/>
              </w:rPr>
            </w:pPr>
            <w:r w:rsidRPr="00711E26">
              <w:rPr>
                <w:sz w:val="22"/>
                <w:szCs w:val="22"/>
              </w:rPr>
              <w:t>т</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2AC675B" w14:textId="77777777" w:rsidR="00711E26" w:rsidRPr="00711E26" w:rsidRDefault="00711E26" w:rsidP="00846BDF">
            <w:pPr>
              <w:jc w:val="center"/>
            </w:pPr>
            <w:r w:rsidRPr="00711E26">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B05E8BA" w14:textId="77777777" w:rsidR="00711E26" w:rsidRPr="00711E26" w:rsidRDefault="00711E26" w:rsidP="00846BDF">
            <w:pPr>
              <w:jc w:val="center"/>
            </w:pPr>
            <w:r w:rsidRPr="00711E26">
              <w:t>28,5</w:t>
            </w:r>
          </w:p>
        </w:tc>
        <w:tc>
          <w:tcPr>
            <w:tcW w:w="1276" w:type="dxa"/>
            <w:tcBorders>
              <w:top w:val="single" w:sz="4" w:space="0" w:color="auto"/>
              <w:left w:val="single" w:sz="4" w:space="0" w:color="auto"/>
              <w:bottom w:val="single" w:sz="4" w:space="0" w:color="auto"/>
              <w:right w:val="single" w:sz="4" w:space="0" w:color="auto"/>
            </w:tcBorders>
            <w:vAlign w:val="center"/>
          </w:tcPr>
          <w:p w14:paraId="4CBDDE4E" w14:textId="77777777" w:rsidR="00711E26" w:rsidRPr="00711E26" w:rsidRDefault="00711E26" w:rsidP="00846BDF">
            <w:pPr>
              <w:jc w:val="center"/>
            </w:pPr>
            <w:r w:rsidRPr="00711E26">
              <w:t>28,5</w:t>
            </w:r>
          </w:p>
        </w:tc>
        <w:tc>
          <w:tcPr>
            <w:tcW w:w="1417" w:type="dxa"/>
            <w:tcBorders>
              <w:top w:val="single" w:sz="4" w:space="0" w:color="auto"/>
              <w:left w:val="single" w:sz="4" w:space="0" w:color="auto"/>
              <w:bottom w:val="single" w:sz="4" w:space="0" w:color="auto"/>
              <w:right w:val="single" w:sz="4" w:space="0" w:color="auto"/>
            </w:tcBorders>
            <w:vAlign w:val="center"/>
          </w:tcPr>
          <w:p w14:paraId="2B063768" w14:textId="77777777" w:rsidR="00711E26" w:rsidRPr="00711E26" w:rsidRDefault="00711E26" w:rsidP="00846BDF">
            <w:pPr>
              <w:jc w:val="center"/>
            </w:pPr>
            <w:r w:rsidRPr="00711E26">
              <w:t>4</w:t>
            </w:r>
          </w:p>
        </w:tc>
      </w:tr>
      <w:tr w:rsidR="00711E26" w:rsidRPr="00711E26" w14:paraId="4D99B3A0" w14:textId="77777777" w:rsidTr="00DE41F4">
        <w:tc>
          <w:tcPr>
            <w:tcW w:w="0" w:type="auto"/>
            <w:vMerge/>
            <w:tcBorders>
              <w:top w:val="single" w:sz="4" w:space="0" w:color="auto"/>
              <w:left w:val="single" w:sz="4" w:space="0" w:color="auto"/>
              <w:bottom w:val="single" w:sz="4" w:space="0" w:color="auto"/>
              <w:right w:val="single" w:sz="4" w:space="0" w:color="auto"/>
            </w:tcBorders>
            <w:vAlign w:val="center"/>
            <w:hideMark/>
          </w:tcPr>
          <w:p w14:paraId="135E13B9" w14:textId="77777777" w:rsidR="00711E26" w:rsidRPr="00711E26" w:rsidRDefault="00711E26" w:rsidP="00846BDF">
            <w:pPr>
              <w:rPr>
                <w:sz w:val="22"/>
                <w:szCs w:val="22"/>
              </w:rPr>
            </w:pPr>
          </w:p>
        </w:tc>
        <w:tc>
          <w:tcPr>
            <w:tcW w:w="2065" w:type="dxa"/>
            <w:tcBorders>
              <w:top w:val="single" w:sz="4" w:space="0" w:color="auto"/>
              <w:left w:val="single" w:sz="4" w:space="0" w:color="auto"/>
              <w:bottom w:val="single" w:sz="4" w:space="0" w:color="auto"/>
              <w:right w:val="single" w:sz="4" w:space="0" w:color="auto"/>
            </w:tcBorders>
            <w:vAlign w:val="center"/>
            <w:hideMark/>
          </w:tcPr>
          <w:p w14:paraId="1B275B1A" w14:textId="1A0A6644" w:rsidR="00711E26" w:rsidRPr="00711E26" w:rsidRDefault="00711E26" w:rsidP="00846BDF">
            <w:pPr>
              <w:jc w:val="center"/>
              <w:rPr>
                <w:sz w:val="22"/>
                <w:szCs w:val="22"/>
              </w:rPr>
            </w:pPr>
            <w:proofErr w:type="spellStart"/>
            <w:r w:rsidRPr="00711E26">
              <w:rPr>
                <w:sz w:val="22"/>
                <w:szCs w:val="22"/>
              </w:rPr>
              <w:t>урож-ть</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4FDEC571" w14:textId="77777777" w:rsidR="00711E26" w:rsidRPr="00711E26" w:rsidRDefault="00711E26" w:rsidP="00846BDF">
            <w:pPr>
              <w:jc w:val="center"/>
              <w:rPr>
                <w:sz w:val="22"/>
                <w:szCs w:val="22"/>
              </w:rPr>
            </w:pPr>
            <w:r w:rsidRPr="00711E26">
              <w:rPr>
                <w:sz w:val="22"/>
                <w:szCs w:val="22"/>
              </w:rPr>
              <w:t>ц/га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0496774" w14:textId="77777777" w:rsidR="00711E26" w:rsidRPr="00711E26" w:rsidRDefault="00711E26" w:rsidP="00846BDF">
            <w:pPr>
              <w:jc w:val="center"/>
            </w:pPr>
            <w:r w:rsidRPr="00711E26">
              <w:t>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B129A18" w14:textId="77777777" w:rsidR="00711E26" w:rsidRPr="00711E26" w:rsidRDefault="00711E26" w:rsidP="00846BDF">
            <w:pPr>
              <w:jc w:val="center"/>
            </w:pPr>
            <w:r w:rsidRPr="00711E26">
              <w:t>35,6</w:t>
            </w:r>
          </w:p>
        </w:tc>
        <w:tc>
          <w:tcPr>
            <w:tcW w:w="1276" w:type="dxa"/>
            <w:tcBorders>
              <w:top w:val="single" w:sz="4" w:space="0" w:color="auto"/>
              <w:left w:val="single" w:sz="4" w:space="0" w:color="auto"/>
              <w:bottom w:val="single" w:sz="4" w:space="0" w:color="auto"/>
              <w:right w:val="single" w:sz="4" w:space="0" w:color="auto"/>
            </w:tcBorders>
            <w:vAlign w:val="center"/>
          </w:tcPr>
          <w:p w14:paraId="63AE5319" w14:textId="77777777" w:rsidR="00711E26" w:rsidRPr="00711E26" w:rsidRDefault="00711E26" w:rsidP="00846BDF">
            <w:pPr>
              <w:jc w:val="center"/>
            </w:pPr>
            <w:r w:rsidRPr="00711E26">
              <w:t>35,6</w:t>
            </w:r>
          </w:p>
        </w:tc>
        <w:tc>
          <w:tcPr>
            <w:tcW w:w="1417" w:type="dxa"/>
            <w:tcBorders>
              <w:top w:val="single" w:sz="4" w:space="0" w:color="auto"/>
              <w:left w:val="single" w:sz="4" w:space="0" w:color="auto"/>
              <w:bottom w:val="single" w:sz="4" w:space="0" w:color="auto"/>
              <w:right w:val="single" w:sz="4" w:space="0" w:color="auto"/>
            </w:tcBorders>
            <w:vAlign w:val="center"/>
          </w:tcPr>
          <w:p w14:paraId="31B6D1C1" w14:textId="77777777" w:rsidR="00711E26" w:rsidRPr="00711E26" w:rsidRDefault="00711E26" w:rsidP="00846BDF">
            <w:pPr>
              <w:jc w:val="center"/>
            </w:pPr>
            <w:r w:rsidRPr="00711E26">
              <w:t>5,0</w:t>
            </w:r>
          </w:p>
        </w:tc>
      </w:tr>
      <w:tr w:rsidR="00711E26" w:rsidRPr="00711E26" w14:paraId="52A1C618" w14:textId="77777777" w:rsidTr="00DE41F4">
        <w:tc>
          <w:tcPr>
            <w:tcW w:w="1590" w:type="dxa"/>
            <w:vMerge w:val="restart"/>
            <w:tcBorders>
              <w:top w:val="single" w:sz="4" w:space="0" w:color="auto"/>
              <w:left w:val="single" w:sz="4" w:space="0" w:color="auto"/>
              <w:bottom w:val="single" w:sz="4" w:space="0" w:color="auto"/>
              <w:right w:val="single" w:sz="4" w:space="0" w:color="auto"/>
            </w:tcBorders>
            <w:vAlign w:val="center"/>
            <w:hideMark/>
          </w:tcPr>
          <w:p w14:paraId="1C8CEB27" w14:textId="77777777" w:rsidR="00711E26" w:rsidRPr="00711E26" w:rsidRDefault="00711E26" w:rsidP="00846BDF">
            <w:pPr>
              <w:jc w:val="center"/>
              <w:rPr>
                <w:sz w:val="22"/>
                <w:szCs w:val="22"/>
              </w:rPr>
            </w:pPr>
            <w:r w:rsidRPr="00711E26">
              <w:rPr>
                <w:sz w:val="22"/>
                <w:szCs w:val="22"/>
              </w:rPr>
              <w:t>Кукуруза на зерно</w:t>
            </w:r>
          </w:p>
        </w:tc>
        <w:tc>
          <w:tcPr>
            <w:tcW w:w="2065" w:type="dxa"/>
            <w:tcBorders>
              <w:top w:val="single" w:sz="4" w:space="0" w:color="auto"/>
              <w:left w:val="single" w:sz="4" w:space="0" w:color="auto"/>
              <w:bottom w:val="single" w:sz="4" w:space="0" w:color="auto"/>
              <w:right w:val="single" w:sz="4" w:space="0" w:color="auto"/>
            </w:tcBorders>
            <w:vAlign w:val="center"/>
            <w:hideMark/>
          </w:tcPr>
          <w:p w14:paraId="6525EB77" w14:textId="77777777" w:rsidR="00711E26" w:rsidRPr="00711E26" w:rsidRDefault="00711E26" w:rsidP="00846BDF">
            <w:pPr>
              <w:jc w:val="center"/>
              <w:rPr>
                <w:sz w:val="22"/>
                <w:szCs w:val="22"/>
              </w:rPr>
            </w:pPr>
            <w:r w:rsidRPr="00711E26">
              <w:rPr>
                <w:sz w:val="22"/>
                <w:szCs w:val="22"/>
              </w:rPr>
              <w:t>уборочная</w:t>
            </w:r>
          </w:p>
          <w:p w14:paraId="7AC72C30" w14:textId="77777777" w:rsidR="00711E26" w:rsidRPr="00711E26" w:rsidRDefault="00711E26" w:rsidP="00846BDF">
            <w:pPr>
              <w:jc w:val="center"/>
              <w:rPr>
                <w:sz w:val="22"/>
                <w:szCs w:val="22"/>
              </w:rPr>
            </w:pPr>
            <w:r w:rsidRPr="00711E26">
              <w:rPr>
                <w:sz w:val="22"/>
                <w:szCs w:val="22"/>
              </w:rPr>
              <w:t>площадь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5F72639" w14:textId="77777777" w:rsidR="00711E26" w:rsidRPr="00711E26" w:rsidRDefault="00711E26" w:rsidP="00846BDF">
            <w:pPr>
              <w:jc w:val="center"/>
              <w:rPr>
                <w:sz w:val="22"/>
                <w:szCs w:val="22"/>
              </w:rPr>
            </w:pPr>
            <w:r w:rsidRPr="00711E26">
              <w:rPr>
                <w:sz w:val="22"/>
                <w:szCs w:val="22"/>
              </w:rPr>
              <w:t>га.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5822B0E" w14:textId="77777777" w:rsidR="00711E26" w:rsidRPr="00711E26" w:rsidRDefault="00711E26" w:rsidP="00846BDF">
            <w:pPr>
              <w:jc w:val="center"/>
            </w:pPr>
            <w:r w:rsidRPr="00711E26">
              <w:t>80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DBA8376" w14:textId="77777777" w:rsidR="00711E26" w:rsidRPr="00711E26" w:rsidRDefault="00711E26" w:rsidP="00846BDF">
            <w:pPr>
              <w:jc w:val="center"/>
            </w:pPr>
            <w:r w:rsidRPr="00711E26">
              <w:t>385</w:t>
            </w:r>
          </w:p>
        </w:tc>
        <w:tc>
          <w:tcPr>
            <w:tcW w:w="1276" w:type="dxa"/>
            <w:tcBorders>
              <w:top w:val="single" w:sz="4" w:space="0" w:color="auto"/>
              <w:left w:val="single" w:sz="4" w:space="0" w:color="auto"/>
              <w:bottom w:val="single" w:sz="4" w:space="0" w:color="auto"/>
              <w:right w:val="single" w:sz="4" w:space="0" w:color="auto"/>
            </w:tcBorders>
            <w:vAlign w:val="center"/>
          </w:tcPr>
          <w:p w14:paraId="57523BBA" w14:textId="77777777" w:rsidR="00711E26" w:rsidRPr="00711E26" w:rsidRDefault="00711E26" w:rsidP="00846BDF">
            <w:pPr>
              <w:jc w:val="center"/>
            </w:pPr>
            <w:r w:rsidRPr="00711E26">
              <w:t>465</w:t>
            </w:r>
          </w:p>
        </w:tc>
        <w:tc>
          <w:tcPr>
            <w:tcW w:w="1417" w:type="dxa"/>
            <w:tcBorders>
              <w:top w:val="single" w:sz="4" w:space="0" w:color="auto"/>
              <w:left w:val="single" w:sz="4" w:space="0" w:color="auto"/>
              <w:bottom w:val="single" w:sz="4" w:space="0" w:color="auto"/>
              <w:right w:val="single" w:sz="4" w:space="0" w:color="auto"/>
            </w:tcBorders>
            <w:vAlign w:val="center"/>
          </w:tcPr>
          <w:p w14:paraId="08CA4410" w14:textId="77777777" w:rsidR="00711E26" w:rsidRPr="00711E26" w:rsidRDefault="00711E26" w:rsidP="00846BDF">
            <w:pPr>
              <w:jc w:val="center"/>
            </w:pPr>
            <w:r w:rsidRPr="00711E26">
              <w:t>637</w:t>
            </w:r>
          </w:p>
        </w:tc>
      </w:tr>
      <w:tr w:rsidR="00711E26" w:rsidRPr="00711E26" w14:paraId="7973F726" w14:textId="77777777" w:rsidTr="00DE41F4">
        <w:tc>
          <w:tcPr>
            <w:tcW w:w="0" w:type="auto"/>
            <w:vMerge/>
            <w:tcBorders>
              <w:top w:val="single" w:sz="4" w:space="0" w:color="auto"/>
              <w:left w:val="single" w:sz="4" w:space="0" w:color="auto"/>
              <w:bottom w:val="single" w:sz="4" w:space="0" w:color="auto"/>
              <w:right w:val="single" w:sz="4" w:space="0" w:color="auto"/>
            </w:tcBorders>
            <w:vAlign w:val="center"/>
            <w:hideMark/>
          </w:tcPr>
          <w:p w14:paraId="23396DF9" w14:textId="77777777" w:rsidR="00711E26" w:rsidRPr="00711E26" w:rsidRDefault="00711E26" w:rsidP="00846BDF">
            <w:pPr>
              <w:rPr>
                <w:sz w:val="22"/>
                <w:szCs w:val="22"/>
              </w:rPr>
            </w:pPr>
          </w:p>
        </w:tc>
        <w:tc>
          <w:tcPr>
            <w:tcW w:w="2065" w:type="dxa"/>
            <w:tcBorders>
              <w:top w:val="single" w:sz="4" w:space="0" w:color="auto"/>
              <w:left w:val="single" w:sz="4" w:space="0" w:color="auto"/>
              <w:bottom w:val="single" w:sz="4" w:space="0" w:color="auto"/>
              <w:right w:val="single" w:sz="4" w:space="0" w:color="auto"/>
            </w:tcBorders>
            <w:vAlign w:val="center"/>
            <w:hideMark/>
          </w:tcPr>
          <w:p w14:paraId="6D3CA878" w14:textId="77777777" w:rsidR="00711E26" w:rsidRPr="00711E26" w:rsidRDefault="00711E26" w:rsidP="00846BDF">
            <w:pPr>
              <w:jc w:val="center"/>
              <w:rPr>
                <w:sz w:val="22"/>
                <w:szCs w:val="22"/>
              </w:rPr>
            </w:pPr>
            <w:proofErr w:type="spellStart"/>
            <w:proofErr w:type="gramStart"/>
            <w:r w:rsidRPr="00711E26">
              <w:rPr>
                <w:sz w:val="22"/>
                <w:szCs w:val="22"/>
              </w:rPr>
              <w:t>валов.сбор</w:t>
            </w:r>
            <w:proofErr w:type="spellEnd"/>
            <w:proofErr w:type="gramEnd"/>
            <w:r w:rsidRPr="00711E26">
              <w:rPr>
                <w:sz w:val="22"/>
                <w:szCs w:val="22"/>
              </w:rPr>
              <w:t xml:space="preserve"> в весе после доработки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17FA94" w14:textId="77777777" w:rsidR="00711E26" w:rsidRPr="00711E26" w:rsidRDefault="00711E26" w:rsidP="00846BDF">
            <w:pPr>
              <w:jc w:val="center"/>
              <w:rPr>
                <w:sz w:val="22"/>
                <w:szCs w:val="22"/>
              </w:rPr>
            </w:pPr>
            <w:r w:rsidRPr="00711E26">
              <w:rPr>
                <w:sz w:val="22"/>
                <w:szCs w:val="22"/>
              </w:rPr>
              <w:t>т.</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1F4EAB0" w14:textId="77777777" w:rsidR="00711E26" w:rsidRPr="00711E26" w:rsidRDefault="00711E26" w:rsidP="00846BDF">
            <w:pPr>
              <w:jc w:val="center"/>
            </w:pPr>
            <w:r w:rsidRPr="00711E26">
              <w:t>516,5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BDC437E" w14:textId="77777777" w:rsidR="00711E26" w:rsidRPr="00711E26" w:rsidRDefault="00711E26" w:rsidP="00846BDF">
            <w:pPr>
              <w:jc w:val="center"/>
            </w:pPr>
            <w:r w:rsidRPr="00711E26">
              <w:t>1470,7</w:t>
            </w:r>
          </w:p>
        </w:tc>
        <w:tc>
          <w:tcPr>
            <w:tcW w:w="1276" w:type="dxa"/>
            <w:tcBorders>
              <w:top w:val="single" w:sz="4" w:space="0" w:color="auto"/>
              <w:left w:val="single" w:sz="4" w:space="0" w:color="auto"/>
              <w:bottom w:val="single" w:sz="4" w:space="0" w:color="auto"/>
              <w:right w:val="single" w:sz="4" w:space="0" w:color="auto"/>
            </w:tcBorders>
            <w:vAlign w:val="center"/>
          </w:tcPr>
          <w:p w14:paraId="2C1625CC" w14:textId="77777777" w:rsidR="00711E26" w:rsidRPr="00711E26" w:rsidRDefault="00711E26" w:rsidP="00846BDF">
            <w:pPr>
              <w:jc w:val="center"/>
            </w:pPr>
            <w:r w:rsidRPr="00711E26">
              <w:t>1987,2</w:t>
            </w:r>
          </w:p>
        </w:tc>
        <w:tc>
          <w:tcPr>
            <w:tcW w:w="1417" w:type="dxa"/>
            <w:tcBorders>
              <w:top w:val="single" w:sz="4" w:space="0" w:color="auto"/>
              <w:left w:val="single" w:sz="4" w:space="0" w:color="auto"/>
              <w:bottom w:val="single" w:sz="4" w:space="0" w:color="auto"/>
              <w:right w:val="single" w:sz="4" w:space="0" w:color="auto"/>
            </w:tcBorders>
            <w:vAlign w:val="center"/>
          </w:tcPr>
          <w:p w14:paraId="68B4C199" w14:textId="77777777" w:rsidR="00711E26" w:rsidRPr="00711E26" w:rsidRDefault="00711E26" w:rsidP="00846BDF">
            <w:pPr>
              <w:jc w:val="center"/>
            </w:pPr>
            <w:r w:rsidRPr="00711E26">
              <w:t>3577,6</w:t>
            </w:r>
          </w:p>
        </w:tc>
      </w:tr>
      <w:tr w:rsidR="00711E26" w:rsidRPr="00711E26" w14:paraId="2FF41015" w14:textId="77777777" w:rsidTr="00DE41F4">
        <w:trPr>
          <w:trHeight w:val="7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DD7492" w14:textId="77777777" w:rsidR="00711E26" w:rsidRPr="00711E26" w:rsidRDefault="00711E26" w:rsidP="00846BDF">
            <w:pPr>
              <w:rPr>
                <w:sz w:val="22"/>
                <w:szCs w:val="22"/>
              </w:rPr>
            </w:pPr>
          </w:p>
        </w:tc>
        <w:tc>
          <w:tcPr>
            <w:tcW w:w="2065" w:type="dxa"/>
            <w:tcBorders>
              <w:top w:val="single" w:sz="4" w:space="0" w:color="auto"/>
              <w:left w:val="single" w:sz="4" w:space="0" w:color="auto"/>
              <w:bottom w:val="single" w:sz="4" w:space="0" w:color="auto"/>
              <w:right w:val="single" w:sz="4" w:space="0" w:color="auto"/>
            </w:tcBorders>
            <w:vAlign w:val="center"/>
            <w:hideMark/>
          </w:tcPr>
          <w:p w14:paraId="7ACE0A55" w14:textId="77777777" w:rsidR="00711E26" w:rsidRPr="00711E26" w:rsidRDefault="00711E26" w:rsidP="00846BDF">
            <w:pPr>
              <w:jc w:val="center"/>
              <w:rPr>
                <w:sz w:val="22"/>
                <w:szCs w:val="22"/>
              </w:rPr>
            </w:pPr>
            <w:proofErr w:type="spellStart"/>
            <w:r w:rsidRPr="00711E26">
              <w:rPr>
                <w:sz w:val="22"/>
                <w:szCs w:val="22"/>
              </w:rPr>
              <w:t>урож-ть</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4D6F647A" w14:textId="77777777" w:rsidR="00711E26" w:rsidRPr="00711E26" w:rsidRDefault="00711E26" w:rsidP="00846BDF">
            <w:pPr>
              <w:jc w:val="center"/>
              <w:rPr>
                <w:sz w:val="22"/>
                <w:szCs w:val="22"/>
              </w:rPr>
            </w:pPr>
            <w:r w:rsidRPr="00711E26">
              <w:rPr>
                <w:sz w:val="22"/>
                <w:szCs w:val="22"/>
              </w:rPr>
              <w:t>ц/га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6E7110" w14:textId="77777777" w:rsidR="00711E26" w:rsidRPr="00711E26" w:rsidRDefault="00711E26" w:rsidP="00846BDF">
            <w:pPr>
              <w:jc w:val="center"/>
            </w:pPr>
            <w:r w:rsidRPr="00711E26">
              <w:t>64,6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8F45D5C" w14:textId="77777777" w:rsidR="00711E26" w:rsidRPr="00711E26" w:rsidRDefault="00711E26" w:rsidP="00846BDF">
            <w:pPr>
              <w:jc w:val="center"/>
            </w:pPr>
            <w:r w:rsidRPr="00711E26">
              <w:t>38,2</w:t>
            </w:r>
          </w:p>
        </w:tc>
        <w:tc>
          <w:tcPr>
            <w:tcW w:w="1276" w:type="dxa"/>
            <w:tcBorders>
              <w:top w:val="single" w:sz="4" w:space="0" w:color="auto"/>
              <w:left w:val="single" w:sz="4" w:space="0" w:color="auto"/>
              <w:bottom w:val="single" w:sz="4" w:space="0" w:color="auto"/>
              <w:right w:val="single" w:sz="4" w:space="0" w:color="auto"/>
            </w:tcBorders>
            <w:vAlign w:val="center"/>
          </w:tcPr>
          <w:p w14:paraId="11AE7781" w14:textId="77777777" w:rsidR="00711E26" w:rsidRPr="00711E26" w:rsidRDefault="00711E26" w:rsidP="00846BDF">
            <w:pPr>
              <w:jc w:val="center"/>
            </w:pPr>
            <w:r w:rsidRPr="00711E26">
              <w:t>42,7</w:t>
            </w:r>
          </w:p>
        </w:tc>
        <w:tc>
          <w:tcPr>
            <w:tcW w:w="1417" w:type="dxa"/>
            <w:tcBorders>
              <w:top w:val="single" w:sz="4" w:space="0" w:color="auto"/>
              <w:left w:val="single" w:sz="4" w:space="0" w:color="auto"/>
              <w:bottom w:val="single" w:sz="4" w:space="0" w:color="auto"/>
              <w:right w:val="single" w:sz="4" w:space="0" w:color="auto"/>
            </w:tcBorders>
            <w:vAlign w:val="center"/>
          </w:tcPr>
          <w:p w14:paraId="6D2B449C" w14:textId="77777777" w:rsidR="00711E26" w:rsidRPr="00711E26" w:rsidRDefault="00711E26" w:rsidP="00846BDF">
            <w:pPr>
              <w:jc w:val="center"/>
            </w:pPr>
            <w:r w:rsidRPr="00711E26">
              <w:t>56,2</w:t>
            </w:r>
          </w:p>
        </w:tc>
      </w:tr>
      <w:tr w:rsidR="00711E26" w:rsidRPr="00711E26" w14:paraId="70482133" w14:textId="77777777" w:rsidTr="00DE41F4">
        <w:tc>
          <w:tcPr>
            <w:tcW w:w="1590" w:type="dxa"/>
            <w:vMerge w:val="restart"/>
            <w:tcBorders>
              <w:top w:val="single" w:sz="4" w:space="0" w:color="auto"/>
              <w:left w:val="single" w:sz="4" w:space="0" w:color="auto"/>
              <w:bottom w:val="single" w:sz="4" w:space="0" w:color="auto"/>
              <w:right w:val="single" w:sz="4" w:space="0" w:color="auto"/>
            </w:tcBorders>
            <w:vAlign w:val="center"/>
            <w:hideMark/>
          </w:tcPr>
          <w:p w14:paraId="4119AF66" w14:textId="77777777" w:rsidR="00711E26" w:rsidRPr="00711E26" w:rsidRDefault="00711E26" w:rsidP="00846BDF">
            <w:pPr>
              <w:jc w:val="center"/>
              <w:rPr>
                <w:sz w:val="22"/>
                <w:szCs w:val="22"/>
              </w:rPr>
            </w:pPr>
            <w:r w:rsidRPr="00711E26">
              <w:rPr>
                <w:sz w:val="22"/>
                <w:szCs w:val="22"/>
              </w:rPr>
              <w:t>Рис</w:t>
            </w:r>
          </w:p>
        </w:tc>
        <w:tc>
          <w:tcPr>
            <w:tcW w:w="2065" w:type="dxa"/>
            <w:tcBorders>
              <w:top w:val="single" w:sz="4" w:space="0" w:color="auto"/>
              <w:left w:val="single" w:sz="4" w:space="0" w:color="auto"/>
              <w:bottom w:val="single" w:sz="4" w:space="0" w:color="auto"/>
              <w:right w:val="single" w:sz="4" w:space="0" w:color="auto"/>
            </w:tcBorders>
            <w:vAlign w:val="center"/>
            <w:hideMark/>
          </w:tcPr>
          <w:p w14:paraId="116AB79F" w14:textId="77777777" w:rsidR="00711E26" w:rsidRPr="00711E26" w:rsidRDefault="00711E26" w:rsidP="00846BDF">
            <w:pPr>
              <w:jc w:val="center"/>
              <w:rPr>
                <w:sz w:val="22"/>
                <w:szCs w:val="22"/>
              </w:rPr>
            </w:pPr>
            <w:r w:rsidRPr="00711E26">
              <w:rPr>
                <w:sz w:val="22"/>
                <w:szCs w:val="22"/>
              </w:rPr>
              <w:t>уборочная</w:t>
            </w:r>
          </w:p>
          <w:p w14:paraId="461300E4" w14:textId="77777777" w:rsidR="00711E26" w:rsidRPr="00711E26" w:rsidRDefault="00711E26" w:rsidP="00846BDF">
            <w:pPr>
              <w:jc w:val="center"/>
              <w:rPr>
                <w:sz w:val="22"/>
                <w:szCs w:val="22"/>
              </w:rPr>
            </w:pPr>
            <w:r w:rsidRPr="00711E26">
              <w:rPr>
                <w:sz w:val="22"/>
                <w:szCs w:val="22"/>
              </w:rPr>
              <w:t>площадь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15F228" w14:textId="77777777" w:rsidR="00711E26" w:rsidRPr="00711E26" w:rsidRDefault="00711E26" w:rsidP="00846BDF">
            <w:pPr>
              <w:jc w:val="center"/>
              <w:rPr>
                <w:sz w:val="22"/>
                <w:szCs w:val="22"/>
              </w:rPr>
            </w:pPr>
            <w:r w:rsidRPr="00711E26">
              <w:rPr>
                <w:sz w:val="22"/>
                <w:szCs w:val="22"/>
              </w:rPr>
              <w:t>га.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EF7E5BC" w14:textId="77777777" w:rsidR="00711E26" w:rsidRPr="00711E26" w:rsidRDefault="00711E26" w:rsidP="00846BDF">
            <w:pPr>
              <w:jc w:val="center"/>
            </w:pPr>
            <w:r w:rsidRPr="00711E26">
              <w:t>300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354B25" w14:textId="77777777" w:rsidR="00711E26" w:rsidRPr="00711E26" w:rsidRDefault="00711E26" w:rsidP="00846BDF">
            <w:pPr>
              <w:jc w:val="center"/>
            </w:pPr>
            <w:r w:rsidRPr="00711E26">
              <w:t>1318</w:t>
            </w:r>
          </w:p>
        </w:tc>
        <w:tc>
          <w:tcPr>
            <w:tcW w:w="1276" w:type="dxa"/>
            <w:tcBorders>
              <w:top w:val="single" w:sz="4" w:space="0" w:color="auto"/>
              <w:left w:val="single" w:sz="4" w:space="0" w:color="auto"/>
              <w:bottom w:val="single" w:sz="4" w:space="0" w:color="auto"/>
              <w:right w:val="single" w:sz="4" w:space="0" w:color="auto"/>
            </w:tcBorders>
            <w:vAlign w:val="center"/>
          </w:tcPr>
          <w:p w14:paraId="22908902" w14:textId="77777777" w:rsidR="00711E26" w:rsidRPr="00711E26" w:rsidRDefault="00711E26" w:rsidP="00846BDF">
            <w:pPr>
              <w:jc w:val="center"/>
            </w:pPr>
            <w:r w:rsidRPr="00711E26">
              <w:t>1618</w:t>
            </w:r>
          </w:p>
        </w:tc>
        <w:tc>
          <w:tcPr>
            <w:tcW w:w="1417" w:type="dxa"/>
            <w:tcBorders>
              <w:top w:val="single" w:sz="4" w:space="0" w:color="auto"/>
              <w:left w:val="single" w:sz="4" w:space="0" w:color="auto"/>
              <w:bottom w:val="single" w:sz="4" w:space="0" w:color="auto"/>
              <w:right w:val="single" w:sz="4" w:space="0" w:color="auto"/>
            </w:tcBorders>
            <w:vAlign w:val="center"/>
          </w:tcPr>
          <w:p w14:paraId="1DE4DEE8" w14:textId="77777777" w:rsidR="00711E26" w:rsidRPr="00711E26" w:rsidRDefault="00711E26" w:rsidP="00846BDF">
            <w:pPr>
              <w:jc w:val="center"/>
            </w:pPr>
            <w:r w:rsidRPr="00711E26">
              <w:t>2535</w:t>
            </w:r>
          </w:p>
        </w:tc>
      </w:tr>
      <w:tr w:rsidR="00711E26" w:rsidRPr="00711E26" w14:paraId="1BA47622" w14:textId="77777777" w:rsidTr="00DE41F4">
        <w:tc>
          <w:tcPr>
            <w:tcW w:w="0" w:type="auto"/>
            <w:vMerge/>
            <w:tcBorders>
              <w:top w:val="single" w:sz="4" w:space="0" w:color="auto"/>
              <w:left w:val="single" w:sz="4" w:space="0" w:color="auto"/>
              <w:bottom w:val="single" w:sz="4" w:space="0" w:color="auto"/>
              <w:right w:val="single" w:sz="4" w:space="0" w:color="auto"/>
            </w:tcBorders>
            <w:vAlign w:val="center"/>
            <w:hideMark/>
          </w:tcPr>
          <w:p w14:paraId="1A2EA734" w14:textId="77777777" w:rsidR="00711E26" w:rsidRPr="00711E26" w:rsidRDefault="00711E26" w:rsidP="00846BDF">
            <w:pPr>
              <w:rPr>
                <w:sz w:val="22"/>
                <w:szCs w:val="22"/>
              </w:rPr>
            </w:pPr>
          </w:p>
        </w:tc>
        <w:tc>
          <w:tcPr>
            <w:tcW w:w="2065" w:type="dxa"/>
            <w:tcBorders>
              <w:top w:val="single" w:sz="4" w:space="0" w:color="auto"/>
              <w:left w:val="single" w:sz="4" w:space="0" w:color="auto"/>
              <w:bottom w:val="single" w:sz="4" w:space="0" w:color="auto"/>
              <w:right w:val="single" w:sz="4" w:space="0" w:color="auto"/>
            </w:tcBorders>
            <w:vAlign w:val="center"/>
            <w:hideMark/>
          </w:tcPr>
          <w:p w14:paraId="0AD12B2B" w14:textId="77777777" w:rsidR="00711E26" w:rsidRPr="00711E26" w:rsidRDefault="00711E26" w:rsidP="00846BDF">
            <w:pPr>
              <w:jc w:val="center"/>
              <w:rPr>
                <w:sz w:val="22"/>
                <w:szCs w:val="22"/>
              </w:rPr>
            </w:pPr>
            <w:proofErr w:type="spellStart"/>
            <w:proofErr w:type="gramStart"/>
            <w:r w:rsidRPr="00711E26">
              <w:rPr>
                <w:sz w:val="22"/>
                <w:szCs w:val="22"/>
              </w:rPr>
              <w:t>валов.сбор</w:t>
            </w:r>
            <w:proofErr w:type="spellEnd"/>
            <w:proofErr w:type="gramEnd"/>
            <w:r w:rsidRPr="00711E26">
              <w:rPr>
                <w:sz w:val="22"/>
                <w:szCs w:val="22"/>
              </w:rPr>
              <w:t xml:space="preserve"> в весе после доработки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571C9B8" w14:textId="77777777" w:rsidR="00711E26" w:rsidRPr="00711E26" w:rsidRDefault="00711E26" w:rsidP="00846BDF">
            <w:pPr>
              <w:jc w:val="center"/>
              <w:rPr>
                <w:sz w:val="22"/>
                <w:szCs w:val="22"/>
              </w:rPr>
            </w:pPr>
            <w:r w:rsidRPr="00711E26">
              <w:rPr>
                <w:sz w:val="22"/>
                <w:szCs w:val="22"/>
              </w:rPr>
              <w:t>т.</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9545B0E" w14:textId="77777777" w:rsidR="00711E26" w:rsidRPr="00711E26" w:rsidRDefault="00711E26" w:rsidP="00846BDF">
            <w:pPr>
              <w:jc w:val="center"/>
            </w:pPr>
            <w:r w:rsidRPr="00711E26">
              <w:t>1506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435FF4D" w14:textId="77777777" w:rsidR="00711E26" w:rsidRPr="00711E26" w:rsidRDefault="00711E26" w:rsidP="00846BDF">
            <w:pPr>
              <w:jc w:val="center"/>
            </w:pPr>
            <w:r w:rsidRPr="00711E26">
              <w:t>7799,5</w:t>
            </w:r>
          </w:p>
        </w:tc>
        <w:tc>
          <w:tcPr>
            <w:tcW w:w="1276" w:type="dxa"/>
            <w:tcBorders>
              <w:top w:val="single" w:sz="4" w:space="0" w:color="auto"/>
              <w:left w:val="single" w:sz="4" w:space="0" w:color="auto"/>
              <w:bottom w:val="single" w:sz="4" w:space="0" w:color="auto"/>
              <w:right w:val="single" w:sz="4" w:space="0" w:color="auto"/>
            </w:tcBorders>
            <w:vAlign w:val="center"/>
          </w:tcPr>
          <w:p w14:paraId="6690174B" w14:textId="77777777" w:rsidR="00711E26" w:rsidRPr="00711E26" w:rsidRDefault="00711E26" w:rsidP="00846BDF">
            <w:pPr>
              <w:jc w:val="center"/>
            </w:pPr>
            <w:r w:rsidRPr="00711E26">
              <w:t>9305,5</w:t>
            </w:r>
          </w:p>
        </w:tc>
        <w:tc>
          <w:tcPr>
            <w:tcW w:w="1417" w:type="dxa"/>
            <w:tcBorders>
              <w:top w:val="single" w:sz="4" w:space="0" w:color="auto"/>
              <w:left w:val="single" w:sz="4" w:space="0" w:color="auto"/>
              <w:bottom w:val="single" w:sz="4" w:space="0" w:color="auto"/>
              <w:right w:val="single" w:sz="4" w:space="0" w:color="auto"/>
            </w:tcBorders>
            <w:vAlign w:val="center"/>
          </w:tcPr>
          <w:p w14:paraId="40DA8EC8" w14:textId="77777777" w:rsidR="00711E26" w:rsidRPr="00711E26" w:rsidRDefault="00711E26" w:rsidP="00846BDF">
            <w:pPr>
              <w:jc w:val="center"/>
            </w:pPr>
            <w:r w:rsidRPr="00711E26">
              <w:t>12418</w:t>
            </w:r>
          </w:p>
        </w:tc>
      </w:tr>
      <w:tr w:rsidR="00711E26" w:rsidRPr="00711E26" w14:paraId="0FD0E373" w14:textId="77777777" w:rsidTr="00DE41F4">
        <w:tc>
          <w:tcPr>
            <w:tcW w:w="0" w:type="auto"/>
            <w:vMerge/>
            <w:tcBorders>
              <w:top w:val="single" w:sz="4" w:space="0" w:color="auto"/>
              <w:left w:val="single" w:sz="4" w:space="0" w:color="auto"/>
              <w:bottom w:val="single" w:sz="4" w:space="0" w:color="auto"/>
              <w:right w:val="single" w:sz="4" w:space="0" w:color="auto"/>
            </w:tcBorders>
            <w:vAlign w:val="center"/>
            <w:hideMark/>
          </w:tcPr>
          <w:p w14:paraId="0F54CA46" w14:textId="77777777" w:rsidR="00711E26" w:rsidRPr="00711E26" w:rsidRDefault="00711E26" w:rsidP="00846BDF">
            <w:pPr>
              <w:rPr>
                <w:sz w:val="22"/>
                <w:szCs w:val="22"/>
              </w:rPr>
            </w:pPr>
          </w:p>
        </w:tc>
        <w:tc>
          <w:tcPr>
            <w:tcW w:w="2065" w:type="dxa"/>
            <w:tcBorders>
              <w:top w:val="single" w:sz="4" w:space="0" w:color="auto"/>
              <w:left w:val="single" w:sz="4" w:space="0" w:color="auto"/>
              <w:bottom w:val="single" w:sz="4" w:space="0" w:color="auto"/>
              <w:right w:val="single" w:sz="4" w:space="0" w:color="auto"/>
            </w:tcBorders>
            <w:vAlign w:val="center"/>
            <w:hideMark/>
          </w:tcPr>
          <w:p w14:paraId="42E0A3B1" w14:textId="77777777" w:rsidR="00711E26" w:rsidRPr="00711E26" w:rsidRDefault="00711E26" w:rsidP="00846BDF">
            <w:pPr>
              <w:jc w:val="center"/>
              <w:rPr>
                <w:sz w:val="22"/>
                <w:szCs w:val="22"/>
              </w:rPr>
            </w:pPr>
            <w:proofErr w:type="spellStart"/>
            <w:r w:rsidRPr="00711E26">
              <w:rPr>
                <w:sz w:val="22"/>
                <w:szCs w:val="22"/>
              </w:rPr>
              <w:t>урож-ть</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3EF482FC" w14:textId="77777777" w:rsidR="00711E26" w:rsidRPr="00711E26" w:rsidRDefault="00711E26" w:rsidP="00846BDF">
            <w:pPr>
              <w:jc w:val="center"/>
              <w:rPr>
                <w:sz w:val="22"/>
                <w:szCs w:val="22"/>
              </w:rPr>
            </w:pPr>
            <w:r w:rsidRPr="00711E26">
              <w:rPr>
                <w:sz w:val="22"/>
                <w:szCs w:val="22"/>
              </w:rPr>
              <w:t>ц/га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51D48A" w14:textId="77777777" w:rsidR="00711E26" w:rsidRPr="00711E26" w:rsidRDefault="00711E26" w:rsidP="00846BDF">
            <w:pPr>
              <w:jc w:val="center"/>
            </w:pPr>
            <w:r w:rsidRPr="00711E26">
              <w:t>50,2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53878C" w14:textId="77777777" w:rsidR="00711E26" w:rsidRPr="00711E26" w:rsidRDefault="00711E26" w:rsidP="00846BDF">
            <w:pPr>
              <w:jc w:val="center"/>
            </w:pPr>
            <w:r w:rsidRPr="00711E26">
              <w:t>59,2</w:t>
            </w:r>
          </w:p>
        </w:tc>
        <w:tc>
          <w:tcPr>
            <w:tcW w:w="1276" w:type="dxa"/>
            <w:tcBorders>
              <w:top w:val="single" w:sz="4" w:space="0" w:color="auto"/>
              <w:left w:val="single" w:sz="4" w:space="0" w:color="auto"/>
              <w:bottom w:val="single" w:sz="4" w:space="0" w:color="auto"/>
              <w:right w:val="single" w:sz="4" w:space="0" w:color="auto"/>
            </w:tcBorders>
            <w:vAlign w:val="center"/>
          </w:tcPr>
          <w:p w14:paraId="728408C2" w14:textId="77777777" w:rsidR="00711E26" w:rsidRPr="00711E26" w:rsidRDefault="00711E26" w:rsidP="00846BDF">
            <w:pPr>
              <w:jc w:val="center"/>
            </w:pPr>
            <w:r w:rsidRPr="00711E26">
              <w:t>57,5</w:t>
            </w:r>
          </w:p>
        </w:tc>
        <w:tc>
          <w:tcPr>
            <w:tcW w:w="1417" w:type="dxa"/>
            <w:tcBorders>
              <w:top w:val="single" w:sz="4" w:space="0" w:color="auto"/>
              <w:left w:val="single" w:sz="4" w:space="0" w:color="auto"/>
              <w:bottom w:val="single" w:sz="4" w:space="0" w:color="auto"/>
              <w:right w:val="single" w:sz="4" w:space="0" w:color="auto"/>
            </w:tcBorders>
            <w:vAlign w:val="center"/>
          </w:tcPr>
          <w:p w14:paraId="4E50E0E7" w14:textId="77777777" w:rsidR="00711E26" w:rsidRPr="00711E26" w:rsidRDefault="00711E26" w:rsidP="00846BDF">
            <w:pPr>
              <w:jc w:val="center"/>
            </w:pPr>
            <w:r w:rsidRPr="00711E26">
              <w:t>48,8</w:t>
            </w:r>
          </w:p>
        </w:tc>
      </w:tr>
    </w:tbl>
    <w:p w14:paraId="66BEB523" w14:textId="77777777" w:rsidR="00711E26" w:rsidRPr="00711E26" w:rsidRDefault="00711E26" w:rsidP="00846BDF">
      <w:pPr>
        <w:ind w:firstLine="709"/>
        <w:jc w:val="both"/>
        <w:rPr>
          <w:sz w:val="28"/>
          <w:szCs w:val="28"/>
        </w:rPr>
      </w:pPr>
      <w:r w:rsidRPr="00711E26">
        <w:rPr>
          <w:sz w:val="28"/>
          <w:szCs w:val="28"/>
        </w:rPr>
        <w:t>Посевы риса составляют 77,4% от ярового клина зерновых культур. Рис выращивается в сельскохозяйственных предприятиях различных форм собственности и в крестьянских (фермерских) хозяйствах. Посевная площадь риса в 2023 году по сравнению с 2022 годом уменьшилась на 917 гектар.</w:t>
      </w:r>
    </w:p>
    <w:p w14:paraId="3D37E205" w14:textId="12D41374" w:rsidR="00711E26" w:rsidRPr="00711E26" w:rsidRDefault="00711E26" w:rsidP="00846BDF">
      <w:pPr>
        <w:ind w:firstLine="709"/>
        <w:jc w:val="both"/>
        <w:rPr>
          <w:sz w:val="28"/>
          <w:szCs w:val="28"/>
        </w:rPr>
      </w:pPr>
      <w:r w:rsidRPr="00711E26">
        <w:rPr>
          <w:sz w:val="28"/>
          <w:szCs w:val="28"/>
        </w:rPr>
        <w:t>Всего в 2023 году произведено зерновых и зернобобовых культур в весе после доработки в сельскохозяйственных предприятиях различных форм собственности -77840,4 тонн.</w:t>
      </w:r>
    </w:p>
    <w:p w14:paraId="23E6BFA5" w14:textId="4A39144F" w:rsidR="00711E26" w:rsidRPr="00711E26" w:rsidRDefault="00711E26" w:rsidP="00846BDF">
      <w:pPr>
        <w:ind w:firstLine="709"/>
        <w:jc w:val="both"/>
        <w:rPr>
          <w:sz w:val="28"/>
          <w:szCs w:val="28"/>
        </w:rPr>
      </w:pPr>
      <w:r w:rsidRPr="00711E26">
        <w:rPr>
          <w:sz w:val="28"/>
          <w:szCs w:val="28"/>
        </w:rPr>
        <w:t>В 2023 году техническими культурами было занято - 10314 гектаров, что на 105,3 га</w:t>
      </w:r>
      <w:r w:rsidR="00846BDF">
        <w:rPr>
          <w:sz w:val="28"/>
          <w:szCs w:val="28"/>
        </w:rPr>
        <w:t xml:space="preserve"> </w:t>
      </w:r>
      <w:r w:rsidRPr="00711E26">
        <w:rPr>
          <w:sz w:val="28"/>
          <w:szCs w:val="28"/>
        </w:rPr>
        <w:t>больше, чем было посеяно в 2022 году.</w:t>
      </w:r>
      <w:r w:rsidRPr="00711E26">
        <w:rPr>
          <w:color w:val="FF0000"/>
          <w:sz w:val="28"/>
          <w:szCs w:val="28"/>
        </w:rPr>
        <w:t xml:space="preserve"> </w:t>
      </w:r>
      <w:r w:rsidRPr="00711E26">
        <w:rPr>
          <w:sz w:val="28"/>
          <w:szCs w:val="28"/>
        </w:rPr>
        <w:t xml:space="preserve">Подсолнечника убрано с </w:t>
      </w:r>
      <w:r w:rsidRPr="00711E26">
        <w:rPr>
          <w:sz w:val="28"/>
          <w:szCs w:val="28"/>
        </w:rPr>
        <w:lastRenderedPageBreak/>
        <w:t>площади 10057 гектара, сои - 9 гектаров, рапс озимый – 220 гектаров.</w:t>
      </w:r>
      <w:r w:rsidRPr="00711E26">
        <w:rPr>
          <w:color w:val="FF0000"/>
          <w:sz w:val="28"/>
          <w:szCs w:val="28"/>
        </w:rPr>
        <w:t xml:space="preserve"> </w:t>
      </w:r>
      <w:r w:rsidRPr="00711E26">
        <w:rPr>
          <w:sz w:val="28"/>
          <w:szCs w:val="28"/>
        </w:rPr>
        <w:t>Урожайность маслосемян подсолнечника составила 20,2 центнера с гектара. В 2022 году данный показатель составлял 21,9 центнеров с гектара.</w:t>
      </w:r>
    </w:p>
    <w:p w14:paraId="6652F102" w14:textId="77777777" w:rsidR="00711E26" w:rsidRPr="00711E26" w:rsidRDefault="00711E26" w:rsidP="00846BDF">
      <w:pPr>
        <w:ind w:firstLine="709"/>
        <w:jc w:val="both"/>
        <w:rPr>
          <w:sz w:val="28"/>
          <w:szCs w:val="28"/>
        </w:rPr>
      </w:pPr>
      <w:r w:rsidRPr="00711E26">
        <w:rPr>
          <w:sz w:val="28"/>
          <w:szCs w:val="28"/>
        </w:rPr>
        <w:t>Валовые сборы технических культур:</w:t>
      </w:r>
    </w:p>
    <w:tbl>
      <w:tblPr>
        <w:tblW w:w="0" w:type="auto"/>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4"/>
        <w:gridCol w:w="1781"/>
        <w:gridCol w:w="1110"/>
        <w:gridCol w:w="1177"/>
        <w:gridCol w:w="1206"/>
        <w:gridCol w:w="1206"/>
        <w:gridCol w:w="1205"/>
      </w:tblGrid>
      <w:tr w:rsidR="00711E26" w:rsidRPr="00711E26" w14:paraId="5F256E74" w14:textId="77777777" w:rsidTr="00DE41F4">
        <w:tc>
          <w:tcPr>
            <w:tcW w:w="1903" w:type="dxa"/>
            <w:tcBorders>
              <w:top w:val="single" w:sz="4" w:space="0" w:color="auto"/>
              <w:left w:val="single" w:sz="4" w:space="0" w:color="auto"/>
              <w:bottom w:val="single" w:sz="4" w:space="0" w:color="auto"/>
              <w:right w:val="single" w:sz="4" w:space="0" w:color="auto"/>
            </w:tcBorders>
            <w:hideMark/>
          </w:tcPr>
          <w:p w14:paraId="16F4D24A" w14:textId="77777777" w:rsidR="00711E26" w:rsidRPr="00711E26" w:rsidRDefault="00711E26" w:rsidP="00846BDF">
            <w:pPr>
              <w:jc w:val="center"/>
              <w:rPr>
                <w:sz w:val="22"/>
                <w:szCs w:val="22"/>
              </w:rPr>
            </w:pPr>
            <w:r w:rsidRPr="00711E26">
              <w:rPr>
                <w:sz w:val="22"/>
                <w:szCs w:val="22"/>
              </w:rPr>
              <w:t>Наименование</w:t>
            </w:r>
          </w:p>
          <w:p w14:paraId="49341E53" w14:textId="77777777" w:rsidR="00711E26" w:rsidRPr="00711E26" w:rsidRDefault="00711E26" w:rsidP="00846BDF">
            <w:pPr>
              <w:jc w:val="center"/>
              <w:rPr>
                <w:sz w:val="22"/>
                <w:szCs w:val="22"/>
              </w:rPr>
            </w:pPr>
            <w:r w:rsidRPr="00711E26">
              <w:rPr>
                <w:sz w:val="22"/>
                <w:szCs w:val="22"/>
              </w:rPr>
              <w:t>озимых</w:t>
            </w:r>
          </w:p>
          <w:p w14:paraId="6F7C2DE4" w14:textId="77777777" w:rsidR="00711E26" w:rsidRPr="00711E26" w:rsidRDefault="00711E26" w:rsidP="00846BDF">
            <w:pPr>
              <w:jc w:val="center"/>
              <w:rPr>
                <w:sz w:val="22"/>
                <w:szCs w:val="22"/>
              </w:rPr>
            </w:pPr>
            <w:r w:rsidRPr="00711E26">
              <w:rPr>
                <w:sz w:val="22"/>
                <w:szCs w:val="22"/>
              </w:rPr>
              <w:t>культур</w:t>
            </w:r>
          </w:p>
        </w:tc>
        <w:tc>
          <w:tcPr>
            <w:tcW w:w="1943" w:type="dxa"/>
            <w:tcBorders>
              <w:top w:val="single" w:sz="4" w:space="0" w:color="auto"/>
              <w:left w:val="single" w:sz="4" w:space="0" w:color="auto"/>
              <w:bottom w:val="single" w:sz="4" w:space="0" w:color="auto"/>
              <w:right w:val="single" w:sz="4" w:space="0" w:color="auto"/>
            </w:tcBorders>
            <w:hideMark/>
          </w:tcPr>
          <w:p w14:paraId="09F97892" w14:textId="77777777" w:rsidR="00711E26" w:rsidRPr="00711E26" w:rsidRDefault="00711E26" w:rsidP="00846BDF">
            <w:pPr>
              <w:jc w:val="center"/>
              <w:rPr>
                <w:sz w:val="22"/>
                <w:szCs w:val="22"/>
              </w:rPr>
            </w:pPr>
            <w:r w:rsidRPr="00711E26">
              <w:rPr>
                <w:sz w:val="22"/>
                <w:szCs w:val="22"/>
              </w:rPr>
              <w:t>Показатели</w:t>
            </w:r>
          </w:p>
        </w:tc>
        <w:tc>
          <w:tcPr>
            <w:tcW w:w="1134" w:type="dxa"/>
            <w:tcBorders>
              <w:top w:val="single" w:sz="4" w:space="0" w:color="auto"/>
              <w:left w:val="single" w:sz="4" w:space="0" w:color="auto"/>
              <w:bottom w:val="single" w:sz="4" w:space="0" w:color="auto"/>
              <w:right w:val="single" w:sz="4" w:space="0" w:color="auto"/>
            </w:tcBorders>
            <w:hideMark/>
          </w:tcPr>
          <w:p w14:paraId="42932C84" w14:textId="77777777" w:rsidR="00711E26" w:rsidRPr="00711E26" w:rsidRDefault="00711E26" w:rsidP="00846BDF">
            <w:pPr>
              <w:jc w:val="center"/>
              <w:rPr>
                <w:sz w:val="22"/>
                <w:szCs w:val="22"/>
              </w:rPr>
            </w:pPr>
            <w:r w:rsidRPr="00711E26">
              <w:rPr>
                <w:sz w:val="22"/>
                <w:szCs w:val="22"/>
              </w:rPr>
              <w:t>единица</w:t>
            </w:r>
          </w:p>
          <w:p w14:paraId="231F95A1" w14:textId="77777777" w:rsidR="00711E26" w:rsidRPr="00711E26" w:rsidRDefault="00711E26" w:rsidP="00846BDF">
            <w:pPr>
              <w:jc w:val="center"/>
              <w:rPr>
                <w:sz w:val="22"/>
                <w:szCs w:val="22"/>
              </w:rPr>
            </w:pPr>
            <w:r w:rsidRPr="00711E26">
              <w:rPr>
                <w:sz w:val="22"/>
                <w:szCs w:val="22"/>
              </w:rPr>
              <w:t>измерен.</w:t>
            </w:r>
          </w:p>
        </w:tc>
        <w:tc>
          <w:tcPr>
            <w:tcW w:w="1276" w:type="dxa"/>
            <w:tcBorders>
              <w:top w:val="single" w:sz="4" w:space="0" w:color="auto"/>
              <w:left w:val="single" w:sz="4" w:space="0" w:color="auto"/>
              <w:bottom w:val="single" w:sz="4" w:space="0" w:color="auto"/>
              <w:right w:val="single" w:sz="4" w:space="0" w:color="auto"/>
            </w:tcBorders>
          </w:tcPr>
          <w:p w14:paraId="0DBBF485" w14:textId="77777777" w:rsidR="00711E26" w:rsidRPr="00711E26" w:rsidRDefault="00711E26" w:rsidP="00846BDF">
            <w:pPr>
              <w:jc w:val="center"/>
              <w:rPr>
                <w:sz w:val="22"/>
                <w:szCs w:val="22"/>
              </w:rPr>
            </w:pPr>
          </w:p>
          <w:p w14:paraId="7EA03A2D" w14:textId="77777777" w:rsidR="00711E26" w:rsidRPr="00711E26" w:rsidRDefault="00711E26" w:rsidP="00846BDF">
            <w:pPr>
              <w:jc w:val="center"/>
              <w:rPr>
                <w:sz w:val="22"/>
                <w:szCs w:val="22"/>
              </w:rPr>
            </w:pPr>
            <w:r w:rsidRPr="00711E26">
              <w:rPr>
                <w:sz w:val="22"/>
                <w:szCs w:val="22"/>
              </w:rPr>
              <w:t>СПК и прочие с/х.</w:t>
            </w:r>
          </w:p>
        </w:tc>
        <w:tc>
          <w:tcPr>
            <w:tcW w:w="1276" w:type="dxa"/>
            <w:tcBorders>
              <w:top w:val="single" w:sz="4" w:space="0" w:color="auto"/>
              <w:left w:val="single" w:sz="4" w:space="0" w:color="auto"/>
              <w:bottom w:val="single" w:sz="4" w:space="0" w:color="auto"/>
              <w:right w:val="single" w:sz="4" w:space="0" w:color="auto"/>
            </w:tcBorders>
          </w:tcPr>
          <w:p w14:paraId="63E4C276" w14:textId="77777777" w:rsidR="00711E26" w:rsidRPr="00711E26" w:rsidRDefault="00711E26" w:rsidP="00846BDF">
            <w:pPr>
              <w:jc w:val="center"/>
              <w:rPr>
                <w:sz w:val="22"/>
                <w:szCs w:val="22"/>
              </w:rPr>
            </w:pPr>
          </w:p>
          <w:p w14:paraId="5A051B48" w14:textId="77777777" w:rsidR="00711E26" w:rsidRPr="00711E26" w:rsidRDefault="00711E26" w:rsidP="00846BDF">
            <w:pPr>
              <w:jc w:val="center"/>
              <w:rPr>
                <w:sz w:val="22"/>
                <w:szCs w:val="22"/>
              </w:rPr>
            </w:pPr>
            <w:r w:rsidRPr="00711E26">
              <w:rPr>
                <w:sz w:val="22"/>
                <w:szCs w:val="22"/>
              </w:rPr>
              <w:t>К Ф Х</w:t>
            </w:r>
          </w:p>
        </w:tc>
        <w:tc>
          <w:tcPr>
            <w:tcW w:w="1276" w:type="dxa"/>
            <w:tcBorders>
              <w:top w:val="single" w:sz="4" w:space="0" w:color="auto"/>
              <w:left w:val="single" w:sz="4" w:space="0" w:color="auto"/>
              <w:bottom w:val="single" w:sz="4" w:space="0" w:color="auto"/>
              <w:right w:val="single" w:sz="4" w:space="0" w:color="auto"/>
            </w:tcBorders>
          </w:tcPr>
          <w:p w14:paraId="10F48103" w14:textId="77777777" w:rsidR="00711E26" w:rsidRPr="00711E26" w:rsidRDefault="00711E26" w:rsidP="00846BDF">
            <w:pPr>
              <w:jc w:val="center"/>
              <w:rPr>
                <w:sz w:val="22"/>
                <w:szCs w:val="22"/>
              </w:rPr>
            </w:pPr>
            <w:r w:rsidRPr="00711E26">
              <w:rPr>
                <w:sz w:val="22"/>
                <w:szCs w:val="22"/>
              </w:rPr>
              <w:t>Всего</w:t>
            </w:r>
          </w:p>
          <w:p w14:paraId="0F05FA21" w14:textId="77777777" w:rsidR="00711E26" w:rsidRPr="00711E26" w:rsidRDefault="00711E26" w:rsidP="00846BDF">
            <w:pPr>
              <w:jc w:val="center"/>
              <w:rPr>
                <w:sz w:val="22"/>
                <w:szCs w:val="22"/>
              </w:rPr>
            </w:pPr>
            <w:r w:rsidRPr="00711E26">
              <w:rPr>
                <w:sz w:val="22"/>
                <w:szCs w:val="22"/>
              </w:rPr>
              <w:t>по району</w:t>
            </w:r>
          </w:p>
          <w:p w14:paraId="735973A4" w14:textId="77777777" w:rsidR="00711E26" w:rsidRPr="00711E26" w:rsidRDefault="00711E26" w:rsidP="00846BDF">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hideMark/>
          </w:tcPr>
          <w:p w14:paraId="49B6487F" w14:textId="77777777" w:rsidR="00711E26" w:rsidRPr="00711E26" w:rsidRDefault="00711E26" w:rsidP="00846BDF">
            <w:pPr>
              <w:jc w:val="center"/>
              <w:rPr>
                <w:sz w:val="22"/>
                <w:szCs w:val="22"/>
              </w:rPr>
            </w:pPr>
            <w:r w:rsidRPr="00711E26">
              <w:rPr>
                <w:sz w:val="22"/>
                <w:szCs w:val="22"/>
              </w:rPr>
              <w:t>2022г.</w:t>
            </w:r>
          </w:p>
          <w:p w14:paraId="71081BF5" w14:textId="77777777" w:rsidR="00711E26" w:rsidRPr="00711E26" w:rsidRDefault="00711E26" w:rsidP="00846BDF">
            <w:pPr>
              <w:jc w:val="center"/>
              <w:rPr>
                <w:sz w:val="22"/>
                <w:szCs w:val="22"/>
              </w:rPr>
            </w:pPr>
            <w:r w:rsidRPr="00711E26">
              <w:rPr>
                <w:sz w:val="22"/>
                <w:szCs w:val="22"/>
              </w:rPr>
              <w:t>(факт)</w:t>
            </w:r>
          </w:p>
        </w:tc>
      </w:tr>
      <w:tr w:rsidR="00711E26" w:rsidRPr="00711E26" w14:paraId="6DB4ED71" w14:textId="77777777" w:rsidTr="00DE41F4">
        <w:trPr>
          <w:trHeight w:val="537"/>
        </w:trPr>
        <w:tc>
          <w:tcPr>
            <w:tcW w:w="1903" w:type="dxa"/>
            <w:vMerge w:val="restart"/>
            <w:tcBorders>
              <w:top w:val="single" w:sz="4" w:space="0" w:color="auto"/>
              <w:left w:val="single" w:sz="4" w:space="0" w:color="auto"/>
              <w:bottom w:val="single" w:sz="4" w:space="0" w:color="auto"/>
              <w:right w:val="single" w:sz="4" w:space="0" w:color="auto"/>
            </w:tcBorders>
            <w:vAlign w:val="center"/>
            <w:hideMark/>
          </w:tcPr>
          <w:p w14:paraId="3A0B3A13" w14:textId="77777777" w:rsidR="00711E26" w:rsidRPr="00711E26" w:rsidRDefault="00711E26" w:rsidP="00846BDF">
            <w:pPr>
              <w:jc w:val="center"/>
              <w:rPr>
                <w:sz w:val="22"/>
                <w:szCs w:val="22"/>
              </w:rPr>
            </w:pPr>
            <w:r w:rsidRPr="00711E26">
              <w:rPr>
                <w:sz w:val="22"/>
                <w:szCs w:val="22"/>
              </w:rPr>
              <w:t>Подсолнечник</w:t>
            </w:r>
          </w:p>
        </w:tc>
        <w:tc>
          <w:tcPr>
            <w:tcW w:w="1943" w:type="dxa"/>
            <w:tcBorders>
              <w:top w:val="single" w:sz="4" w:space="0" w:color="auto"/>
              <w:left w:val="single" w:sz="4" w:space="0" w:color="auto"/>
              <w:bottom w:val="single" w:sz="4" w:space="0" w:color="auto"/>
              <w:right w:val="single" w:sz="4" w:space="0" w:color="auto"/>
            </w:tcBorders>
            <w:vAlign w:val="center"/>
            <w:hideMark/>
          </w:tcPr>
          <w:p w14:paraId="5BBFADE3" w14:textId="77777777" w:rsidR="00711E26" w:rsidRPr="00711E26" w:rsidRDefault="00711E26" w:rsidP="00846BDF">
            <w:pPr>
              <w:jc w:val="center"/>
              <w:rPr>
                <w:sz w:val="22"/>
                <w:szCs w:val="22"/>
              </w:rPr>
            </w:pPr>
            <w:r w:rsidRPr="00711E26">
              <w:rPr>
                <w:sz w:val="22"/>
                <w:szCs w:val="22"/>
              </w:rPr>
              <w:t>уборочная</w:t>
            </w:r>
          </w:p>
          <w:p w14:paraId="637EC623" w14:textId="77777777" w:rsidR="00711E26" w:rsidRPr="00711E26" w:rsidRDefault="00711E26" w:rsidP="00846BDF">
            <w:pPr>
              <w:jc w:val="center"/>
              <w:rPr>
                <w:sz w:val="22"/>
                <w:szCs w:val="22"/>
              </w:rPr>
            </w:pPr>
            <w:r w:rsidRPr="00711E26">
              <w:rPr>
                <w:sz w:val="22"/>
                <w:szCs w:val="22"/>
              </w:rPr>
              <w:t>площадь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842368" w14:textId="77777777" w:rsidR="00711E26" w:rsidRPr="00711E26" w:rsidRDefault="00711E26" w:rsidP="00846BDF">
            <w:pPr>
              <w:jc w:val="center"/>
              <w:rPr>
                <w:sz w:val="22"/>
                <w:szCs w:val="22"/>
              </w:rPr>
            </w:pPr>
            <w:r w:rsidRPr="00711E26">
              <w:rPr>
                <w:sz w:val="22"/>
                <w:szCs w:val="22"/>
              </w:rPr>
              <w:t>га.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54EF578" w14:textId="77777777" w:rsidR="00711E26" w:rsidRPr="00711E26" w:rsidRDefault="00711E26" w:rsidP="00846BDF">
            <w:pPr>
              <w:jc w:val="center"/>
            </w:pPr>
            <w:r w:rsidRPr="00711E26">
              <w:t>2297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12BC846" w14:textId="77777777" w:rsidR="00711E26" w:rsidRPr="00711E26" w:rsidRDefault="00711E26" w:rsidP="00846BDF">
            <w:pPr>
              <w:jc w:val="center"/>
            </w:pPr>
            <w:r w:rsidRPr="00711E26">
              <w:t>7760</w:t>
            </w:r>
          </w:p>
        </w:tc>
        <w:tc>
          <w:tcPr>
            <w:tcW w:w="1276" w:type="dxa"/>
            <w:tcBorders>
              <w:top w:val="single" w:sz="4" w:space="0" w:color="auto"/>
              <w:left w:val="single" w:sz="4" w:space="0" w:color="auto"/>
              <w:bottom w:val="single" w:sz="4" w:space="0" w:color="auto"/>
              <w:right w:val="single" w:sz="4" w:space="0" w:color="auto"/>
            </w:tcBorders>
            <w:vAlign w:val="center"/>
          </w:tcPr>
          <w:p w14:paraId="57AEEA70" w14:textId="77777777" w:rsidR="00711E26" w:rsidRPr="00711E26" w:rsidRDefault="00711E26" w:rsidP="00846BDF">
            <w:pPr>
              <w:jc w:val="center"/>
            </w:pPr>
            <w:r w:rsidRPr="00711E26">
              <w:t>10057</w:t>
            </w:r>
          </w:p>
        </w:tc>
        <w:tc>
          <w:tcPr>
            <w:tcW w:w="1275" w:type="dxa"/>
            <w:tcBorders>
              <w:top w:val="single" w:sz="4" w:space="0" w:color="auto"/>
              <w:left w:val="single" w:sz="4" w:space="0" w:color="auto"/>
              <w:bottom w:val="single" w:sz="4" w:space="0" w:color="auto"/>
              <w:right w:val="single" w:sz="4" w:space="0" w:color="auto"/>
            </w:tcBorders>
            <w:vAlign w:val="center"/>
          </w:tcPr>
          <w:p w14:paraId="6C64AFB0" w14:textId="77777777" w:rsidR="00711E26" w:rsidRPr="00711E26" w:rsidRDefault="00711E26" w:rsidP="00846BDF">
            <w:pPr>
              <w:jc w:val="center"/>
            </w:pPr>
            <w:r w:rsidRPr="00711E26">
              <w:t>9788,7</w:t>
            </w:r>
          </w:p>
        </w:tc>
      </w:tr>
      <w:tr w:rsidR="00711E26" w:rsidRPr="00711E26" w14:paraId="1553F140" w14:textId="77777777" w:rsidTr="00DE41F4">
        <w:tc>
          <w:tcPr>
            <w:tcW w:w="0" w:type="auto"/>
            <w:vMerge/>
            <w:tcBorders>
              <w:top w:val="single" w:sz="4" w:space="0" w:color="auto"/>
              <w:left w:val="single" w:sz="4" w:space="0" w:color="auto"/>
              <w:bottom w:val="single" w:sz="4" w:space="0" w:color="auto"/>
              <w:right w:val="single" w:sz="4" w:space="0" w:color="auto"/>
            </w:tcBorders>
            <w:vAlign w:val="center"/>
            <w:hideMark/>
          </w:tcPr>
          <w:p w14:paraId="510607A7" w14:textId="77777777" w:rsidR="00711E26" w:rsidRPr="00711E26" w:rsidRDefault="00711E26" w:rsidP="00846BDF">
            <w:pPr>
              <w:rPr>
                <w:sz w:val="22"/>
                <w:szCs w:val="22"/>
              </w:rPr>
            </w:pPr>
          </w:p>
        </w:tc>
        <w:tc>
          <w:tcPr>
            <w:tcW w:w="1943" w:type="dxa"/>
            <w:tcBorders>
              <w:top w:val="single" w:sz="4" w:space="0" w:color="auto"/>
              <w:left w:val="single" w:sz="4" w:space="0" w:color="auto"/>
              <w:bottom w:val="single" w:sz="4" w:space="0" w:color="auto"/>
              <w:right w:val="single" w:sz="4" w:space="0" w:color="auto"/>
            </w:tcBorders>
            <w:vAlign w:val="center"/>
            <w:hideMark/>
          </w:tcPr>
          <w:p w14:paraId="6F607864" w14:textId="77777777" w:rsidR="00711E26" w:rsidRPr="00711E26" w:rsidRDefault="00711E26" w:rsidP="00846BDF">
            <w:pPr>
              <w:jc w:val="center"/>
              <w:rPr>
                <w:sz w:val="22"/>
                <w:szCs w:val="22"/>
              </w:rPr>
            </w:pPr>
            <w:proofErr w:type="spellStart"/>
            <w:proofErr w:type="gramStart"/>
            <w:r w:rsidRPr="00711E26">
              <w:rPr>
                <w:sz w:val="22"/>
                <w:szCs w:val="22"/>
              </w:rPr>
              <w:t>валов.сбор</w:t>
            </w:r>
            <w:proofErr w:type="spellEnd"/>
            <w:proofErr w:type="gramEnd"/>
            <w:r w:rsidRPr="00711E26">
              <w:rPr>
                <w:sz w:val="22"/>
                <w:szCs w:val="22"/>
              </w:rPr>
              <w:t xml:space="preserve"> в весе после доработки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F795A7" w14:textId="77777777" w:rsidR="00711E26" w:rsidRPr="00711E26" w:rsidRDefault="00711E26" w:rsidP="00846BDF">
            <w:pPr>
              <w:jc w:val="center"/>
              <w:rPr>
                <w:sz w:val="22"/>
                <w:szCs w:val="22"/>
              </w:rPr>
            </w:pPr>
            <w:r w:rsidRPr="00711E26">
              <w:rPr>
                <w:sz w:val="22"/>
                <w:szCs w:val="22"/>
              </w:rPr>
              <w:t>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35154A" w14:textId="77777777" w:rsidR="00711E26" w:rsidRPr="00711E26" w:rsidRDefault="00711E26" w:rsidP="00846BDF">
            <w:pPr>
              <w:jc w:val="center"/>
            </w:pPr>
            <w:r w:rsidRPr="00711E26">
              <w:t>3631,3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27E87C2" w14:textId="77777777" w:rsidR="00711E26" w:rsidRPr="00711E26" w:rsidRDefault="00711E26" w:rsidP="00846BDF">
            <w:pPr>
              <w:jc w:val="center"/>
            </w:pPr>
            <w:r w:rsidRPr="00711E26">
              <w:t>16727,1</w:t>
            </w:r>
          </w:p>
        </w:tc>
        <w:tc>
          <w:tcPr>
            <w:tcW w:w="1276" w:type="dxa"/>
            <w:tcBorders>
              <w:top w:val="single" w:sz="4" w:space="0" w:color="auto"/>
              <w:left w:val="single" w:sz="4" w:space="0" w:color="auto"/>
              <w:bottom w:val="single" w:sz="4" w:space="0" w:color="auto"/>
              <w:right w:val="single" w:sz="4" w:space="0" w:color="auto"/>
            </w:tcBorders>
            <w:vAlign w:val="center"/>
          </w:tcPr>
          <w:p w14:paraId="0B2AE915" w14:textId="77777777" w:rsidR="00711E26" w:rsidRPr="00711E26" w:rsidRDefault="00711E26" w:rsidP="00846BDF">
            <w:pPr>
              <w:jc w:val="center"/>
            </w:pPr>
            <w:r w:rsidRPr="00711E26">
              <w:t>20358,4</w:t>
            </w:r>
          </w:p>
        </w:tc>
        <w:tc>
          <w:tcPr>
            <w:tcW w:w="1275" w:type="dxa"/>
            <w:tcBorders>
              <w:top w:val="single" w:sz="4" w:space="0" w:color="auto"/>
              <w:left w:val="single" w:sz="4" w:space="0" w:color="auto"/>
              <w:bottom w:val="single" w:sz="4" w:space="0" w:color="auto"/>
              <w:right w:val="single" w:sz="4" w:space="0" w:color="auto"/>
            </w:tcBorders>
            <w:vAlign w:val="center"/>
          </w:tcPr>
          <w:p w14:paraId="083C88AC" w14:textId="77777777" w:rsidR="00711E26" w:rsidRPr="00711E26" w:rsidRDefault="00711E26" w:rsidP="00846BDF">
            <w:pPr>
              <w:jc w:val="center"/>
            </w:pPr>
            <w:r w:rsidRPr="00711E26">
              <w:t>21434,5</w:t>
            </w:r>
          </w:p>
        </w:tc>
      </w:tr>
      <w:tr w:rsidR="00711E26" w:rsidRPr="00711E26" w14:paraId="61036EC3" w14:textId="77777777" w:rsidTr="00DE41F4">
        <w:tc>
          <w:tcPr>
            <w:tcW w:w="0" w:type="auto"/>
            <w:vMerge/>
            <w:tcBorders>
              <w:top w:val="single" w:sz="4" w:space="0" w:color="auto"/>
              <w:left w:val="single" w:sz="4" w:space="0" w:color="auto"/>
              <w:bottom w:val="single" w:sz="4" w:space="0" w:color="auto"/>
              <w:right w:val="single" w:sz="4" w:space="0" w:color="auto"/>
            </w:tcBorders>
            <w:vAlign w:val="center"/>
            <w:hideMark/>
          </w:tcPr>
          <w:p w14:paraId="505AD1A8" w14:textId="77777777" w:rsidR="00711E26" w:rsidRPr="00711E26" w:rsidRDefault="00711E26" w:rsidP="00846BDF">
            <w:pPr>
              <w:rPr>
                <w:sz w:val="22"/>
                <w:szCs w:val="22"/>
              </w:rPr>
            </w:pPr>
          </w:p>
        </w:tc>
        <w:tc>
          <w:tcPr>
            <w:tcW w:w="1943" w:type="dxa"/>
            <w:tcBorders>
              <w:top w:val="single" w:sz="4" w:space="0" w:color="auto"/>
              <w:left w:val="single" w:sz="4" w:space="0" w:color="auto"/>
              <w:bottom w:val="single" w:sz="4" w:space="0" w:color="auto"/>
              <w:right w:val="single" w:sz="4" w:space="0" w:color="auto"/>
            </w:tcBorders>
            <w:vAlign w:val="center"/>
            <w:hideMark/>
          </w:tcPr>
          <w:p w14:paraId="4729F6B8" w14:textId="77777777" w:rsidR="00711E26" w:rsidRPr="00711E26" w:rsidRDefault="00711E26" w:rsidP="00846BDF">
            <w:pPr>
              <w:jc w:val="center"/>
              <w:rPr>
                <w:sz w:val="22"/>
                <w:szCs w:val="22"/>
              </w:rPr>
            </w:pPr>
            <w:proofErr w:type="spellStart"/>
            <w:r w:rsidRPr="00711E26">
              <w:rPr>
                <w:sz w:val="22"/>
                <w:szCs w:val="22"/>
              </w:rPr>
              <w:t>урож-ть</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2FEABEC5" w14:textId="77777777" w:rsidR="00711E26" w:rsidRPr="00711E26" w:rsidRDefault="00711E26" w:rsidP="00846BDF">
            <w:pPr>
              <w:jc w:val="center"/>
              <w:rPr>
                <w:sz w:val="22"/>
                <w:szCs w:val="22"/>
              </w:rPr>
            </w:pPr>
            <w:r w:rsidRPr="00711E26">
              <w:rPr>
                <w:sz w:val="22"/>
                <w:szCs w:val="22"/>
              </w:rPr>
              <w:t>ц/га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BA561CF" w14:textId="77777777" w:rsidR="00711E26" w:rsidRPr="00711E26" w:rsidRDefault="00711E26" w:rsidP="00846BDF">
            <w:pPr>
              <w:jc w:val="center"/>
            </w:pPr>
            <w:r w:rsidRPr="00711E26">
              <w:t>15,8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A61EA8" w14:textId="77777777" w:rsidR="00711E26" w:rsidRPr="00711E26" w:rsidRDefault="00711E26" w:rsidP="00846BDF">
            <w:pPr>
              <w:jc w:val="center"/>
            </w:pPr>
            <w:r w:rsidRPr="00711E26">
              <w:t>21,6</w:t>
            </w:r>
          </w:p>
        </w:tc>
        <w:tc>
          <w:tcPr>
            <w:tcW w:w="1276" w:type="dxa"/>
            <w:tcBorders>
              <w:top w:val="single" w:sz="4" w:space="0" w:color="auto"/>
              <w:left w:val="single" w:sz="4" w:space="0" w:color="auto"/>
              <w:bottom w:val="single" w:sz="4" w:space="0" w:color="auto"/>
              <w:right w:val="single" w:sz="4" w:space="0" w:color="auto"/>
            </w:tcBorders>
            <w:vAlign w:val="center"/>
          </w:tcPr>
          <w:p w14:paraId="69F318C7" w14:textId="77777777" w:rsidR="00711E26" w:rsidRPr="00711E26" w:rsidRDefault="00711E26" w:rsidP="00846BDF">
            <w:pPr>
              <w:jc w:val="center"/>
            </w:pPr>
            <w:r w:rsidRPr="00711E26">
              <w:t>20,2</w:t>
            </w:r>
          </w:p>
        </w:tc>
        <w:tc>
          <w:tcPr>
            <w:tcW w:w="1275" w:type="dxa"/>
            <w:tcBorders>
              <w:top w:val="single" w:sz="4" w:space="0" w:color="auto"/>
              <w:left w:val="single" w:sz="4" w:space="0" w:color="auto"/>
              <w:bottom w:val="single" w:sz="4" w:space="0" w:color="auto"/>
              <w:right w:val="single" w:sz="4" w:space="0" w:color="auto"/>
            </w:tcBorders>
            <w:vAlign w:val="center"/>
          </w:tcPr>
          <w:p w14:paraId="2E0A6CFA" w14:textId="77777777" w:rsidR="00711E26" w:rsidRPr="00711E26" w:rsidRDefault="00711E26" w:rsidP="00846BDF">
            <w:pPr>
              <w:jc w:val="center"/>
            </w:pPr>
            <w:r w:rsidRPr="00711E26">
              <w:t>21,9</w:t>
            </w:r>
          </w:p>
        </w:tc>
      </w:tr>
      <w:tr w:rsidR="00711E26" w:rsidRPr="00711E26" w14:paraId="267A564E" w14:textId="77777777" w:rsidTr="00DE41F4">
        <w:tc>
          <w:tcPr>
            <w:tcW w:w="1903" w:type="dxa"/>
            <w:vMerge w:val="restart"/>
            <w:tcBorders>
              <w:top w:val="single" w:sz="4" w:space="0" w:color="auto"/>
              <w:left w:val="single" w:sz="4" w:space="0" w:color="auto"/>
              <w:bottom w:val="single" w:sz="4" w:space="0" w:color="auto"/>
              <w:right w:val="single" w:sz="4" w:space="0" w:color="auto"/>
            </w:tcBorders>
            <w:vAlign w:val="center"/>
            <w:hideMark/>
          </w:tcPr>
          <w:p w14:paraId="5BBD14AB" w14:textId="77777777" w:rsidR="00711E26" w:rsidRPr="00711E26" w:rsidRDefault="00711E26" w:rsidP="00846BDF">
            <w:pPr>
              <w:jc w:val="center"/>
              <w:rPr>
                <w:sz w:val="22"/>
                <w:szCs w:val="22"/>
              </w:rPr>
            </w:pPr>
            <w:r w:rsidRPr="00711E26">
              <w:rPr>
                <w:sz w:val="22"/>
                <w:szCs w:val="22"/>
              </w:rPr>
              <w:t>Соя</w:t>
            </w:r>
          </w:p>
        </w:tc>
        <w:tc>
          <w:tcPr>
            <w:tcW w:w="1943" w:type="dxa"/>
            <w:tcBorders>
              <w:top w:val="single" w:sz="4" w:space="0" w:color="auto"/>
              <w:left w:val="single" w:sz="4" w:space="0" w:color="auto"/>
              <w:bottom w:val="single" w:sz="4" w:space="0" w:color="auto"/>
              <w:right w:val="single" w:sz="4" w:space="0" w:color="auto"/>
            </w:tcBorders>
            <w:vAlign w:val="center"/>
            <w:hideMark/>
          </w:tcPr>
          <w:p w14:paraId="7FCEB830" w14:textId="77777777" w:rsidR="00711E26" w:rsidRPr="00711E26" w:rsidRDefault="00711E26" w:rsidP="00846BDF">
            <w:pPr>
              <w:jc w:val="center"/>
              <w:rPr>
                <w:sz w:val="22"/>
                <w:szCs w:val="22"/>
              </w:rPr>
            </w:pPr>
            <w:r w:rsidRPr="00711E26">
              <w:rPr>
                <w:sz w:val="22"/>
                <w:szCs w:val="22"/>
              </w:rPr>
              <w:t>уборочная</w:t>
            </w:r>
          </w:p>
          <w:p w14:paraId="387D01FF" w14:textId="77777777" w:rsidR="00711E26" w:rsidRPr="00711E26" w:rsidRDefault="00711E26" w:rsidP="00846BDF">
            <w:pPr>
              <w:jc w:val="center"/>
              <w:rPr>
                <w:sz w:val="22"/>
                <w:szCs w:val="22"/>
              </w:rPr>
            </w:pPr>
            <w:r w:rsidRPr="00711E26">
              <w:rPr>
                <w:sz w:val="22"/>
                <w:szCs w:val="22"/>
              </w:rPr>
              <w:t>площадь</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EC27784" w14:textId="77777777" w:rsidR="00711E26" w:rsidRPr="00711E26" w:rsidRDefault="00711E26" w:rsidP="00846BDF">
            <w:pPr>
              <w:jc w:val="center"/>
              <w:rPr>
                <w:sz w:val="22"/>
                <w:szCs w:val="22"/>
              </w:rPr>
            </w:pPr>
            <w:r w:rsidRPr="00711E26">
              <w:rPr>
                <w:sz w:val="22"/>
                <w:szCs w:val="22"/>
              </w:rPr>
              <w:t>га.</w:t>
            </w:r>
          </w:p>
        </w:tc>
        <w:tc>
          <w:tcPr>
            <w:tcW w:w="1276" w:type="dxa"/>
            <w:tcBorders>
              <w:top w:val="single" w:sz="4" w:space="0" w:color="auto"/>
              <w:left w:val="single" w:sz="4" w:space="0" w:color="auto"/>
              <w:bottom w:val="single" w:sz="4" w:space="0" w:color="auto"/>
              <w:right w:val="single" w:sz="4" w:space="0" w:color="auto"/>
            </w:tcBorders>
            <w:vAlign w:val="center"/>
          </w:tcPr>
          <w:p w14:paraId="756FE1A9" w14:textId="77777777" w:rsidR="00711E26" w:rsidRPr="00711E26" w:rsidRDefault="00711E26" w:rsidP="00846BDF">
            <w:pPr>
              <w:jc w:val="center"/>
            </w:pPr>
            <w:r w:rsidRPr="00711E26">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0310103" w14:textId="77777777" w:rsidR="00711E26" w:rsidRPr="00711E26" w:rsidRDefault="00711E26" w:rsidP="00846BDF">
            <w:pPr>
              <w:jc w:val="center"/>
            </w:pPr>
            <w:r w:rsidRPr="00711E26">
              <w:t>9</w:t>
            </w:r>
          </w:p>
        </w:tc>
        <w:tc>
          <w:tcPr>
            <w:tcW w:w="1276" w:type="dxa"/>
            <w:tcBorders>
              <w:top w:val="single" w:sz="4" w:space="0" w:color="auto"/>
              <w:left w:val="single" w:sz="4" w:space="0" w:color="auto"/>
              <w:bottom w:val="single" w:sz="4" w:space="0" w:color="auto"/>
              <w:right w:val="single" w:sz="4" w:space="0" w:color="auto"/>
            </w:tcBorders>
            <w:vAlign w:val="center"/>
          </w:tcPr>
          <w:p w14:paraId="5300AA3A" w14:textId="77777777" w:rsidR="00711E26" w:rsidRPr="00711E26" w:rsidRDefault="00711E26" w:rsidP="00846BDF">
            <w:pPr>
              <w:jc w:val="center"/>
            </w:pPr>
            <w:r w:rsidRPr="00711E26">
              <w:t>9</w:t>
            </w:r>
          </w:p>
        </w:tc>
        <w:tc>
          <w:tcPr>
            <w:tcW w:w="1275" w:type="dxa"/>
            <w:tcBorders>
              <w:top w:val="single" w:sz="4" w:space="0" w:color="auto"/>
              <w:left w:val="single" w:sz="4" w:space="0" w:color="auto"/>
              <w:bottom w:val="single" w:sz="4" w:space="0" w:color="auto"/>
              <w:right w:val="single" w:sz="4" w:space="0" w:color="auto"/>
            </w:tcBorders>
            <w:vAlign w:val="center"/>
          </w:tcPr>
          <w:p w14:paraId="5B8F609D" w14:textId="77777777" w:rsidR="00711E26" w:rsidRPr="00711E26" w:rsidRDefault="00711E26" w:rsidP="00846BDF">
            <w:pPr>
              <w:jc w:val="center"/>
            </w:pPr>
            <w:r w:rsidRPr="00711E26">
              <w:t>257</w:t>
            </w:r>
          </w:p>
        </w:tc>
      </w:tr>
      <w:tr w:rsidR="00711E26" w:rsidRPr="00711E26" w14:paraId="2D534BA1" w14:textId="77777777" w:rsidTr="00DE41F4">
        <w:tc>
          <w:tcPr>
            <w:tcW w:w="0" w:type="auto"/>
            <w:vMerge/>
            <w:tcBorders>
              <w:top w:val="single" w:sz="4" w:space="0" w:color="auto"/>
              <w:left w:val="single" w:sz="4" w:space="0" w:color="auto"/>
              <w:bottom w:val="single" w:sz="4" w:space="0" w:color="auto"/>
              <w:right w:val="single" w:sz="4" w:space="0" w:color="auto"/>
            </w:tcBorders>
            <w:vAlign w:val="center"/>
            <w:hideMark/>
          </w:tcPr>
          <w:p w14:paraId="3E4DBE0F" w14:textId="77777777" w:rsidR="00711E26" w:rsidRPr="00711E26" w:rsidRDefault="00711E26" w:rsidP="00846BDF">
            <w:pPr>
              <w:rPr>
                <w:sz w:val="22"/>
                <w:szCs w:val="22"/>
              </w:rPr>
            </w:pPr>
          </w:p>
        </w:tc>
        <w:tc>
          <w:tcPr>
            <w:tcW w:w="1943" w:type="dxa"/>
            <w:tcBorders>
              <w:top w:val="single" w:sz="4" w:space="0" w:color="auto"/>
              <w:left w:val="single" w:sz="4" w:space="0" w:color="auto"/>
              <w:bottom w:val="single" w:sz="4" w:space="0" w:color="auto"/>
              <w:right w:val="single" w:sz="4" w:space="0" w:color="auto"/>
            </w:tcBorders>
            <w:vAlign w:val="center"/>
            <w:hideMark/>
          </w:tcPr>
          <w:p w14:paraId="4781297A" w14:textId="77777777" w:rsidR="00711E26" w:rsidRPr="00711E26" w:rsidRDefault="00711E26" w:rsidP="00846BDF">
            <w:pPr>
              <w:jc w:val="center"/>
              <w:rPr>
                <w:sz w:val="22"/>
                <w:szCs w:val="22"/>
              </w:rPr>
            </w:pPr>
            <w:proofErr w:type="spellStart"/>
            <w:proofErr w:type="gramStart"/>
            <w:r w:rsidRPr="00711E26">
              <w:rPr>
                <w:sz w:val="22"/>
                <w:szCs w:val="22"/>
              </w:rPr>
              <w:t>валов.сбор</w:t>
            </w:r>
            <w:proofErr w:type="spellEnd"/>
            <w:proofErr w:type="gramEnd"/>
            <w:r w:rsidRPr="00711E26">
              <w:rPr>
                <w:sz w:val="22"/>
                <w:szCs w:val="22"/>
              </w:rPr>
              <w:t xml:space="preserve"> в весе после доработки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12119F7" w14:textId="77777777" w:rsidR="00711E26" w:rsidRPr="00711E26" w:rsidRDefault="00711E26" w:rsidP="00846BDF">
            <w:pPr>
              <w:jc w:val="center"/>
              <w:rPr>
                <w:sz w:val="22"/>
                <w:szCs w:val="22"/>
              </w:rPr>
            </w:pPr>
            <w:r w:rsidRPr="00711E26">
              <w:rPr>
                <w:sz w:val="22"/>
                <w:szCs w:val="22"/>
              </w:rPr>
              <w:t>т.</w:t>
            </w:r>
          </w:p>
        </w:tc>
        <w:tc>
          <w:tcPr>
            <w:tcW w:w="1276" w:type="dxa"/>
            <w:tcBorders>
              <w:top w:val="single" w:sz="4" w:space="0" w:color="auto"/>
              <w:left w:val="single" w:sz="4" w:space="0" w:color="auto"/>
              <w:bottom w:val="single" w:sz="4" w:space="0" w:color="auto"/>
              <w:right w:val="single" w:sz="4" w:space="0" w:color="auto"/>
            </w:tcBorders>
            <w:vAlign w:val="center"/>
          </w:tcPr>
          <w:p w14:paraId="2DEE011B" w14:textId="77777777" w:rsidR="00711E26" w:rsidRPr="00711E26" w:rsidRDefault="00711E26" w:rsidP="00846BDF">
            <w:pPr>
              <w:jc w:val="center"/>
            </w:pPr>
            <w:r w:rsidRPr="00711E26">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AD43A0" w14:textId="77777777" w:rsidR="00711E26" w:rsidRPr="00711E26" w:rsidRDefault="00711E26" w:rsidP="00846BDF">
            <w:pPr>
              <w:jc w:val="center"/>
            </w:pPr>
            <w:r w:rsidRPr="00711E26">
              <w:t>35</w:t>
            </w:r>
          </w:p>
        </w:tc>
        <w:tc>
          <w:tcPr>
            <w:tcW w:w="1276" w:type="dxa"/>
            <w:tcBorders>
              <w:top w:val="single" w:sz="4" w:space="0" w:color="auto"/>
              <w:left w:val="single" w:sz="4" w:space="0" w:color="auto"/>
              <w:bottom w:val="single" w:sz="4" w:space="0" w:color="auto"/>
              <w:right w:val="single" w:sz="4" w:space="0" w:color="auto"/>
            </w:tcBorders>
            <w:vAlign w:val="center"/>
          </w:tcPr>
          <w:p w14:paraId="78080A4B" w14:textId="77777777" w:rsidR="00711E26" w:rsidRPr="00711E26" w:rsidRDefault="00711E26" w:rsidP="00846BDF">
            <w:pPr>
              <w:jc w:val="center"/>
            </w:pPr>
            <w:r w:rsidRPr="00711E26">
              <w:t>35</w:t>
            </w:r>
          </w:p>
        </w:tc>
        <w:tc>
          <w:tcPr>
            <w:tcW w:w="1275" w:type="dxa"/>
            <w:tcBorders>
              <w:top w:val="single" w:sz="4" w:space="0" w:color="auto"/>
              <w:left w:val="single" w:sz="4" w:space="0" w:color="auto"/>
              <w:bottom w:val="single" w:sz="4" w:space="0" w:color="auto"/>
              <w:right w:val="single" w:sz="4" w:space="0" w:color="auto"/>
            </w:tcBorders>
            <w:vAlign w:val="center"/>
          </w:tcPr>
          <w:p w14:paraId="677FCFC9" w14:textId="77777777" w:rsidR="00711E26" w:rsidRPr="00711E26" w:rsidRDefault="00711E26" w:rsidP="00846BDF">
            <w:pPr>
              <w:jc w:val="center"/>
            </w:pPr>
            <w:r w:rsidRPr="00711E26">
              <w:t>331,6</w:t>
            </w:r>
          </w:p>
        </w:tc>
      </w:tr>
      <w:tr w:rsidR="00711E26" w:rsidRPr="00711E26" w14:paraId="28BAAE57" w14:textId="77777777" w:rsidTr="00DE41F4">
        <w:tc>
          <w:tcPr>
            <w:tcW w:w="0" w:type="auto"/>
            <w:vMerge/>
            <w:tcBorders>
              <w:top w:val="single" w:sz="4" w:space="0" w:color="auto"/>
              <w:left w:val="single" w:sz="4" w:space="0" w:color="auto"/>
              <w:bottom w:val="single" w:sz="4" w:space="0" w:color="auto"/>
              <w:right w:val="single" w:sz="4" w:space="0" w:color="auto"/>
            </w:tcBorders>
            <w:vAlign w:val="center"/>
            <w:hideMark/>
          </w:tcPr>
          <w:p w14:paraId="6F8931C2" w14:textId="77777777" w:rsidR="00711E26" w:rsidRPr="00711E26" w:rsidRDefault="00711E26" w:rsidP="00846BDF">
            <w:pPr>
              <w:rPr>
                <w:sz w:val="22"/>
                <w:szCs w:val="22"/>
              </w:rPr>
            </w:pPr>
          </w:p>
        </w:tc>
        <w:tc>
          <w:tcPr>
            <w:tcW w:w="1943" w:type="dxa"/>
            <w:tcBorders>
              <w:top w:val="single" w:sz="4" w:space="0" w:color="auto"/>
              <w:left w:val="single" w:sz="4" w:space="0" w:color="auto"/>
              <w:bottom w:val="single" w:sz="4" w:space="0" w:color="auto"/>
              <w:right w:val="single" w:sz="4" w:space="0" w:color="auto"/>
            </w:tcBorders>
            <w:vAlign w:val="center"/>
            <w:hideMark/>
          </w:tcPr>
          <w:p w14:paraId="7D46CA3F" w14:textId="77777777" w:rsidR="00711E26" w:rsidRPr="00711E26" w:rsidRDefault="00711E26" w:rsidP="00846BDF">
            <w:pPr>
              <w:jc w:val="center"/>
              <w:rPr>
                <w:sz w:val="22"/>
                <w:szCs w:val="22"/>
              </w:rPr>
            </w:pPr>
            <w:proofErr w:type="spellStart"/>
            <w:r w:rsidRPr="00711E26">
              <w:rPr>
                <w:sz w:val="22"/>
                <w:szCs w:val="22"/>
              </w:rPr>
              <w:t>урож-ть</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14:paraId="1FC9CCF2" w14:textId="77777777" w:rsidR="00711E26" w:rsidRPr="00711E26" w:rsidRDefault="00711E26" w:rsidP="00846BDF">
            <w:pPr>
              <w:jc w:val="center"/>
              <w:rPr>
                <w:sz w:val="22"/>
                <w:szCs w:val="22"/>
              </w:rPr>
            </w:pPr>
            <w:r w:rsidRPr="00711E26">
              <w:rPr>
                <w:sz w:val="22"/>
                <w:szCs w:val="22"/>
              </w:rPr>
              <w:t>ц/га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BC835B6" w14:textId="77777777" w:rsidR="00711E26" w:rsidRPr="00711E26" w:rsidRDefault="00711E26" w:rsidP="00846BDF">
            <w:pPr>
              <w:jc w:val="center"/>
            </w:pPr>
            <w:r w:rsidRPr="00711E26">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AC139C4" w14:textId="77777777" w:rsidR="00711E26" w:rsidRPr="00711E26" w:rsidRDefault="00711E26" w:rsidP="00846BDF">
            <w:pPr>
              <w:jc w:val="center"/>
            </w:pPr>
            <w:r w:rsidRPr="00711E26">
              <w:t>38,9</w:t>
            </w:r>
          </w:p>
        </w:tc>
        <w:tc>
          <w:tcPr>
            <w:tcW w:w="1276" w:type="dxa"/>
            <w:tcBorders>
              <w:top w:val="single" w:sz="4" w:space="0" w:color="auto"/>
              <w:left w:val="single" w:sz="4" w:space="0" w:color="auto"/>
              <w:bottom w:val="single" w:sz="4" w:space="0" w:color="auto"/>
              <w:right w:val="single" w:sz="4" w:space="0" w:color="auto"/>
            </w:tcBorders>
            <w:vAlign w:val="center"/>
          </w:tcPr>
          <w:p w14:paraId="11D20C51" w14:textId="77777777" w:rsidR="00711E26" w:rsidRPr="00711E26" w:rsidRDefault="00711E26" w:rsidP="00846BDF">
            <w:pPr>
              <w:jc w:val="center"/>
            </w:pPr>
            <w:r w:rsidRPr="00711E26">
              <w:t>38,9</w:t>
            </w:r>
          </w:p>
        </w:tc>
        <w:tc>
          <w:tcPr>
            <w:tcW w:w="1275" w:type="dxa"/>
            <w:tcBorders>
              <w:top w:val="single" w:sz="4" w:space="0" w:color="auto"/>
              <w:left w:val="single" w:sz="4" w:space="0" w:color="auto"/>
              <w:bottom w:val="single" w:sz="4" w:space="0" w:color="auto"/>
              <w:right w:val="single" w:sz="4" w:space="0" w:color="auto"/>
            </w:tcBorders>
            <w:vAlign w:val="center"/>
          </w:tcPr>
          <w:p w14:paraId="422F396C" w14:textId="77777777" w:rsidR="00711E26" w:rsidRPr="00711E26" w:rsidRDefault="00711E26" w:rsidP="00846BDF">
            <w:pPr>
              <w:jc w:val="center"/>
            </w:pPr>
            <w:r w:rsidRPr="00711E26">
              <w:t>21,7</w:t>
            </w:r>
          </w:p>
        </w:tc>
      </w:tr>
      <w:tr w:rsidR="00711E26" w:rsidRPr="00711E26" w14:paraId="7BEBB01D" w14:textId="77777777" w:rsidTr="00DE41F4">
        <w:tc>
          <w:tcPr>
            <w:tcW w:w="0" w:type="auto"/>
            <w:vMerge w:val="restart"/>
            <w:tcBorders>
              <w:top w:val="single" w:sz="4" w:space="0" w:color="auto"/>
              <w:left w:val="single" w:sz="4" w:space="0" w:color="auto"/>
              <w:right w:val="single" w:sz="4" w:space="0" w:color="auto"/>
            </w:tcBorders>
            <w:vAlign w:val="center"/>
          </w:tcPr>
          <w:p w14:paraId="1CBF0BBC" w14:textId="77777777" w:rsidR="00711E26" w:rsidRPr="00711E26" w:rsidRDefault="00711E26" w:rsidP="00846BDF">
            <w:pPr>
              <w:rPr>
                <w:sz w:val="22"/>
                <w:szCs w:val="22"/>
              </w:rPr>
            </w:pPr>
            <w:r w:rsidRPr="00711E26">
              <w:rPr>
                <w:sz w:val="22"/>
                <w:szCs w:val="22"/>
              </w:rPr>
              <w:t>Рапс озимый</w:t>
            </w:r>
          </w:p>
        </w:tc>
        <w:tc>
          <w:tcPr>
            <w:tcW w:w="1943" w:type="dxa"/>
            <w:tcBorders>
              <w:top w:val="single" w:sz="4" w:space="0" w:color="auto"/>
              <w:left w:val="single" w:sz="4" w:space="0" w:color="auto"/>
              <w:bottom w:val="single" w:sz="4" w:space="0" w:color="auto"/>
              <w:right w:val="single" w:sz="4" w:space="0" w:color="auto"/>
            </w:tcBorders>
            <w:vAlign w:val="center"/>
          </w:tcPr>
          <w:p w14:paraId="6831F3C0" w14:textId="77777777" w:rsidR="00711E26" w:rsidRPr="00711E26" w:rsidRDefault="00711E26" w:rsidP="00846BDF">
            <w:pPr>
              <w:jc w:val="center"/>
              <w:rPr>
                <w:sz w:val="22"/>
                <w:szCs w:val="22"/>
              </w:rPr>
            </w:pPr>
            <w:r w:rsidRPr="00711E26">
              <w:rPr>
                <w:sz w:val="22"/>
                <w:szCs w:val="22"/>
              </w:rPr>
              <w:t>уборочная</w:t>
            </w:r>
          </w:p>
          <w:p w14:paraId="5F60FF64" w14:textId="77777777" w:rsidR="00711E26" w:rsidRPr="00711E26" w:rsidRDefault="00711E26" w:rsidP="00846BDF">
            <w:pPr>
              <w:jc w:val="center"/>
              <w:rPr>
                <w:sz w:val="22"/>
                <w:szCs w:val="22"/>
              </w:rPr>
            </w:pPr>
            <w:r w:rsidRPr="00711E26">
              <w:rPr>
                <w:sz w:val="22"/>
                <w:szCs w:val="22"/>
              </w:rPr>
              <w:t>площадь</w:t>
            </w:r>
          </w:p>
        </w:tc>
        <w:tc>
          <w:tcPr>
            <w:tcW w:w="1134" w:type="dxa"/>
            <w:tcBorders>
              <w:top w:val="single" w:sz="4" w:space="0" w:color="auto"/>
              <w:left w:val="single" w:sz="4" w:space="0" w:color="auto"/>
              <w:bottom w:val="single" w:sz="4" w:space="0" w:color="auto"/>
              <w:right w:val="single" w:sz="4" w:space="0" w:color="auto"/>
            </w:tcBorders>
            <w:vAlign w:val="center"/>
          </w:tcPr>
          <w:p w14:paraId="273275B9" w14:textId="77777777" w:rsidR="00711E26" w:rsidRPr="00711E26" w:rsidRDefault="00711E26" w:rsidP="00846BDF">
            <w:pPr>
              <w:jc w:val="center"/>
              <w:rPr>
                <w:sz w:val="22"/>
                <w:szCs w:val="22"/>
              </w:rPr>
            </w:pPr>
            <w:r w:rsidRPr="00711E26">
              <w:rPr>
                <w:sz w:val="22"/>
                <w:szCs w:val="22"/>
              </w:rPr>
              <w:t>га.</w:t>
            </w:r>
          </w:p>
        </w:tc>
        <w:tc>
          <w:tcPr>
            <w:tcW w:w="1276" w:type="dxa"/>
            <w:tcBorders>
              <w:top w:val="single" w:sz="4" w:space="0" w:color="auto"/>
              <w:left w:val="single" w:sz="4" w:space="0" w:color="auto"/>
              <w:bottom w:val="single" w:sz="4" w:space="0" w:color="auto"/>
              <w:right w:val="single" w:sz="4" w:space="0" w:color="auto"/>
            </w:tcBorders>
            <w:vAlign w:val="center"/>
          </w:tcPr>
          <w:p w14:paraId="55DAFE3E" w14:textId="77777777" w:rsidR="00711E26" w:rsidRPr="00711E26" w:rsidRDefault="00711E26" w:rsidP="00846BDF">
            <w:pPr>
              <w:jc w:val="center"/>
            </w:pPr>
            <w:r w:rsidRPr="00711E26">
              <w:t>-</w:t>
            </w:r>
          </w:p>
        </w:tc>
        <w:tc>
          <w:tcPr>
            <w:tcW w:w="1276" w:type="dxa"/>
            <w:tcBorders>
              <w:top w:val="single" w:sz="4" w:space="0" w:color="auto"/>
              <w:left w:val="single" w:sz="4" w:space="0" w:color="auto"/>
              <w:bottom w:val="single" w:sz="4" w:space="0" w:color="auto"/>
              <w:right w:val="single" w:sz="4" w:space="0" w:color="auto"/>
            </w:tcBorders>
            <w:vAlign w:val="center"/>
          </w:tcPr>
          <w:p w14:paraId="4D5867AA" w14:textId="77777777" w:rsidR="00711E26" w:rsidRPr="00711E26" w:rsidRDefault="00711E26" w:rsidP="00846BDF">
            <w:pPr>
              <w:jc w:val="center"/>
            </w:pPr>
            <w:r w:rsidRPr="00711E26">
              <w:t>220</w:t>
            </w:r>
          </w:p>
        </w:tc>
        <w:tc>
          <w:tcPr>
            <w:tcW w:w="1276" w:type="dxa"/>
            <w:tcBorders>
              <w:top w:val="single" w:sz="4" w:space="0" w:color="auto"/>
              <w:left w:val="single" w:sz="4" w:space="0" w:color="auto"/>
              <w:bottom w:val="single" w:sz="4" w:space="0" w:color="auto"/>
              <w:right w:val="single" w:sz="4" w:space="0" w:color="auto"/>
            </w:tcBorders>
            <w:vAlign w:val="center"/>
          </w:tcPr>
          <w:p w14:paraId="538DC81D" w14:textId="77777777" w:rsidR="00711E26" w:rsidRPr="00711E26" w:rsidRDefault="00711E26" w:rsidP="00846BDF">
            <w:pPr>
              <w:jc w:val="center"/>
            </w:pPr>
            <w:r w:rsidRPr="00711E26">
              <w:t>220</w:t>
            </w:r>
          </w:p>
        </w:tc>
        <w:tc>
          <w:tcPr>
            <w:tcW w:w="1275" w:type="dxa"/>
            <w:tcBorders>
              <w:top w:val="single" w:sz="4" w:space="0" w:color="auto"/>
              <w:left w:val="single" w:sz="4" w:space="0" w:color="auto"/>
              <w:bottom w:val="single" w:sz="4" w:space="0" w:color="auto"/>
              <w:right w:val="single" w:sz="4" w:space="0" w:color="auto"/>
            </w:tcBorders>
            <w:vAlign w:val="center"/>
          </w:tcPr>
          <w:p w14:paraId="0142D4D5" w14:textId="77777777" w:rsidR="00711E26" w:rsidRPr="00711E26" w:rsidRDefault="00711E26" w:rsidP="00846BDF">
            <w:pPr>
              <w:jc w:val="center"/>
            </w:pPr>
            <w:r w:rsidRPr="00711E26">
              <w:t>-</w:t>
            </w:r>
          </w:p>
        </w:tc>
      </w:tr>
      <w:tr w:rsidR="00711E26" w:rsidRPr="00711E26" w14:paraId="2F961242" w14:textId="77777777" w:rsidTr="00DE41F4">
        <w:tc>
          <w:tcPr>
            <w:tcW w:w="0" w:type="auto"/>
            <w:vMerge/>
            <w:tcBorders>
              <w:left w:val="single" w:sz="4" w:space="0" w:color="auto"/>
              <w:right w:val="single" w:sz="4" w:space="0" w:color="auto"/>
            </w:tcBorders>
            <w:vAlign w:val="center"/>
          </w:tcPr>
          <w:p w14:paraId="1BD04658" w14:textId="77777777" w:rsidR="00711E26" w:rsidRPr="00711E26" w:rsidRDefault="00711E26" w:rsidP="00846BDF">
            <w:pPr>
              <w:rPr>
                <w:sz w:val="22"/>
                <w:szCs w:val="22"/>
              </w:rPr>
            </w:pPr>
          </w:p>
        </w:tc>
        <w:tc>
          <w:tcPr>
            <w:tcW w:w="1943" w:type="dxa"/>
            <w:tcBorders>
              <w:top w:val="single" w:sz="4" w:space="0" w:color="auto"/>
              <w:left w:val="single" w:sz="4" w:space="0" w:color="auto"/>
              <w:bottom w:val="single" w:sz="4" w:space="0" w:color="auto"/>
              <w:right w:val="single" w:sz="4" w:space="0" w:color="auto"/>
            </w:tcBorders>
            <w:vAlign w:val="center"/>
          </w:tcPr>
          <w:p w14:paraId="20275C16" w14:textId="77777777" w:rsidR="00711E26" w:rsidRPr="00711E26" w:rsidRDefault="00711E26" w:rsidP="00846BDF">
            <w:pPr>
              <w:jc w:val="center"/>
              <w:rPr>
                <w:sz w:val="22"/>
                <w:szCs w:val="22"/>
              </w:rPr>
            </w:pPr>
            <w:proofErr w:type="spellStart"/>
            <w:proofErr w:type="gramStart"/>
            <w:r w:rsidRPr="00711E26">
              <w:rPr>
                <w:sz w:val="22"/>
                <w:szCs w:val="22"/>
              </w:rPr>
              <w:t>валов.сбор</w:t>
            </w:r>
            <w:proofErr w:type="spellEnd"/>
            <w:proofErr w:type="gramEnd"/>
            <w:r w:rsidRPr="00711E26">
              <w:rPr>
                <w:sz w:val="22"/>
                <w:szCs w:val="22"/>
              </w:rPr>
              <w:t xml:space="preserve"> в весе после доработки</w:t>
            </w:r>
          </w:p>
        </w:tc>
        <w:tc>
          <w:tcPr>
            <w:tcW w:w="1134" w:type="dxa"/>
            <w:tcBorders>
              <w:top w:val="single" w:sz="4" w:space="0" w:color="auto"/>
              <w:left w:val="single" w:sz="4" w:space="0" w:color="auto"/>
              <w:bottom w:val="single" w:sz="4" w:space="0" w:color="auto"/>
              <w:right w:val="single" w:sz="4" w:space="0" w:color="auto"/>
            </w:tcBorders>
            <w:vAlign w:val="center"/>
          </w:tcPr>
          <w:p w14:paraId="210481B9" w14:textId="77777777" w:rsidR="00711E26" w:rsidRPr="00711E26" w:rsidRDefault="00711E26" w:rsidP="00846BDF">
            <w:pPr>
              <w:jc w:val="center"/>
              <w:rPr>
                <w:sz w:val="22"/>
                <w:szCs w:val="22"/>
              </w:rPr>
            </w:pPr>
            <w:r w:rsidRPr="00711E26">
              <w:rPr>
                <w:sz w:val="22"/>
                <w:szCs w:val="22"/>
              </w:rPr>
              <w:t>т.</w:t>
            </w:r>
          </w:p>
        </w:tc>
        <w:tc>
          <w:tcPr>
            <w:tcW w:w="1276" w:type="dxa"/>
            <w:tcBorders>
              <w:top w:val="single" w:sz="4" w:space="0" w:color="auto"/>
              <w:left w:val="single" w:sz="4" w:space="0" w:color="auto"/>
              <w:bottom w:val="single" w:sz="4" w:space="0" w:color="auto"/>
              <w:right w:val="single" w:sz="4" w:space="0" w:color="auto"/>
            </w:tcBorders>
            <w:vAlign w:val="center"/>
          </w:tcPr>
          <w:p w14:paraId="44F165DB" w14:textId="77777777" w:rsidR="00711E26" w:rsidRPr="00711E26" w:rsidRDefault="00711E26" w:rsidP="00846BDF">
            <w:pPr>
              <w:jc w:val="center"/>
            </w:pPr>
            <w:r w:rsidRPr="00711E26">
              <w:t>-</w:t>
            </w:r>
          </w:p>
        </w:tc>
        <w:tc>
          <w:tcPr>
            <w:tcW w:w="1276" w:type="dxa"/>
            <w:tcBorders>
              <w:top w:val="single" w:sz="4" w:space="0" w:color="auto"/>
              <w:left w:val="single" w:sz="4" w:space="0" w:color="auto"/>
              <w:bottom w:val="single" w:sz="4" w:space="0" w:color="auto"/>
              <w:right w:val="single" w:sz="4" w:space="0" w:color="auto"/>
            </w:tcBorders>
            <w:vAlign w:val="center"/>
          </w:tcPr>
          <w:p w14:paraId="7BDD5F9E" w14:textId="77777777" w:rsidR="00711E26" w:rsidRPr="00711E26" w:rsidRDefault="00711E26" w:rsidP="00846BDF">
            <w:pPr>
              <w:jc w:val="center"/>
            </w:pPr>
            <w:r w:rsidRPr="00711E26">
              <w:t>605,1</w:t>
            </w:r>
          </w:p>
        </w:tc>
        <w:tc>
          <w:tcPr>
            <w:tcW w:w="1276" w:type="dxa"/>
            <w:tcBorders>
              <w:top w:val="single" w:sz="4" w:space="0" w:color="auto"/>
              <w:left w:val="single" w:sz="4" w:space="0" w:color="auto"/>
              <w:bottom w:val="single" w:sz="4" w:space="0" w:color="auto"/>
              <w:right w:val="single" w:sz="4" w:space="0" w:color="auto"/>
            </w:tcBorders>
            <w:vAlign w:val="center"/>
          </w:tcPr>
          <w:p w14:paraId="76AA212A" w14:textId="77777777" w:rsidR="00711E26" w:rsidRPr="00711E26" w:rsidRDefault="00711E26" w:rsidP="00846BDF">
            <w:pPr>
              <w:jc w:val="center"/>
            </w:pPr>
            <w:r w:rsidRPr="00711E26">
              <w:t>605,1</w:t>
            </w:r>
          </w:p>
        </w:tc>
        <w:tc>
          <w:tcPr>
            <w:tcW w:w="1275" w:type="dxa"/>
            <w:tcBorders>
              <w:top w:val="single" w:sz="4" w:space="0" w:color="auto"/>
              <w:left w:val="single" w:sz="4" w:space="0" w:color="auto"/>
              <w:bottom w:val="single" w:sz="4" w:space="0" w:color="auto"/>
              <w:right w:val="single" w:sz="4" w:space="0" w:color="auto"/>
            </w:tcBorders>
            <w:vAlign w:val="center"/>
          </w:tcPr>
          <w:p w14:paraId="77C73055" w14:textId="77777777" w:rsidR="00711E26" w:rsidRPr="00711E26" w:rsidRDefault="00711E26" w:rsidP="00846BDF">
            <w:pPr>
              <w:jc w:val="center"/>
            </w:pPr>
            <w:r w:rsidRPr="00711E26">
              <w:t>-</w:t>
            </w:r>
          </w:p>
        </w:tc>
      </w:tr>
      <w:tr w:rsidR="00711E26" w:rsidRPr="00711E26" w14:paraId="01FA27F0" w14:textId="77777777" w:rsidTr="00DE41F4">
        <w:tc>
          <w:tcPr>
            <w:tcW w:w="0" w:type="auto"/>
            <w:vMerge/>
            <w:tcBorders>
              <w:left w:val="single" w:sz="4" w:space="0" w:color="auto"/>
              <w:bottom w:val="single" w:sz="4" w:space="0" w:color="auto"/>
              <w:right w:val="single" w:sz="4" w:space="0" w:color="auto"/>
            </w:tcBorders>
            <w:vAlign w:val="center"/>
          </w:tcPr>
          <w:p w14:paraId="2B473EAD" w14:textId="77777777" w:rsidR="00711E26" w:rsidRPr="00711E26" w:rsidRDefault="00711E26" w:rsidP="00846BDF">
            <w:pPr>
              <w:rPr>
                <w:sz w:val="22"/>
                <w:szCs w:val="22"/>
              </w:rPr>
            </w:pPr>
          </w:p>
        </w:tc>
        <w:tc>
          <w:tcPr>
            <w:tcW w:w="1943" w:type="dxa"/>
            <w:tcBorders>
              <w:top w:val="single" w:sz="4" w:space="0" w:color="auto"/>
              <w:left w:val="single" w:sz="4" w:space="0" w:color="auto"/>
              <w:bottom w:val="single" w:sz="4" w:space="0" w:color="auto"/>
              <w:right w:val="single" w:sz="4" w:space="0" w:color="auto"/>
            </w:tcBorders>
            <w:vAlign w:val="center"/>
          </w:tcPr>
          <w:p w14:paraId="673C3E60" w14:textId="77777777" w:rsidR="00711E26" w:rsidRPr="00711E26" w:rsidRDefault="00711E26" w:rsidP="00846BDF">
            <w:pPr>
              <w:jc w:val="center"/>
              <w:rPr>
                <w:sz w:val="22"/>
                <w:szCs w:val="22"/>
              </w:rPr>
            </w:pPr>
            <w:proofErr w:type="spellStart"/>
            <w:r w:rsidRPr="00711E26">
              <w:rPr>
                <w:sz w:val="22"/>
                <w:szCs w:val="22"/>
              </w:rPr>
              <w:t>урож-ть</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D31C650" w14:textId="77777777" w:rsidR="00711E26" w:rsidRPr="00711E26" w:rsidRDefault="00711E26" w:rsidP="00846BDF">
            <w:pPr>
              <w:jc w:val="center"/>
              <w:rPr>
                <w:sz w:val="22"/>
                <w:szCs w:val="22"/>
              </w:rPr>
            </w:pPr>
            <w:r w:rsidRPr="00711E26">
              <w:rPr>
                <w:sz w:val="22"/>
                <w:szCs w:val="22"/>
              </w:rPr>
              <w:t>ц/га</w:t>
            </w:r>
          </w:p>
        </w:tc>
        <w:tc>
          <w:tcPr>
            <w:tcW w:w="1276" w:type="dxa"/>
            <w:tcBorders>
              <w:top w:val="single" w:sz="4" w:space="0" w:color="auto"/>
              <w:left w:val="single" w:sz="4" w:space="0" w:color="auto"/>
              <w:bottom w:val="single" w:sz="4" w:space="0" w:color="auto"/>
              <w:right w:val="single" w:sz="4" w:space="0" w:color="auto"/>
            </w:tcBorders>
            <w:vAlign w:val="center"/>
          </w:tcPr>
          <w:p w14:paraId="4991B1F2" w14:textId="77777777" w:rsidR="00711E26" w:rsidRPr="00711E26" w:rsidRDefault="00711E26" w:rsidP="00846BDF">
            <w:pPr>
              <w:jc w:val="center"/>
            </w:pPr>
            <w:r w:rsidRPr="00711E26">
              <w:t>-</w:t>
            </w:r>
          </w:p>
        </w:tc>
        <w:tc>
          <w:tcPr>
            <w:tcW w:w="1276" w:type="dxa"/>
            <w:tcBorders>
              <w:top w:val="single" w:sz="4" w:space="0" w:color="auto"/>
              <w:left w:val="single" w:sz="4" w:space="0" w:color="auto"/>
              <w:bottom w:val="single" w:sz="4" w:space="0" w:color="auto"/>
              <w:right w:val="single" w:sz="4" w:space="0" w:color="auto"/>
            </w:tcBorders>
            <w:vAlign w:val="center"/>
          </w:tcPr>
          <w:p w14:paraId="7564644E" w14:textId="77777777" w:rsidR="00711E26" w:rsidRPr="00711E26" w:rsidRDefault="00711E26" w:rsidP="00846BDF">
            <w:pPr>
              <w:jc w:val="center"/>
            </w:pPr>
            <w:r w:rsidRPr="00711E26">
              <w:t>27,5</w:t>
            </w:r>
          </w:p>
        </w:tc>
        <w:tc>
          <w:tcPr>
            <w:tcW w:w="1276" w:type="dxa"/>
            <w:tcBorders>
              <w:top w:val="single" w:sz="4" w:space="0" w:color="auto"/>
              <w:left w:val="single" w:sz="4" w:space="0" w:color="auto"/>
              <w:bottom w:val="single" w:sz="4" w:space="0" w:color="auto"/>
              <w:right w:val="single" w:sz="4" w:space="0" w:color="auto"/>
            </w:tcBorders>
            <w:vAlign w:val="center"/>
          </w:tcPr>
          <w:p w14:paraId="27690AE9" w14:textId="77777777" w:rsidR="00711E26" w:rsidRPr="00711E26" w:rsidRDefault="00711E26" w:rsidP="00846BDF">
            <w:pPr>
              <w:jc w:val="center"/>
            </w:pPr>
            <w:r w:rsidRPr="00711E26">
              <w:t>27,5</w:t>
            </w:r>
          </w:p>
        </w:tc>
        <w:tc>
          <w:tcPr>
            <w:tcW w:w="1275" w:type="dxa"/>
            <w:tcBorders>
              <w:top w:val="single" w:sz="4" w:space="0" w:color="auto"/>
              <w:left w:val="single" w:sz="4" w:space="0" w:color="auto"/>
              <w:bottom w:val="single" w:sz="4" w:space="0" w:color="auto"/>
              <w:right w:val="single" w:sz="4" w:space="0" w:color="auto"/>
            </w:tcBorders>
            <w:vAlign w:val="center"/>
          </w:tcPr>
          <w:p w14:paraId="03D448D1" w14:textId="77777777" w:rsidR="00711E26" w:rsidRPr="00711E26" w:rsidRDefault="00711E26" w:rsidP="00846BDF">
            <w:pPr>
              <w:jc w:val="center"/>
            </w:pPr>
            <w:r w:rsidRPr="00711E26">
              <w:t>-</w:t>
            </w:r>
          </w:p>
        </w:tc>
      </w:tr>
    </w:tbl>
    <w:p w14:paraId="078C0BBC" w14:textId="77777777" w:rsidR="00711E26" w:rsidRPr="00711E26" w:rsidRDefault="00711E26" w:rsidP="00846BDF">
      <w:pPr>
        <w:ind w:firstLine="709"/>
        <w:jc w:val="both"/>
        <w:rPr>
          <w:sz w:val="28"/>
          <w:szCs w:val="28"/>
        </w:rPr>
      </w:pPr>
      <w:r w:rsidRPr="00711E26">
        <w:rPr>
          <w:sz w:val="28"/>
          <w:szCs w:val="28"/>
        </w:rPr>
        <w:t>77,2 % подсолнечника от общего количества посевов выращивается в крестьянских (фермерских) хозяйствах.</w:t>
      </w:r>
    </w:p>
    <w:p w14:paraId="22AACEE4" w14:textId="77777777" w:rsidR="00711E26" w:rsidRPr="00711E26" w:rsidRDefault="00711E26" w:rsidP="00846BDF">
      <w:pPr>
        <w:ind w:firstLine="709"/>
        <w:jc w:val="both"/>
        <w:rPr>
          <w:sz w:val="28"/>
          <w:szCs w:val="28"/>
        </w:rPr>
      </w:pPr>
      <w:r w:rsidRPr="00711E26">
        <w:rPr>
          <w:sz w:val="28"/>
          <w:szCs w:val="28"/>
        </w:rPr>
        <w:t>После проведения послеуборочного комплекса работ аграрии района приступили к осеннему севу. Посеяно озимых и зимующих культур  под урожай 2024 года</w:t>
      </w:r>
      <w:r w:rsidRPr="00711E26">
        <w:rPr>
          <w:color w:val="FF0000"/>
          <w:sz w:val="28"/>
          <w:szCs w:val="28"/>
        </w:rPr>
        <w:t xml:space="preserve"> </w:t>
      </w:r>
      <w:r w:rsidRPr="00711E26">
        <w:rPr>
          <w:sz w:val="28"/>
          <w:szCs w:val="28"/>
        </w:rPr>
        <w:t>– 12998,5 га, в том числе озимой пшеницы – 11199 га, озимого ячменя - 1592 га, тритикале – 7,5 га, зимующего рапса  - 125 га, озимых культур на зеленый корм - 75 га.</w:t>
      </w:r>
    </w:p>
    <w:p w14:paraId="2B8DDA7B" w14:textId="0ACCFE0F" w:rsidR="00711E26" w:rsidRPr="00711E26" w:rsidRDefault="00711E26" w:rsidP="00846BDF">
      <w:pPr>
        <w:ind w:firstLine="709"/>
        <w:jc w:val="center"/>
        <w:rPr>
          <w:bCs/>
          <w:sz w:val="28"/>
          <w:szCs w:val="28"/>
          <w:u w:val="single"/>
        </w:rPr>
      </w:pPr>
      <w:r w:rsidRPr="00711E26">
        <w:rPr>
          <w:bCs/>
          <w:sz w:val="28"/>
          <w:szCs w:val="28"/>
        </w:rPr>
        <w:t>Животноводство</w:t>
      </w:r>
    </w:p>
    <w:p w14:paraId="7C037E1E" w14:textId="1D2018FB" w:rsidR="00711E26" w:rsidRPr="00711E26" w:rsidRDefault="00711E26" w:rsidP="00846BDF">
      <w:pPr>
        <w:ind w:firstLine="709"/>
        <w:contextualSpacing/>
        <w:jc w:val="both"/>
        <w:rPr>
          <w:sz w:val="28"/>
          <w:szCs w:val="28"/>
        </w:rPr>
      </w:pPr>
      <w:r w:rsidRPr="00711E26">
        <w:rPr>
          <w:sz w:val="28"/>
          <w:szCs w:val="28"/>
        </w:rPr>
        <w:t>В животноводческой отрасли в 2023 году достигнуты определенные показатели производства продукции и продуктивности животных.</w:t>
      </w:r>
    </w:p>
    <w:p w14:paraId="2D0A3225" w14:textId="77777777" w:rsidR="00711E26" w:rsidRPr="00711E26" w:rsidRDefault="00711E26" w:rsidP="00846BDF">
      <w:pPr>
        <w:ind w:firstLine="709"/>
        <w:jc w:val="both"/>
        <w:rPr>
          <w:sz w:val="28"/>
          <w:szCs w:val="28"/>
        </w:rPr>
      </w:pPr>
      <w:r w:rsidRPr="00711E26">
        <w:rPr>
          <w:sz w:val="28"/>
          <w:szCs w:val="28"/>
        </w:rPr>
        <w:t xml:space="preserve">По оперативным данным на 01.01.2024 года во всех категориях хозяйств поголовье крупного рогатого скота составляет 7463 головы, общий прирост поголовья против показателей 2022 года составил 11 голов. </w:t>
      </w:r>
    </w:p>
    <w:tbl>
      <w:tblPr>
        <w:tblpPr w:leftFromText="180" w:rightFromText="180" w:vertAnchor="text" w:horzAnchor="margin" w:tblpXSpec="center"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8"/>
        <w:gridCol w:w="1820"/>
        <w:gridCol w:w="1923"/>
        <w:gridCol w:w="2079"/>
      </w:tblGrid>
      <w:tr w:rsidR="00711E26" w:rsidRPr="00711E26" w14:paraId="444E4EA6" w14:textId="77777777" w:rsidTr="00DE41F4">
        <w:tc>
          <w:tcPr>
            <w:tcW w:w="4004" w:type="dxa"/>
          </w:tcPr>
          <w:p w14:paraId="7B3288FC" w14:textId="77777777" w:rsidR="00711E26" w:rsidRPr="00711E26" w:rsidRDefault="00711E26" w:rsidP="00846BDF">
            <w:pPr>
              <w:tabs>
                <w:tab w:val="left" w:pos="709"/>
              </w:tabs>
              <w:jc w:val="center"/>
              <w:rPr>
                <w:sz w:val="22"/>
                <w:szCs w:val="22"/>
              </w:rPr>
            </w:pPr>
            <w:r w:rsidRPr="00711E26">
              <w:rPr>
                <w:sz w:val="22"/>
                <w:szCs w:val="22"/>
              </w:rPr>
              <w:t>Наименование хозяйств</w:t>
            </w:r>
          </w:p>
        </w:tc>
        <w:tc>
          <w:tcPr>
            <w:tcW w:w="1843" w:type="dxa"/>
          </w:tcPr>
          <w:p w14:paraId="5CBE19B1" w14:textId="77777777" w:rsidR="00711E26" w:rsidRPr="00711E26" w:rsidRDefault="00711E26" w:rsidP="00846BDF">
            <w:pPr>
              <w:jc w:val="center"/>
              <w:rPr>
                <w:sz w:val="22"/>
                <w:szCs w:val="22"/>
              </w:rPr>
            </w:pPr>
            <w:r w:rsidRPr="00711E26">
              <w:rPr>
                <w:sz w:val="22"/>
                <w:szCs w:val="22"/>
              </w:rPr>
              <w:t>Поголовье</w:t>
            </w:r>
          </w:p>
          <w:p w14:paraId="03EC75BE" w14:textId="77777777" w:rsidR="00711E26" w:rsidRPr="00711E26" w:rsidRDefault="00711E26" w:rsidP="00846BDF">
            <w:pPr>
              <w:jc w:val="center"/>
              <w:rPr>
                <w:sz w:val="22"/>
                <w:szCs w:val="22"/>
              </w:rPr>
            </w:pPr>
            <w:proofErr w:type="gramStart"/>
            <w:r w:rsidRPr="00711E26">
              <w:rPr>
                <w:sz w:val="22"/>
                <w:szCs w:val="22"/>
              </w:rPr>
              <w:t>КРС,(</w:t>
            </w:r>
            <w:proofErr w:type="gramEnd"/>
            <w:r w:rsidRPr="00711E26">
              <w:rPr>
                <w:sz w:val="22"/>
                <w:szCs w:val="22"/>
              </w:rPr>
              <w:t>гол.)</w:t>
            </w:r>
          </w:p>
          <w:p w14:paraId="216DB6B8" w14:textId="77777777" w:rsidR="00711E26" w:rsidRPr="00711E26" w:rsidRDefault="00711E26" w:rsidP="00846BDF">
            <w:pPr>
              <w:jc w:val="center"/>
              <w:rPr>
                <w:sz w:val="22"/>
                <w:szCs w:val="22"/>
              </w:rPr>
            </w:pPr>
            <w:r w:rsidRPr="00711E26">
              <w:rPr>
                <w:sz w:val="22"/>
                <w:szCs w:val="22"/>
              </w:rPr>
              <w:t>2023</w:t>
            </w:r>
          </w:p>
        </w:tc>
        <w:tc>
          <w:tcPr>
            <w:tcW w:w="1950" w:type="dxa"/>
          </w:tcPr>
          <w:p w14:paraId="09076945" w14:textId="77777777" w:rsidR="00711E26" w:rsidRPr="00711E26" w:rsidRDefault="00711E26" w:rsidP="00846BDF">
            <w:pPr>
              <w:jc w:val="center"/>
              <w:rPr>
                <w:sz w:val="22"/>
                <w:szCs w:val="22"/>
              </w:rPr>
            </w:pPr>
            <w:r w:rsidRPr="00711E26">
              <w:rPr>
                <w:sz w:val="22"/>
                <w:szCs w:val="22"/>
              </w:rPr>
              <w:t>Поголовье</w:t>
            </w:r>
          </w:p>
          <w:p w14:paraId="7C5E26EC" w14:textId="77777777" w:rsidR="00711E26" w:rsidRPr="00711E26" w:rsidRDefault="00711E26" w:rsidP="00846BDF">
            <w:pPr>
              <w:jc w:val="center"/>
              <w:rPr>
                <w:sz w:val="22"/>
                <w:szCs w:val="22"/>
              </w:rPr>
            </w:pPr>
            <w:proofErr w:type="gramStart"/>
            <w:r w:rsidRPr="00711E26">
              <w:rPr>
                <w:sz w:val="22"/>
                <w:szCs w:val="22"/>
              </w:rPr>
              <w:t>КРС,(</w:t>
            </w:r>
            <w:proofErr w:type="gramEnd"/>
            <w:r w:rsidRPr="00711E26">
              <w:rPr>
                <w:sz w:val="22"/>
                <w:szCs w:val="22"/>
              </w:rPr>
              <w:t>гол.)</w:t>
            </w:r>
          </w:p>
          <w:p w14:paraId="4308280A" w14:textId="77777777" w:rsidR="00711E26" w:rsidRPr="00711E26" w:rsidRDefault="00711E26" w:rsidP="00846BDF">
            <w:pPr>
              <w:jc w:val="center"/>
              <w:rPr>
                <w:sz w:val="22"/>
                <w:szCs w:val="22"/>
              </w:rPr>
            </w:pPr>
            <w:r w:rsidRPr="00711E26">
              <w:rPr>
                <w:sz w:val="22"/>
                <w:szCs w:val="22"/>
              </w:rPr>
              <w:t>2022</w:t>
            </w:r>
          </w:p>
        </w:tc>
        <w:tc>
          <w:tcPr>
            <w:tcW w:w="2126" w:type="dxa"/>
          </w:tcPr>
          <w:p w14:paraId="2AF4EEA9" w14:textId="77777777" w:rsidR="00711E26" w:rsidRPr="00711E26" w:rsidRDefault="00711E26" w:rsidP="00846BDF">
            <w:pPr>
              <w:jc w:val="center"/>
              <w:rPr>
                <w:sz w:val="22"/>
                <w:szCs w:val="22"/>
              </w:rPr>
            </w:pPr>
            <w:r w:rsidRPr="00711E26">
              <w:rPr>
                <w:sz w:val="22"/>
                <w:szCs w:val="22"/>
              </w:rPr>
              <w:t>2023г. к</w:t>
            </w:r>
          </w:p>
          <w:p w14:paraId="117499DF" w14:textId="77777777" w:rsidR="00711E26" w:rsidRPr="00711E26" w:rsidRDefault="00711E26" w:rsidP="00846BDF">
            <w:pPr>
              <w:jc w:val="center"/>
              <w:rPr>
                <w:sz w:val="22"/>
                <w:szCs w:val="22"/>
              </w:rPr>
            </w:pPr>
            <w:r w:rsidRPr="00711E26">
              <w:rPr>
                <w:sz w:val="22"/>
                <w:szCs w:val="22"/>
              </w:rPr>
              <w:t>2022г.</w:t>
            </w:r>
          </w:p>
          <w:p w14:paraId="413FB6A2" w14:textId="77777777" w:rsidR="00711E26" w:rsidRPr="00711E26" w:rsidRDefault="00711E26" w:rsidP="00846BDF">
            <w:pPr>
              <w:jc w:val="center"/>
              <w:rPr>
                <w:sz w:val="22"/>
                <w:szCs w:val="22"/>
              </w:rPr>
            </w:pPr>
            <w:r w:rsidRPr="00711E26">
              <w:rPr>
                <w:sz w:val="22"/>
                <w:szCs w:val="22"/>
              </w:rPr>
              <w:t>(+.-)</w:t>
            </w:r>
          </w:p>
        </w:tc>
      </w:tr>
      <w:tr w:rsidR="00711E26" w:rsidRPr="00711E26" w14:paraId="5A39A5F1" w14:textId="77777777" w:rsidTr="00DE41F4">
        <w:tc>
          <w:tcPr>
            <w:tcW w:w="4004" w:type="dxa"/>
          </w:tcPr>
          <w:p w14:paraId="0B2C226E" w14:textId="77777777" w:rsidR="00711E26" w:rsidRPr="00711E26" w:rsidRDefault="00711E26" w:rsidP="00846BDF">
            <w:pPr>
              <w:jc w:val="both"/>
            </w:pPr>
            <w:proofErr w:type="spellStart"/>
            <w:proofErr w:type="gramStart"/>
            <w:r w:rsidRPr="00711E26">
              <w:t>СПК«</w:t>
            </w:r>
            <w:proofErr w:type="gramEnd"/>
            <w:r w:rsidRPr="00711E26">
              <w:t>Колхоз</w:t>
            </w:r>
            <w:proofErr w:type="spellEnd"/>
            <w:r w:rsidRPr="00711E26">
              <w:t xml:space="preserve"> Ленина»</w:t>
            </w:r>
          </w:p>
        </w:tc>
        <w:tc>
          <w:tcPr>
            <w:tcW w:w="1843" w:type="dxa"/>
          </w:tcPr>
          <w:p w14:paraId="37318D8F" w14:textId="77777777" w:rsidR="00711E26" w:rsidRPr="00711E26" w:rsidRDefault="00711E26" w:rsidP="00846BDF">
            <w:pPr>
              <w:ind w:firstLine="709"/>
            </w:pPr>
            <w:r w:rsidRPr="00711E26">
              <w:t>1374</w:t>
            </w:r>
          </w:p>
        </w:tc>
        <w:tc>
          <w:tcPr>
            <w:tcW w:w="1950" w:type="dxa"/>
          </w:tcPr>
          <w:p w14:paraId="03107840" w14:textId="77777777" w:rsidR="00711E26" w:rsidRPr="00711E26" w:rsidRDefault="00711E26" w:rsidP="00846BDF">
            <w:pPr>
              <w:ind w:firstLine="709"/>
            </w:pPr>
            <w:r w:rsidRPr="00711E26">
              <w:t>1466</w:t>
            </w:r>
          </w:p>
        </w:tc>
        <w:tc>
          <w:tcPr>
            <w:tcW w:w="2126" w:type="dxa"/>
          </w:tcPr>
          <w:p w14:paraId="29E1E5CD" w14:textId="77777777" w:rsidR="00711E26" w:rsidRPr="00711E26" w:rsidRDefault="00711E26" w:rsidP="00846BDF">
            <w:pPr>
              <w:ind w:firstLine="709"/>
            </w:pPr>
            <w:r w:rsidRPr="00711E26">
              <w:t>-92</w:t>
            </w:r>
          </w:p>
        </w:tc>
      </w:tr>
      <w:tr w:rsidR="00711E26" w:rsidRPr="00711E26" w14:paraId="76F05905" w14:textId="77777777" w:rsidTr="00DE41F4">
        <w:tc>
          <w:tcPr>
            <w:tcW w:w="4004" w:type="dxa"/>
          </w:tcPr>
          <w:p w14:paraId="709FEF6E" w14:textId="77777777" w:rsidR="00711E26" w:rsidRPr="00711E26" w:rsidRDefault="00711E26" w:rsidP="00846BDF">
            <w:pPr>
              <w:jc w:val="both"/>
            </w:pPr>
            <w:r w:rsidRPr="00711E26">
              <w:t>СПК «Родина»</w:t>
            </w:r>
          </w:p>
        </w:tc>
        <w:tc>
          <w:tcPr>
            <w:tcW w:w="1843" w:type="dxa"/>
          </w:tcPr>
          <w:p w14:paraId="42B149D8" w14:textId="77777777" w:rsidR="00711E26" w:rsidRPr="00711E26" w:rsidRDefault="00711E26" w:rsidP="00846BDF">
            <w:pPr>
              <w:ind w:firstLine="709"/>
            </w:pPr>
            <w:r w:rsidRPr="00711E26">
              <w:t>808</w:t>
            </w:r>
          </w:p>
        </w:tc>
        <w:tc>
          <w:tcPr>
            <w:tcW w:w="1950" w:type="dxa"/>
          </w:tcPr>
          <w:p w14:paraId="266AB91D" w14:textId="77777777" w:rsidR="00711E26" w:rsidRPr="00711E26" w:rsidRDefault="00711E26" w:rsidP="00846BDF">
            <w:pPr>
              <w:ind w:firstLine="709"/>
            </w:pPr>
            <w:r w:rsidRPr="00711E26">
              <w:t>796</w:t>
            </w:r>
          </w:p>
        </w:tc>
        <w:tc>
          <w:tcPr>
            <w:tcW w:w="2126" w:type="dxa"/>
          </w:tcPr>
          <w:p w14:paraId="674C589C" w14:textId="77777777" w:rsidR="00711E26" w:rsidRPr="00711E26" w:rsidRDefault="00711E26" w:rsidP="00846BDF">
            <w:pPr>
              <w:ind w:firstLine="709"/>
            </w:pPr>
            <w:r w:rsidRPr="00711E26">
              <w:t>+12</w:t>
            </w:r>
          </w:p>
        </w:tc>
      </w:tr>
      <w:tr w:rsidR="00711E26" w:rsidRPr="00711E26" w14:paraId="4275AC15" w14:textId="77777777" w:rsidTr="00DE41F4">
        <w:tc>
          <w:tcPr>
            <w:tcW w:w="4004" w:type="dxa"/>
          </w:tcPr>
          <w:p w14:paraId="7D941AC9" w14:textId="77777777" w:rsidR="00711E26" w:rsidRPr="00711E26" w:rsidRDefault="00711E26" w:rsidP="00846BDF">
            <w:pPr>
              <w:jc w:val="both"/>
            </w:pPr>
            <w:r w:rsidRPr="00711E26">
              <w:t>СПК «</w:t>
            </w:r>
            <w:proofErr w:type="spellStart"/>
            <w:r w:rsidRPr="00711E26">
              <w:t>Штурбино</w:t>
            </w:r>
            <w:proofErr w:type="spellEnd"/>
            <w:r w:rsidRPr="00711E26">
              <w:t>»</w:t>
            </w:r>
          </w:p>
        </w:tc>
        <w:tc>
          <w:tcPr>
            <w:tcW w:w="1843" w:type="dxa"/>
          </w:tcPr>
          <w:p w14:paraId="35D48888" w14:textId="77777777" w:rsidR="00711E26" w:rsidRPr="00711E26" w:rsidRDefault="00711E26" w:rsidP="00846BDF">
            <w:pPr>
              <w:ind w:firstLine="709"/>
            </w:pPr>
            <w:r w:rsidRPr="00711E26">
              <w:t>70</w:t>
            </w:r>
          </w:p>
        </w:tc>
        <w:tc>
          <w:tcPr>
            <w:tcW w:w="1950" w:type="dxa"/>
          </w:tcPr>
          <w:p w14:paraId="35869875" w14:textId="77777777" w:rsidR="00711E26" w:rsidRPr="00711E26" w:rsidRDefault="00711E26" w:rsidP="00846BDF">
            <w:pPr>
              <w:ind w:firstLine="709"/>
            </w:pPr>
            <w:r w:rsidRPr="00711E26">
              <w:t>79</w:t>
            </w:r>
          </w:p>
        </w:tc>
        <w:tc>
          <w:tcPr>
            <w:tcW w:w="2126" w:type="dxa"/>
          </w:tcPr>
          <w:p w14:paraId="07938C2F" w14:textId="77777777" w:rsidR="00711E26" w:rsidRPr="00711E26" w:rsidRDefault="00711E26" w:rsidP="00846BDF">
            <w:pPr>
              <w:ind w:firstLine="709"/>
            </w:pPr>
            <w:r w:rsidRPr="00711E26">
              <w:t>-9</w:t>
            </w:r>
          </w:p>
        </w:tc>
      </w:tr>
      <w:tr w:rsidR="00711E26" w:rsidRPr="00711E26" w14:paraId="480ABDA6" w14:textId="77777777" w:rsidTr="00DE41F4">
        <w:tc>
          <w:tcPr>
            <w:tcW w:w="4004" w:type="dxa"/>
          </w:tcPr>
          <w:p w14:paraId="375786A2" w14:textId="77777777" w:rsidR="00711E26" w:rsidRPr="00711E26" w:rsidRDefault="00711E26" w:rsidP="00846BDF">
            <w:pPr>
              <w:jc w:val="both"/>
            </w:pPr>
            <w:r w:rsidRPr="00711E26">
              <w:t xml:space="preserve">ИТОГО по с/х </w:t>
            </w:r>
            <w:proofErr w:type="spellStart"/>
            <w:r w:rsidRPr="00711E26">
              <w:t>предпр</w:t>
            </w:r>
            <w:proofErr w:type="spellEnd"/>
            <w:r w:rsidRPr="00711E26">
              <w:t>:</w:t>
            </w:r>
          </w:p>
        </w:tc>
        <w:tc>
          <w:tcPr>
            <w:tcW w:w="1843" w:type="dxa"/>
          </w:tcPr>
          <w:p w14:paraId="33D4C8FF" w14:textId="77777777" w:rsidR="00711E26" w:rsidRPr="00711E26" w:rsidRDefault="00711E26" w:rsidP="00846BDF">
            <w:pPr>
              <w:ind w:firstLine="709"/>
            </w:pPr>
            <w:r w:rsidRPr="00711E26">
              <w:t>2252</w:t>
            </w:r>
          </w:p>
        </w:tc>
        <w:tc>
          <w:tcPr>
            <w:tcW w:w="1950" w:type="dxa"/>
          </w:tcPr>
          <w:p w14:paraId="052FB7CE" w14:textId="77777777" w:rsidR="00711E26" w:rsidRPr="00711E26" w:rsidRDefault="00711E26" w:rsidP="00846BDF">
            <w:pPr>
              <w:ind w:firstLine="709"/>
            </w:pPr>
            <w:r w:rsidRPr="00711E26">
              <w:t>2341</w:t>
            </w:r>
          </w:p>
        </w:tc>
        <w:tc>
          <w:tcPr>
            <w:tcW w:w="2126" w:type="dxa"/>
          </w:tcPr>
          <w:p w14:paraId="12AB1329" w14:textId="77777777" w:rsidR="00711E26" w:rsidRPr="00711E26" w:rsidRDefault="00711E26" w:rsidP="00846BDF">
            <w:pPr>
              <w:ind w:firstLine="709"/>
            </w:pPr>
            <w:r w:rsidRPr="00711E26">
              <w:t>-89</w:t>
            </w:r>
          </w:p>
        </w:tc>
      </w:tr>
      <w:tr w:rsidR="00711E26" w:rsidRPr="00711E26" w14:paraId="243AE11C" w14:textId="77777777" w:rsidTr="00DE41F4">
        <w:tc>
          <w:tcPr>
            <w:tcW w:w="4004" w:type="dxa"/>
          </w:tcPr>
          <w:p w14:paraId="5F1A5428" w14:textId="77777777" w:rsidR="00711E26" w:rsidRPr="00711E26" w:rsidRDefault="00711E26" w:rsidP="00846BDF">
            <w:pPr>
              <w:jc w:val="both"/>
            </w:pPr>
            <w:r w:rsidRPr="00711E26">
              <w:t>КФХ</w:t>
            </w:r>
          </w:p>
        </w:tc>
        <w:tc>
          <w:tcPr>
            <w:tcW w:w="1843" w:type="dxa"/>
          </w:tcPr>
          <w:p w14:paraId="101B6DFB" w14:textId="77777777" w:rsidR="00711E26" w:rsidRPr="00711E26" w:rsidRDefault="00711E26" w:rsidP="00846BDF">
            <w:pPr>
              <w:ind w:firstLine="709"/>
            </w:pPr>
            <w:r w:rsidRPr="00711E26">
              <w:t>718</w:t>
            </w:r>
          </w:p>
        </w:tc>
        <w:tc>
          <w:tcPr>
            <w:tcW w:w="1950" w:type="dxa"/>
          </w:tcPr>
          <w:p w14:paraId="0756FBCC" w14:textId="77777777" w:rsidR="00711E26" w:rsidRPr="00711E26" w:rsidRDefault="00711E26" w:rsidP="00846BDF">
            <w:pPr>
              <w:ind w:firstLine="709"/>
            </w:pPr>
            <w:r w:rsidRPr="00711E26">
              <w:t>662</w:t>
            </w:r>
          </w:p>
        </w:tc>
        <w:tc>
          <w:tcPr>
            <w:tcW w:w="2126" w:type="dxa"/>
          </w:tcPr>
          <w:p w14:paraId="2F066AC5" w14:textId="77777777" w:rsidR="00711E26" w:rsidRPr="00711E26" w:rsidRDefault="00711E26" w:rsidP="00846BDF">
            <w:pPr>
              <w:ind w:firstLine="709"/>
            </w:pPr>
            <w:r w:rsidRPr="00711E26">
              <w:t>+56</w:t>
            </w:r>
          </w:p>
        </w:tc>
      </w:tr>
      <w:tr w:rsidR="00711E26" w:rsidRPr="00711E26" w14:paraId="23F06EF6" w14:textId="77777777" w:rsidTr="00DE41F4">
        <w:tc>
          <w:tcPr>
            <w:tcW w:w="4004" w:type="dxa"/>
          </w:tcPr>
          <w:p w14:paraId="01DAA4F9" w14:textId="77777777" w:rsidR="00711E26" w:rsidRPr="00711E26" w:rsidRDefault="00711E26" w:rsidP="00846BDF">
            <w:pPr>
              <w:jc w:val="both"/>
            </w:pPr>
            <w:r w:rsidRPr="00711E26">
              <w:t>ЛПХ</w:t>
            </w:r>
          </w:p>
        </w:tc>
        <w:tc>
          <w:tcPr>
            <w:tcW w:w="1843" w:type="dxa"/>
          </w:tcPr>
          <w:p w14:paraId="3BF7A7F8" w14:textId="77777777" w:rsidR="00711E26" w:rsidRPr="00711E26" w:rsidRDefault="00711E26" w:rsidP="00846BDF">
            <w:pPr>
              <w:ind w:firstLine="709"/>
            </w:pPr>
            <w:r w:rsidRPr="00711E26">
              <w:t>4463</w:t>
            </w:r>
          </w:p>
        </w:tc>
        <w:tc>
          <w:tcPr>
            <w:tcW w:w="1950" w:type="dxa"/>
          </w:tcPr>
          <w:p w14:paraId="26F3A1D3" w14:textId="77777777" w:rsidR="00711E26" w:rsidRPr="00711E26" w:rsidRDefault="00711E26" w:rsidP="00846BDF">
            <w:pPr>
              <w:ind w:firstLine="709"/>
            </w:pPr>
            <w:r w:rsidRPr="00711E26">
              <w:t>4449</w:t>
            </w:r>
          </w:p>
        </w:tc>
        <w:tc>
          <w:tcPr>
            <w:tcW w:w="2126" w:type="dxa"/>
          </w:tcPr>
          <w:p w14:paraId="6B93E621" w14:textId="77777777" w:rsidR="00711E26" w:rsidRPr="00711E26" w:rsidRDefault="00711E26" w:rsidP="00846BDF">
            <w:pPr>
              <w:ind w:firstLine="709"/>
            </w:pPr>
            <w:r w:rsidRPr="00711E26">
              <w:t>+14</w:t>
            </w:r>
          </w:p>
        </w:tc>
      </w:tr>
      <w:tr w:rsidR="00711E26" w:rsidRPr="00711E26" w14:paraId="4E355941" w14:textId="77777777" w:rsidTr="00DE41F4">
        <w:tc>
          <w:tcPr>
            <w:tcW w:w="4004" w:type="dxa"/>
          </w:tcPr>
          <w:p w14:paraId="59DD874B" w14:textId="77777777" w:rsidR="00711E26" w:rsidRPr="00711E26" w:rsidRDefault="00711E26" w:rsidP="00846BDF">
            <w:pPr>
              <w:jc w:val="both"/>
            </w:pPr>
            <w:r w:rsidRPr="00711E26">
              <w:t>ВСЕГО:</w:t>
            </w:r>
          </w:p>
        </w:tc>
        <w:tc>
          <w:tcPr>
            <w:tcW w:w="1843" w:type="dxa"/>
          </w:tcPr>
          <w:p w14:paraId="229C1D5E" w14:textId="77777777" w:rsidR="00711E26" w:rsidRPr="00711E26" w:rsidRDefault="00711E26" w:rsidP="00846BDF">
            <w:pPr>
              <w:ind w:firstLine="709"/>
            </w:pPr>
            <w:r w:rsidRPr="00711E26">
              <w:t>7463</w:t>
            </w:r>
          </w:p>
        </w:tc>
        <w:tc>
          <w:tcPr>
            <w:tcW w:w="1950" w:type="dxa"/>
          </w:tcPr>
          <w:p w14:paraId="5A1F5FCF" w14:textId="77777777" w:rsidR="00711E26" w:rsidRPr="00711E26" w:rsidRDefault="00711E26" w:rsidP="00846BDF">
            <w:pPr>
              <w:ind w:firstLine="709"/>
            </w:pPr>
            <w:r w:rsidRPr="00711E26">
              <w:t>7452</w:t>
            </w:r>
          </w:p>
        </w:tc>
        <w:tc>
          <w:tcPr>
            <w:tcW w:w="2126" w:type="dxa"/>
          </w:tcPr>
          <w:p w14:paraId="00AB7F0A" w14:textId="77777777" w:rsidR="00711E26" w:rsidRPr="00711E26" w:rsidRDefault="00711E26" w:rsidP="00846BDF">
            <w:pPr>
              <w:ind w:firstLine="709"/>
            </w:pPr>
            <w:r w:rsidRPr="00711E26">
              <w:t>+11</w:t>
            </w:r>
          </w:p>
        </w:tc>
      </w:tr>
    </w:tbl>
    <w:p w14:paraId="00B93FBC" w14:textId="203D004C" w:rsidR="00711E26" w:rsidRPr="00711E26" w:rsidRDefault="00711E26" w:rsidP="00846BDF">
      <w:pPr>
        <w:ind w:firstLine="709"/>
        <w:jc w:val="both"/>
        <w:rPr>
          <w:sz w:val="28"/>
          <w:szCs w:val="28"/>
        </w:rPr>
      </w:pPr>
      <w:r w:rsidRPr="00711E26">
        <w:rPr>
          <w:sz w:val="28"/>
          <w:szCs w:val="28"/>
        </w:rPr>
        <w:lastRenderedPageBreak/>
        <w:t>На конец 2023 года во всех категориях хозяйств имеется 4234 голов коров. По сравнению с 2022 годом прирост поголовья составил 52 головы, в том числе в крестьянских (фермерских) хозяйствах прирост поголовья коров составил 22 головы, в личных подсобных хозяйствах прирост составил 30 голов.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2"/>
        <w:gridCol w:w="2170"/>
        <w:gridCol w:w="2297"/>
        <w:gridCol w:w="2151"/>
      </w:tblGrid>
      <w:tr w:rsidR="00711E26" w:rsidRPr="00711E26" w14:paraId="0BEA5449" w14:textId="77777777" w:rsidTr="00846BDF">
        <w:trPr>
          <w:trHeight w:val="1034"/>
        </w:trPr>
        <w:tc>
          <w:tcPr>
            <w:tcW w:w="1603" w:type="pct"/>
          </w:tcPr>
          <w:p w14:paraId="5F7D7E53" w14:textId="77777777" w:rsidR="00711E26" w:rsidRPr="00711E26" w:rsidRDefault="00711E26" w:rsidP="00846BDF">
            <w:pPr>
              <w:jc w:val="center"/>
              <w:rPr>
                <w:sz w:val="22"/>
                <w:szCs w:val="22"/>
              </w:rPr>
            </w:pPr>
            <w:r w:rsidRPr="00711E26">
              <w:rPr>
                <w:sz w:val="22"/>
                <w:szCs w:val="22"/>
              </w:rPr>
              <w:t>Наименование хозяйств</w:t>
            </w:r>
          </w:p>
        </w:tc>
        <w:tc>
          <w:tcPr>
            <w:tcW w:w="1114" w:type="pct"/>
          </w:tcPr>
          <w:p w14:paraId="6C64317B" w14:textId="77777777" w:rsidR="00711E26" w:rsidRPr="00711E26" w:rsidRDefault="00711E26" w:rsidP="00846BDF">
            <w:pPr>
              <w:jc w:val="center"/>
              <w:rPr>
                <w:sz w:val="22"/>
                <w:szCs w:val="22"/>
              </w:rPr>
            </w:pPr>
            <w:r w:rsidRPr="00711E26">
              <w:rPr>
                <w:sz w:val="22"/>
                <w:szCs w:val="22"/>
              </w:rPr>
              <w:t xml:space="preserve">Поголовье </w:t>
            </w:r>
          </w:p>
          <w:p w14:paraId="5ACB3B23" w14:textId="464D5A08" w:rsidR="00711E26" w:rsidRPr="00711E26" w:rsidRDefault="00846BDF" w:rsidP="00846BDF">
            <w:pPr>
              <w:jc w:val="center"/>
              <w:rPr>
                <w:sz w:val="22"/>
                <w:szCs w:val="22"/>
              </w:rPr>
            </w:pPr>
            <w:r>
              <w:rPr>
                <w:sz w:val="22"/>
                <w:szCs w:val="22"/>
              </w:rPr>
              <w:t xml:space="preserve">коров </w:t>
            </w:r>
            <w:r w:rsidR="00711E26" w:rsidRPr="00711E26">
              <w:rPr>
                <w:sz w:val="22"/>
                <w:szCs w:val="22"/>
              </w:rPr>
              <w:t>(гол)</w:t>
            </w:r>
          </w:p>
          <w:p w14:paraId="41A88681" w14:textId="77777777" w:rsidR="00711E26" w:rsidRPr="00711E26" w:rsidRDefault="00711E26" w:rsidP="00846BDF">
            <w:pPr>
              <w:jc w:val="center"/>
              <w:rPr>
                <w:sz w:val="22"/>
                <w:szCs w:val="22"/>
              </w:rPr>
            </w:pPr>
            <w:r w:rsidRPr="00711E26">
              <w:rPr>
                <w:sz w:val="22"/>
                <w:szCs w:val="22"/>
              </w:rPr>
              <w:t>2023</w:t>
            </w:r>
          </w:p>
        </w:tc>
        <w:tc>
          <w:tcPr>
            <w:tcW w:w="1179" w:type="pct"/>
          </w:tcPr>
          <w:p w14:paraId="793CE611" w14:textId="77777777" w:rsidR="00711E26" w:rsidRPr="00711E26" w:rsidRDefault="00711E26" w:rsidP="00846BDF">
            <w:pPr>
              <w:jc w:val="center"/>
              <w:rPr>
                <w:sz w:val="22"/>
                <w:szCs w:val="22"/>
              </w:rPr>
            </w:pPr>
            <w:r w:rsidRPr="00711E26">
              <w:rPr>
                <w:sz w:val="22"/>
                <w:szCs w:val="22"/>
              </w:rPr>
              <w:t xml:space="preserve">Поголовье </w:t>
            </w:r>
          </w:p>
          <w:p w14:paraId="305306E6" w14:textId="4234F58E" w:rsidR="00711E26" w:rsidRPr="00711E26" w:rsidRDefault="00846BDF" w:rsidP="00846BDF">
            <w:pPr>
              <w:jc w:val="center"/>
              <w:rPr>
                <w:sz w:val="22"/>
                <w:szCs w:val="22"/>
              </w:rPr>
            </w:pPr>
            <w:r>
              <w:rPr>
                <w:sz w:val="22"/>
                <w:szCs w:val="22"/>
              </w:rPr>
              <w:t xml:space="preserve">коров </w:t>
            </w:r>
            <w:r w:rsidR="00711E26" w:rsidRPr="00711E26">
              <w:rPr>
                <w:sz w:val="22"/>
                <w:szCs w:val="22"/>
              </w:rPr>
              <w:t>(гол)</w:t>
            </w:r>
          </w:p>
          <w:p w14:paraId="7C3C6E9B" w14:textId="77777777" w:rsidR="00711E26" w:rsidRPr="00711E26" w:rsidRDefault="00711E26" w:rsidP="00846BDF">
            <w:pPr>
              <w:jc w:val="center"/>
              <w:rPr>
                <w:sz w:val="22"/>
                <w:szCs w:val="22"/>
              </w:rPr>
            </w:pPr>
            <w:r w:rsidRPr="00711E26">
              <w:rPr>
                <w:sz w:val="22"/>
                <w:szCs w:val="22"/>
              </w:rPr>
              <w:t>2022</w:t>
            </w:r>
          </w:p>
        </w:tc>
        <w:tc>
          <w:tcPr>
            <w:tcW w:w="1105" w:type="pct"/>
          </w:tcPr>
          <w:p w14:paraId="356C3455" w14:textId="77777777" w:rsidR="00711E26" w:rsidRPr="00711E26" w:rsidRDefault="00711E26" w:rsidP="00846BDF">
            <w:pPr>
              <w:jc w:val="center"/>
              <w:rPr>
                <w:sz w:val="22"/>
                <w:szCs w:val="22"/>
              </w:rPr>
            </w:pPr>
            <w:r w:rsidRPr="00711E26">
              <w:rPr>
                <w:sz w:val="22"/>
                <w:szCs w:val="22"/>
              </w:rPr>
              <w:t xml:space="preserve">+;- </w:t>
            </w:r>
          </w:p>
          <w:p w14:paraId="13207CD2" w14:textId="77777777" w:rsidR="00711E26" w:rsidRPr="00711E26" w:rsidRDefault="00711E26" w:rsidP="00846BDF">
            <w:pPr>
              <w:jc w:val="center"/>
              <w:rPr>
                <w:sz w:val="22"/>
                <w:szCs w:val="22"/>
              </w:rPr>
            </w:pPr>
            <w:r w:rsidRPr="00711E26">
              <w:rPr>
                <w:sz w:val="22"/>
                <w:szCs w:val="22"/>
              </w:rPr>
              <w:t xml:space="preserve">2023 к </w:t>
            </w:r>
          </w:p>
          <w:p w14:paraId="606132E5" w14:textId="04BD1E4F" w:rsidR="00711E26" w:rsidRPr="00711E26" w:rsidRDefault="00711E26" w:rsidP="00846BDF">
            <w:pPr>
              <w:jc w:val="center"/>
              <w:rPr>
                <w:sz w:val="22"/>
                <w:szCs w:val="22"/>
              </w:rPr>
            </w:pPr>
            <w:r w:rsidRPr="00711E26">
              <w:rPr>
                <w:sz w:val="22"/>
                <w:szCs w:val="22"/>
              </w:rPr>
              <w:t>2022</w:t>
            </w:r>
            <w:r w:rsidR="00846BDF">
              <w:rPr>
                <w:sz w:val="22"/>
                <w:szCs w:val="22"/>
              </w:rPr>
              <w:t xml:space="preserve"> </w:t>
            </w:r>
            <w:r w:rsidRPr="00711E26">
              <w:rPr>
                <w:sz w:val="22"/>
                <w:szCs w:val="22"/>
              </w:rPr>
              <w:t>г.</w:t>
            </w:r>
          </w:p>
        </w:tc>
      </w:tr>
      <w:tr w:rsidR="00711E26" w:rsidRPr="00711E26" w14:paraId="7B35B029" w14:textId="77777777" w:rsidTr="00846BDF">
        <w:tc>
          <w:tcPr>
            <w:tcW w:w="1603" w:type="pct"/>
          </w:tcPr>
          <w:p w14:paraId="37B026DF" w14:textId="77777777" w:rsidR="00711E26" w:rsidRPr="00711E26" w:rsidRDefault="00711E26" w:rsidP="00846BDF">
            <w:pPr>
              <w:jc w:val="both"/>
            </w:pPr>
            <w:r w:rsidRPr="00711E26">
              <w:t>СПК «Колхоз Ленина»</w:t>
            </w:r>
          </w:p>
        </w:tc>
        <w:tc>
          <w:tcPr>
            <w:tcW w:w="1114" w:type="pct"/>
          </w:tcPr>
          <w:p w14:paraId="7BD0153F" w14:textId="77777777" w:rsidR="00711E26" w:rsidRPr="00711E26" w:rsidRDefault="00711E26" w:rsidP="00846BDF">
            <w:pPr>
              <w:jc w:val="center"/>
            </w:pPr>
            <w:r w:rsidRPr="00711E26">
              <w:t>550</w:t>
            </w:r>
          </w:p>
        </w:tc>
        <w:tc>
          <w:tcPr>
            <w:tcW w:w="1179" w:type="pct"/>
          </w:tcPr>
          <w:p w14:paraId="78CC02BA" w14:textId="77777777" w:rsidR="00711E26" w:rsidRPr="00711E26" w:rsidRDefault="00711E26" w:rsidP="00846BDF">
            <w:pPr>
              <w:jc w:val="center"/>
            </w:pPr>
            <w:r w:rsidRPr="00711E26">
              <w:t>550</w:t>
            </w:r>
          </w:p>
        </w:tc>
        <w:tc>
          <w:tcPr>
            <w:tcW w:w="1105" w:type="pct"/>
          </w:tcPr>
          <w:p w14:paraId="459188B0" w14:textId="77777777" w:rsidR="00711E26" w:rsidRPr="00711E26" w:rsidRDefault="00711E26" w:rsidP="00846BDF">
            <w:pPr>
              <w:jc w:val="center"/>
            </w:pPr>
            <w:r w:rsidRPr="00711E26">
              <w:t>-</w:t>
            </w:r>
          </w:p>
        </w:tc>
      </w:tr>
      <w:tr w:rsidR="00711E26" w:rsidRPr="00711E26" w14:paraId="20636C6C" w14:textId="77777777" w:rsidTr="00846BDF">
        <w:tc>
          <w:tcPr>
            <w:tcW w:w="1603" w:type="pct"/>
          </w:tcPr>
          <w:p w14:paraId="55B40822" w14:textId="77777777" w:rsidR="00711E26" w:rsidRPr="00711E26" w:rsidRDefault="00711E26" w:rsidP="00846BDF">
            <w:pPr>
              <w:jc w:val="both"/>
            </w:pPr>
            <w:r w:rsidRPr="00711E26">
              <w:t>СПК «Родина»</w:t>
            </w:r>
          </w:p>
        </w:tc>
        <w:tc>
          <w:tcPr>
            <w:tcW w:w="1114" w:type="pct"/>
          </w:tcPr>
          <w:p w14:paraId="76A8E846" w14:textId="77777777" w:rsidR="00711E26" w:rsidRPr="00711E26" w:rsidRDefault="00711E26" w:rsidP="00846BDF">
            <w:pPr>
              <w:jc w:val="center"/>
            </w:pPr>
            <w:r w:rsidRPr="00711E26">
              <w:t>360</w:t>
            </w:r>
          </w:p>
        </w:tc>
        <w:tc>
          <w:tcPr>
            <w:tcW w:w="1179" w:type="pct"/>
          </w:tcPr>
          <w:p w14:paraId="48E3C329" w14:textId="77777777" w:rsidR="00711E26" w:rsidRPr="00711E26" w:rsidRDefault="00711E26" w:rsidP="00846BDF">
            <w:pPr>
              <w:jc w:val="center"/>
            </w:pPr>
            <w:r w:rsidRPr="00711E26">
              <w:t>360</w:t>
            </w:r>
          </w:p>
        </w:tc>
        <w:tc>
          <w:tcPr>
            <w:tcW w:w="1105" w:type="pct"/>
          </w:tcPr>
          <w:p w14:paraId="64C2CDF0" w14:textId="77777777" w:rsidR="00711E26" w:rsidRPr="00711E26" w:rsidRDefault="00711E26" w:rsidP="00846BDF">
            <w:pPr>
              <w:jc w:val="center"/>
            </w:pPr>
            <w:r w:rsidRPr="00711E26">
              <w:t>-</w:t>
            </w:r>
          </w:p>
        </w:tc>
      </w:tr>
      <w:tr w:rsidR="00711E26" w:rsidRPr="00711E26" w14:paraId="2AC0978B" w14:textId="77777777" w:rsidTr="00846BDF">
        <w:tc>
          <w:tcPr>
            <w:tcW w:w="1603" w:type="pct"/>
          </w:tcPr>
          <w:p w14:paraId="214324DB" w14:textId="77777777" w:rsidR="00711E26" w:rsidRPr="00711E26" w:rsidRDefault="00711E26" w:rsidP="00846BDF">
            <w:pPr>
              <w:jc w:val="both"/>
            </w:pPr>
            <w:r w:rsidRPr="00711E26">
              <w:t>СПК «</w:t>
            </w:r>
            <w:proofErr w:type="spellStart"/>
            <w:r w:rsidRPr="00711E26">
              <w:t>Штурбино</w:t>
            </w:r>
            <w:proofErr w:type="spellEnd"/>
            <w:r w:rsidRPr="00711E26">
              <w:t>»</w:t>
            </w:r>
          </w:p>
        </w:tc>
        <w:tc>
          <w:tcPr>
            <w:tcW w:w="1114" w:type="pct"/>
          </w:tcPr>
          <w:p w14:paraId="27E9B330" w14:textId="77777777" w:rsidR="00711E26" w:rsidRPr="00711E26" w:rsidRDefault="00711E26" w:rsidP="00846BDF">
            <w:pPr>
              <w:jc w:val="center"/>
            </w:pPr>
            <w:r w:rsidRPr="00711E26">
              <w:t>50</w:t>
            </w:r>
          </w:p>
        </w:tc>
        <w:tc>
          <w:tcPr>
            <w:tcW w:w="1179" w:type="pct"/>
          </w:tcPr>
          <w:p w14:paraId="4B8BF2CE" w14:textId="77777777" w:rsidR="00711E26" w:rsidRPr="00711E26" w:rsidRDefault="00711E26" w:rsidP="00846BDF">
            <w:pPr>
              <w:jc w:val="center"/>
            </w:pPr>
            <w:r w:rsidRPr="00711E26">
              <w:t>50</w:t>
            </w:r>
          </w:p>
        </w:tc>
        <w:tc>
          <w:tcPr>
            <w:tcW w:w="1105" w:type="pct"/>
          </w:tcPr>
          <w:p w14:paraId="52EEB5C8" w14:textId="77777777" w:rsidR="00711E26" w:rsidRPr="00711E26" w:rsidRDefault="00711E26" w:rsidP="00846BDF">
            <w:pPr>
              <w:jc w:val="center"/>
            </w:pPr>
            <w:r w:rsidRPr="00711E26">
              <w:t>-</w:t>
            </w:r>
          </w:p>
        </w:tc>
      </w:tr>
      <w:tr w:rsidR="00711E26" w:rsidRPr="00711E26" w14:paraId="22D9E287" w14:textId="77777777" w:rsidTr="00846BDF">
        <w:tc>
          <w:tcPr>
            <w:tcW w:w="1603" w:type="pct"/>
          </w:tcPr>
          <w:p w14:paraId="398279D3" w14:textId="77777777" w:rsidR="00711E26" w:rsidRPr="00711E26" w:rsidRDefault="00711E26" w:rsidP="00846BDF">
            <w:pPr>
              <w:jc w:val="both"/>
            </w:pPr>
            <w:r w:rsidRPr="00711E26">
              <w:t xml:space="preserve">ИТОГО по с/х </w:t>
            </w:r>
            <w:proofErr w:type="spellStart"/>
            <w:proofErr w:type="gramStart"/>
            <w:r w:rsidRPr="00711E26">
              <w:t>предпр</w:t>
            </w:r>
            <w:proofErr w:type="spellEnd"/>
            <w:r w:rsidRPr="00711E26">
              <w:t xml:space="preserve"> :</w:t>
            </w:r>
            <w:proofErr w:type="gramEnd"/>
          </w:p>
        </w:tc>
        <w:tc>
          <w:tcPr>
            <w:tcW w:w="1114" w:type="pct"/>
          </w:tcPr>
          <w:p w14:paraId="5D8874AF" w14:textId="77777777" w:rsidR="00711E26" w:rsidRPr="00711E26" w:rsidRDefault="00711E26" w:rsidP="00846BDF">
            <w:pPr>
              <w:jc w:val="center"/>
            </w:pPr>
            <w:r w:rsidRPr="00711E26">
              <w:t>960</w:t>
            </w:r>
          </w:p>
        </w:tc>
        <w:tc>
          <w:tcPr>
            <w:tcW w:w="1179" w:type="pct"/>
          </w:tcPr>
          <w:p w14:paraId="56F14007" w14:textId="77777777" w:rsidR="00711E26" w:rsidRPr="00711E26" w:rsidRDefault="00711E26" w:rsidP="00846BDF">
            <w:pPr>
              <w:jc w:val="center"/>
            </w:pPr>
            <w:r w:rsidRPr="00711E26">
              <w:t>960</w:t>
            </w:r>
          </w:p>
        </w:tc>
        <w:tc>
          <w:tcPr>
            <w:tcW w:w="1105" w:type="pct"/>
          </w:tcPr>
          <w:p w14:paraId="00324050" w14:textId="77777777" w:rsidR="00711E26" w:rsidRPr="00711E26" w:rsidRDefault="00711E26" w:rsidP="00846BDF">
            <w:pPr>
              <w:jc w:val="center"/>
            </w:pPr>
            <w:r w:rsidRPr="00711E26">
              <w:t>-</w:t>
            </w:r>
          </w:p>
        </w:tc>
      </w:tr>
      <w:tr w:rsidR="00711E26" w:rsidRPr="00711E26" w14:paraId="4C1A4430" w14:textId="77777777" w:rsidTr="00846BDF">
        <w:tc>
          <w:tcPr>
            <w:tcW w:w="1603" w:type="pct"/>
            <w:tcBorders>
              <w:top w:val="single" w:sz="4" w:space="0" w:color="auto"/>
              <w:left w:val="single" w:sz="4" w:space="0" w:color="auto"/>
              <w:bottom w:val="single" w:sz="4" w:space="0" w:color="auto"/>
              <w:right w:val="single" w:sz="4" w:space="0" w:color="auto"/>
            </w:tcBorders>
          </w:tcPr>
          <w:p w14:paraId="1BD427FE" w14:textId="77777777" w:rsidR="00711E26" w:rsidRPr="00711E26" w:rsidRDefault="00711E26" w:rsidP="00846BDF">
            <w:pPr>
              <w:jc w:val="both"/>
            </w:pPr>
            <w:r w:rsidRPr="00711E26">
              <w:t>КФХ</w:t>
            </w:r>
          </w:p>
        </w:tc>
        <w:tc>
          <w:tcPr>
            <w:tcW w:w="1114" w:type="pct"/>
            <w:tcBorders>
              <w:top w:val="single" w:sz="4" w:space="0" w:color="auto"/>
              <w:left w:val="single" w:sz="4" w:space="0" w:color="auto"/>
              <w:bottom w:val="single" w:sz="4" w:space="0" w:color="auto"/>
              <w:right w:val="single" w:sz="4" w:space="0" w:color="auto"/>
            </w:tcBorders>
          </w:tcPr>
          <w:p w14:paraId="350F000F" w14:textId="77777777" w:rsidR="00711E26" w:rsidRPr="00711E26" w:rsidRDefault="00711E26" w:rsidP="00846BDF">
            <w:pPr>
              <w:jc w:val="center"/>
            </w:pPr>
            <w:r w:rsidRPr="00711E26">
              <w:t>269</w:t>
            </w:r>
          </w:p>
        </w:tc>
        <w:tc>
          <w:tcPr>
            <w:tcW w:w="1179" w:type="pct"/>
            <w:tcBorders>
              <w:top w:val="single" w:sz="4" w:space="0" w:color="auto"/>
              <w:left w:val="single" w:sz="4" w:space="0" w:color="auto"/>
              <w:bottom w:val="single" w:sz="4" w:space="0" w:color="auto"/>
              <w:right w:val="single" w:sz="4" w:space="0" w:color="auto"/>
            </w:tcBorders>
          </w:tcPr>
          <w:p w14:paraId="1B820F8D" w14:textId="77777777" w:rsidR="00711E26" w:rsidRPr="00711E26" w:rsidRDefault="00711E26" w:rsidP="00846BDF">
            <w:pPr>
              <w:jc w:val="center"/>
            </w:pPr>
            <w:r w:rsidRPr="00711E26">
              <w:t>247</w:t>
            </w:r>
          </w:p>
        </w:tc>
        <w:tc>
          <w:tcPr>
            <w:tcW w:w="1105" w:type="pct"/>
            <w:tcBorders>
              <w:top w:val="single" w:sz="4" w:space="0" w:color="auto"/>
              <w:left w:val="single" w:sz="4" w:space="0" w:color="auto"/>
              <w:bottom w:val="single" w:sz="4" w:space="0" w:color="auto"/>
              <w:right w:val="single" w:sz="4" w:space="0" w:color="auto"/>
            </w:tcBorders>
          </w:tcPr>
          <w:p w14:paraId="679B4E5D" w14:textId="77777777" w:rsidR="00711E26" w:rsidRPr="00711E26" w:rsidRDefault="00711E26" w:rsidP="00846BDF">
            <w:pPr>
              <w:jc w:val="center"/>
            </w:pPr>
            <w:r w:rsidRPr="00711E26">
              <w:t>+22</w:t>
            </w:r>
          </w:p>
        </w:tc>
      </w:tr>
      <w:tr w:rsidR="00711E26" w:rsidRPr="00711E26" w14:paraId="2274467A" w14:textId="77777777" w:rsidTr="00846BDF">
        <w:tc>
          <w:tcPr>
            <w:tcW w:w="1603" w:type="pct"/>
            <w:tcBorders>
              <w:top w:val="single" w:sz="4" w:space="0" w:color="auto"/>
              <w:left w:val="single" w:sz="4" w:space="0" w:color="auto"/>
              <w:bottom w:val="single" w:sz="4" w:space="0" w:color="auto"/>
              <w:right w:val="single" w:sz="4" w:space="0" w:color="auto"/>
            </w:tcBorders>
          </w:tcPr>
          <w:p w14:paraId="26B6CFB0" w14:textId="77777777" w:rsidR="00711E26" w:rsidRPr="00711E26" w:rsidRDefault="00711E26" w:rsidP="00846BDF">
            <w:pPr>
              <w:jc w:val="both"/>
            </w:pPr>
            <w:r w:rsidRPr="00711E26">
              <w:t>ЛПХ</w:t>
            </w:r>
          </w:p>
        </w:tc>
        <w:tc>
          <w:tcPr>
            <w:tcW w:w="1114" w:type="pct"/>
            <w:tcBorders>
              <w:top w:val="single" w:sz="4" w:space="0" w:color="auto"/>
              <w:left w:val="single" w:sz="4" w:space="0" w:color="auto"/>
              <w:bottom w:val="single" w:sz="4" w:space="0" w:color="auto"/>
              <w:right w:val="single" w:sz="4" w:space="0" w:color="auto"/>
            </w:tcBorders>
          </w:tcPr>
          <w:p w14:paraId="4E4A5C24" w14:textId="77777777" w:rsidR="00711E26" w:rsidRPr="00711E26" w:rsidRDefault="00711E26" w:rsidP="00846BDF">
            <w:pPr>
              <w:jc w:val="center"/>
            </w:pPr>
            <w:r w:rsidRPr="00711E26">
              <w:t>3005</w:t>
            </w:r>
          </w:p>
        </w:tc>
        <w:tc>
          <w:tcPr>
            <w:tcW w:w="1179" w:type="pct"/>
            <w:tcBorders>
              <w:top w:val="single" w:sz="4" w:space="0" w:color="auto"/>
              <w:left w:val="single" w:sz="4" w:space="0" w:color="auto"/>
              <w:bottom w:val="single" w:sz="4" w:space="0" w:color="auto"/>
              <w:right w:val="single" w:sz="4" w:space="0" w:color="auto"/>
            </w:tcBorders>
          </w:tcPr>
          <w:p w14:paraId="15BDBCAE" w14:textId="77777777" w:rsidR="00711E26" w:rsidRPr="00711E26" w:rsidRDefault="00711E26" w:rsidP="00846BDF">
            <w:pPr>
              <w:jc w:val="center"/>
            </w:pPr>
            <w:r w:rsidRPr="00711E26">
              <w:t>2975</w:t>
            </w:r>
          </w:p>
        </w:tc>
        <w:tc>
          <w:tcPr>
            <w:tcW w:w="1105" w:type="pct"/>
            <w:tcBorders>
              <w:top w:val="single" w:sz="4" w:space="0" w:color="auto"/>
              <w:left w:val="single" w:sz="4" w:space="0" w:color="auto"/>
              <w:bottom w:val="single" w:sz="4" w:space="0" w:color="auto"/>
              <w:right w:val="single" w:sz="4" w:space="0" w:color="auto"/>
            </w:tcBorders>
          </w:tcPr>
          <w:p w14:paraId="2AFC0C65" w14:textId="77777777" w:rsidR="00711E26" w:rsidRPr="00711E26" w:rsidRDefault="00711E26" w:rsidP="00846BDF">
            <w:pPr>
              <w:jc w:val="center"/>
            </w:pPr>
            <w:r w:rsidRPr="00711E26">
              <w:t>+30</w:t>
            </w:r>
          </w:p>
        </w:tc>
      </w:tr>
      <w:tr w:rsidR="00711E26" w:rsidRPr="00711E26" w14:paraId="4040CE75" w14:textId="77777777" w:rsidTr="00846BDF">
        <w:tc>
          <w:tcPr>
            <w:tcW w:w="1603" w:type="pct"/>
            <w:tcBorders>
              <w:top w:val="single" w:sz="4" w:space="0" w:color="auto"/>
              <w:left w:val="single" w:sz="4" w:space="0" w:color="auto"/>
              <w:bottom w:val="single" w:sz="4" w:space="0" w:color="auto"/>
              <w:right w:val="single" w:sz="4" w:space="0" w:color="auto"/>
            </w:tcBorders>
          </w:tcPr>
          <w:p w14:paraId="61C06A3E" w14:textId="77777777" w:rsidR="00711E26" w:rsidRPr="00711E26" w:rsidRDefault="00711E26" w:rsidP="00846BDF">
            <w:pPr>
              <w:jc w:val="both"/>
            </w:pPr>
            <w:r w:rsidRPr="00711E26">
              <w:t>ВСЕГО:</w:t>
            </w:r>
          </w:p>
        </w:tc>
        <w:tc>
          <w:tcPr>
            <w:tcW w:w="1114" w:type="pct"/>
            <w:tcBorders>
              <w:top w:val="single" w:sz="4" w:space="0" w:color="auto"/>
              <w:left w:val="single" w:sz="4" w:space="0" w:color="auto"/>
              <w:bottom w:val="single" w:sz="4" w:space="0" w:color="auto"/>
              <w:right w:val="single" w:sz="4" w:space="0" w:color="auto"/>
            </w:tcBorders>
          </w:tcPr>
          <w:p w14:paraId="2DB8C802" w14:textId="77777777" w:rsidR="00711E26" w:rsidRPr="00711E26" w:rsidRDefault="00711E26" w:rsidP="00846BDF">
            <w:pPr>
              <w:jc w:val="center"/>
            </w:pPr>
            <w:r w:rsidRPr="00711E26">
              <w:t>4234</w:t>
            </w:r>
          </w:p>
        </w:tc>
        <w:tc>
          <w:tcPr>
            <w:tcW w:w="1179" w:type="pct"/>
            <w:tcBorders>
              <w:top w:val="single" w:sz="4" w:space="0" w:color="auto"/>
              <w:left w:val="single" w:sz="4" w:space="0" w:color="auto"/>
              <w:bottom w:val="single" w:sz="4" w:space="0" w:color="auto"/>
              <w:right w:val="single" w:sz="4" w:space="0" w:color="auto"/>
            </w:tcBorders>
          </w:tcPr>
          <w:p w14:paraId="24DDB564" w14:textId="77777777" w:rsidR="00711E26" w:rsidRPr="00711E26" w:rsidRDefault="00711E26" w:rsidP="00846BDF">
            <w:pPr>
              <w:jc w:val="center"/>
            </w:pPr>
            <w:r w:rsidRPr="00711E26">
              <w:t>4182</w:t>
            </w:r>
          </w:p>
        </w:tc>
        <w:tc>
          <w:tcPr>
            <w:tcW w:w="1105" w:type="pct"/>
            <w:tcBorders>
              <w:top w:val="single" w:sz="4" w:space="0" w:color="auto"/>
              <w:left w:val="single" w:sz="4" w:space="0" w:color="auto"/>
              <w:bottom w:val="single" w:sz="4" w:space="0" w:color="auto"/>
              <w:right w:val="single" w:sz="4" w:space="0" w:color="auto"/>
            </w:tcBorders>
          </w:tcPr>
          <w:p w14:paraId="68848DCD" w14:textId="77777777" w:rsidR="00711E26" w:rsidRPr="00711E26" w:rsidRDefault="00711E26" w:rsidP="00846BDF">
            <w:pPr>
              <w:jc w:val="center"/>
            </w:pPr>
            <w:r w:rsidRPr="00711E26">
              <w:t>+52</w:t>
            </w:r>
          </w:p>
        </w:tc>
      </w:tr>
    </w:tbl>
    <w:p w14:paraId="770B9E17" w14:textId="77777777" w:rsidR="00711E26" w:rsidRPr="00711E26" w:rsidRDefault="00711E26" w:rsidP="00846BDF">
      <w:pPr>
        <w:ind w:firstLine="708"/>
        <w:jc w:val="both"/>
        <w:rPr>
          <w:sz w:val="28"/>
          <w:szCs w:val="28"/>
        </w:rPr>
      </w:pPr>
      <w:r w:rsidRPr="00711E26">
        <w:rPr>
          <w:sz w:val="28"/>
          <w:szCs w:val="28"/>
        </w:rPr>
        <w:t>Кроме того, в хозяйствах всех категорий имеются свиньи, овцы, козы, птица: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3"/>
        <w:gridCol w:w="1009"/>
        <w:gridCol w:w="1309"/>
        <w:gridCol w:w="1295"/>
        <w:gridCol w:w="1714"/>
      </w:tblGrid>
      <w:tr w:rsidR="00711E26" w:rsidRPr="00711E26" w14:paraId="01C52C99" w14:textId="77777777" w:rsidTr="009B1B9A">
        <w:tc>
          <w:tcPr>
            <w:tcW w:w="2265" w:type="pct"/>
            <w:vAlign w:val="center"/>
          </w:tcPr>
          <w:p w14:paraId="4F6AD0A8" w14:textId="77777777" w:rsidR="00711E26" w:rsidRPr="00711E26" w:rsidRDefault="00711E26" w:rsidP="00846BDF">
            <w:pPr>
              <w:ind w:left="-180" w:firstLine="180"/>
              <w:jc w:val="center"/>
            </w:pPr>
            <w:r w:rsidRPr="00711E26">
              <w:t>Наименование хозяйства</w:t>
            </w:r>
          </w:p>
        </w:tc>
        <w:tc>
          <w:tcPr>
            <w:tcW w:w="518" w:type="pct"/>
            <w:vAlign w:val="center"/>
          </w:tcPr>
          <w:p w14:paraId="4FD3A7E1" w14:textId="77777777" w:rsidR="00711E26" w:rsidRPr="00711E26" w:rsidRDefault="00711E26" w:rsidP="00846BDF">
            <w:pPr>
              <w:jc w:val="center"/>
            </w:pPr>
            <w:r w:rsidRPr="00711E26">
              <w:t>Ед. изм.</w:t>
            </w:r>
          </w:p>
        </w:tc>
        <w:tc>
          <w:tcPr>
            <w:tcW w:w="672" w:type="pct"/>
            <w:vAlign w:val="center"/>
          </w:tcPr>
          <w:p w14:paraId="05DC3D55" w14:textId="77777777" w:rsidR="00711E26" w:rsidRPr="00711E26" w:rsidRDefault="00711E26" w:rsidP="00846BDF">
            <w:pPr>
              <w:jc w:val="center"/>
            </w:pPr>
            <w:r w:rsidRPr="00711E26">
              <w:t>свиньи</w:t>
            </w:r>
          </w:p>
        </w:tc>
        <w:tc>
          <w:tcPr>
            <w:tcW w:w="665" w:type="pct"/>
            <w:vAlign w:val="center"/>
          </w:tcPr>
          <w:p w14:paraId="6D298A24" w14:textId="77777777" w:rsidR="00711E26" w:rsidRPr="00711E26" w:rsidRDefault="00711E26" w:rsidP="00846BDF">
            <w:pPr>
              <w:jc w:val="center"/>
            </w:pPr>
            <w:r w:rsidRPr="00711E26">
              <w:t>овцы, козы</w:t>
            </w:r>
          </w:p>
        </w:tc>
        <w:tc>
          <w:tcPr>
            <w:tcW w:w="880" w:type="pct"/>
            <w:vAlign w:val="center"/>
          </w:tcPr>
          <w:p w14:paraId="6DA583FB" w14:textId="77777777" w:rsidR="00711E26" w:rsidRPr="00711E26" w:rsidRDefault="00711E26" w:rsidP="00846BDF">
            <w:pPr>
              <w:jc w:val="center"/>
            </w:pPr>
            <w:r w:rsidRPr="00711E26">
              <w:t>птица</w:t>
            </w:r>
          </w:p>
        </w:tc>
      </w:tr>
      <w:tr w:rsidR="00711E26" w:rsidRPr="00711E26" w14:paraId="1A27C8F8" w14:textId="77777777" w:rsidTr="009B1B9A">
        <w:tc>
          <w:tcPr>
            <w:tcW w:w="2265" w:type="pct"/>
          </w:tcPr>
          <w:p w14:paraId="044C992A" w14:textId="77777777" w:rsidR="00711E26" w:rsidRPr="00711E26" w:rsidRDefault="00711E26" w:rsidP="00846BDF">
            <w:pPr>
              <w:jc w:val="both"/>
            </w:pPr>
            <w:r w:rsidRPr="00711E26">
              <w:t>СПК «Колхоз Ленина»</w:t>
            </w:r>
          </w:p>
        </w:tc>
        <w:tc>
          <w:tcPr>
            <w:tcW w:w="518" w:type="pct"/>
            <w:vAlign w:val="center"/>
          </w:tcPr>
          <w:p w14:paraId="099CA0DA" w14:textId="77777777" w:rsidR="00711E26" w:rsidRPr="00711E26" w:rsidRDefault="00711E26" w:rsidP="00846BDF">
            <w:pPr>
              <w:jc w:val="center"/>
            </w:pPr>
            <w:r w:rsidRPr="00711E26">
              <w:t>гол.</w:t>
            </w:r>
          </w:p>
        </w:tc>
        <w:tc>
          <w:tcPr>
            <w:tcW w:w="672" w:type="pct"/>
            <w:vAlign w:val="center"/>
          </w:tcPr>
          <w:p w14:paraId="58D38554" w14:textId="77777777" w:rsidR="00711E26" w:rsidRPr="00711E26" w:rsidRDefault="00711E26" w:rsidP="00846BDF">
            <w:pPr>
              <w:jc w:val="center"/>
            </w:pPr>
            <w:r w:rsidRPr="00711E26">
              <w:t>-</w:t>
            </w:r>
          </w:p>
        </w:tc>
        <w:tc>
          <w:tcPr>
            <w:tcW w:w="665" w:type="pct"/>
            <w:vAlign w:val="center"/>
          </w:tcPr>
          <w:p w14:paraId="45AED6AA" w14:textId="77777777" w:rsidR="00711E26" w:rsidRPr="00711E26" w:rsidRDefault="00711E26" w:rsidP="00846BDF">
            <w:pPr>
              <w:jc w:val="center"/>
            </w:pPr>
            <w:r w:rsidRPr="00711E26">
              <w:t>-</w:t>
            </w:r>
          </w:p>
        </w:tc>
        <w:tc>
          <w:tcPr>
            <w:tcW w:w="880" w:type="pct"/>
            <w:vAlign w:val="center"/>
          </w:tcPr>
          <w:p w14:paraId="5F6E00F6" w14:textId="77777777" w:rsidR="00711E26" w:rsidRPr="00711E26" w:rsidRDefault="00711E26" w:rsidP="00846BDF">
            <w:pPr>
              <w:jc w:val="center"/>
            </w:pPr>
            <w:r w:rsidRPr="00711E26">
              <w:t>-</w:t>
            </w:r>
          </w:p>
        </w:tc>
      </w:tr>
      <w:tr w:rsidR="00711E26" w:rsidRPr="00711E26" w14:paraId="5EC05953" w14:textId="77777777" w:rsidTr="009B1B9A">
        <w:tc>
          <w:tcPr>
            <w:tcW w:w="2265" w:type="pct"/>
          </w:tcPr>
          <w:p w14:paraId="03557F48" w14:textId="77777777" w:rsidR="00711E26" w:rsidRPr="00711E26" w:rsidRDefault="00711E26" w:rsidP="00846BDF">
            <w:pPr>
              <w:jc w:val="both"/>
            </w:pPr>
            <w:r w:rsidRPr="00711E26">
              <w:t>СПК «Родина»</w:t>
            </w:r>
          </w:p>
        </w:tc>
        <w:tc>
          <w:tcPr>
            <w:tcW w:w="518" w:type="pct"/>
            <w:vAlign w:val="center"/>
          </w:tcPr>
          <w:p w14:paraId="02008E94" w14:textId="77777777" w:rsidR="00711E26" w:rsidRPr="00711E26" w:rsidRDefault="00711E26" w:rsidP="00846BDF">
            <w:pPr>
              <w:jc w:val="center"/>
            </w:pPr>
            <w:r w:rsidRPr="00711E26">
              <w:t>гол.</w:t>
            </w:r>
          </w:p>
        </w:tc>
        <w:tc>
          <w:tcPr>
            <w:tcW w:w="672" w:type="pct"/>
            <w:vAlign w:val="center"/>
          </w:tcPr>
          <w:p w14:paraId="6A6A77B0" w14:textId="77777777" w:rsidR="00711E26" w:rsidRPr="00711E26" w:rsidRDefault="00711E26" w:rsidP="00846BDF">
            <w:pPr>
              <w:jc w:val="center"/>
            </w:pPr>
            <w:r w:rsidRPr="00711E26">
              <w:t>-</w:t>
            </w:r>
          </w:p>
        </w:tc>
        <w:tc>
          <w:tcPr>
            <w:tcW w:w="665" w:type="pct"/>
            <w:vAlign w:val="center"/>
          </w:tcPr>
          <w:p w14:paraId="117E966D" w14:textId="77777777" w:rsidR="00711E26" w:rsidRPr="00711E26" w:rsidRDefault="00711E26" w:rsidP="00846BDF">
            <w:pPr>
              <w:jc w:val="center"/>
            </w:pPr>
            <w:r w:rsidRPr="00711E26">
              <w:t>-</w:t>
            </w:r>
          </w:p>
        </w:tc>
        <w:tc>
          <w:tcPr>
            <w:tcW w:w="880" w:type="pct"/>
            <w:vAlign w:val="center"/>
          </w:tcPr>
          <w:p w14:paraId="405D84E7" w14:textId="77777777" w:rsidR="00711E26" w:rsidRPr="00711E26" w:rsidRDefault="00711E26" w:rsidP="00846BDF">
            <w:pPr>
              <w:jc w:val="center"/>
            </w:pPr>
            <w:r w:rsidRPr="00711E26">
              <w:t>-</w:t>
            </w:r>
          </w:p>
        </w:tc>
      </w:tr>
      <w:tr w:rsidR="00711E26" w:rsidRPr="00711E26" w14:paraId="1577007F" w14:textId="77777777" w:rsidTr="009B1B9A">
        <w:tc>
          <w:tcPr>
            <w:tcW w:w="2265" w:type="pct"/>
          </w:tcPr>
          <w:p w14:paraId="142FA2F7" w14:textId="77777777" w:rsidR="00711E26" w:rsidRPr="00711E26" w:rsidRDefault="00711E26" w:rsidP="00846BDF">
            <w:pPr>
              <w:jc w:val="both"/>
            </w:pPr>
            <w:r w:rsidRPr="00711E26">
              <w:t>СПК «</w:t>
            </w:r>
            <w:proofErr w:type="spellStart"/>
            <w:r w:rsidRPr="00711E26">
              <w:t>Штурбино</w:t>
            </w:r>
            <w:proofErr w:type="spellEnd"/>
            <w:r w:rsidRPr="00711E26">
              <w:t>»</w:t>
            </w:r>
          </w:p>
        </w:tc>
        <w:tc>
          <w:tcPr>
            <w:tcW w:w="518" w:type="pct"/>
            <w:vAlign w:val="center"/>
          </w:tcPr>
          <w:p w14:paraId="028BA118" w14:textId="77777777" w:rsidR="00711E26" w:rsidRPr="00711E26" w:rsidRDefault="00711E26" w:rsidP="00846BDF">
            <w:pPr>
              <w:jc w:val="center"/>
            </w:pPr>
            <w:r w:rsidRPr="00711E26">
              <w:t>гол.</w:t>
            </w:r>
          </w:p>
        </w:tc>
        <w:tc>
          <w:tcPr>
            <w:tcW w:w="672" w:type="pct"/>
            <w:vAlign w:val="center"/>
          </w:tcPr>
          <w:p w14:paraId="41AFD482" w14:textId="77777777" w:rsidR="00711E26" w:rsidRPr="00711E26" w:rsidRDefault="00711E26" w:rsidP="00846BDF">
            <w:pPr>
              <w:jc w:val="center"/>
            </w:pPr>
            <w:r w:rsidRPr="00711E26">
              <w:t>-</w:t>
            </w:r>
          </w:p>
        </w:tc>
        <w:tc>
          <w:tcPr>
            <w:tcW w:w="665" w:type="pct"/>
            <w:vAlign w:val="center"/>
          </w:tcPr>
          <w:p w14:paraId="11786150" w14:textId="77777777" w:rsidR="00711E26" w:rsidRPr="00711E26" w:rsidRDefault="00711E26" w:rsidP="00846BDF">
            <w:pPr>
              <w:jc w:val="center"/>
            </w:pPr>
            <w:r w:rsidRPr="00711E26">
              <w:t>161</w:t>
            </w:r>
          </w:p>
        </w:tc>
        <w:tc>
          <w:tcPr>
            <w:tcW w:w="880" w:type="pct"/>
            <w:vAlign w:val="center"/>
          </w:tcPr>
          <w:p w14:paraId="5239FBA0" w14:textId="77777777" w:rsidR="00711E26" w:rsidRPr="00711E26" w:rsidRDefault="00711E26" w:rsidP="00846BDF">
            <w:pPr>
              <w:jc w:val="center"/>
            </w:pPr>
            <w:r w:rsidRPr="00711E26">
              <w:t>-</w:t>
            </w:r>
          </w:p>
        </w:tc>
      </w:tr>
      <w:tr w:rsidR="00711E26" w:rsidRPr="00711E26" w14:paraId="77813D44" w14:textId="77777777" w:rsidTr="009B1B9A">
        <w:tc>
          <w:tcPr>
            <w:tcW w:w="2265" w:type="pct"/>
          </w:tcPr>
          <w:p w14:paraId="115AB3AC" w14:textId="77777777" w:rsidR="00711E26" w:rsidRPr="00711E26" w:rsidRDefault="00711E26" w:rsidP="00846BDF">
            <w:pPr>
              <w:jc w:val="both"/>
            </w:pPr>
            <w:r w:rsidRPr="00711E26">
              <w:t>Красногвардейское подразделение ООО «Ставропольский Бройлер»</w:t>
            </w:r>
          </w:p>
        </w:tc>
        <w:tc>
          <w:tcPr>
            <w:tcW w:w="518" w:type="pct"/>
            <w:vAlign w:val="center"/>
          </w:tcPr>
          <w:p w14:paraId="5FAB956A" w14:textId="77777777" w:rsidR="00711E26" w:rsidRPr="00711E26" w:rsidRDefault="00711E26" w:rsidP="00846BDF">
            <w:pPr>
              <w:jc w:val="center"/>
            </w:pPr>
            <w:r w:rsidRPr="00711E26">
              <w:t>гол.</w:t>
            </w:r>
          </w:p>
        </w:tc>
        <w:tc>
          <w:tcPr>
            <w:tcW w:w="672" w:type="pct"/>
            <w:vAlign w:val="center"/>
          </w:tcPr>
          <w:p w14:paraId="548FEBBB" w14:textId="77777777" w:rsidR="00711E26" w:rsidRPr="00711E26" w:rsidRDefault="00711E26" w:rsidP="00846BDF">
            <w:pPr>
              <w:jc w:val="center"/>
            </w:pPr>
            <w:r w:rsidRPr="00711E26">
              <w:t>-</w:t>
            </w:r>
          </w:p>
        </w:tc>
        <w:tc>
          <w:tcPr>
            <w:tcW w:w="665" w:type="pct"/>
            <w:vAlign w:val="center"/>
          </w:tcPr>
          <w:p w14:paraId="3053582D" w14:textId="77777777" w:rsidR="00711E26" w:rsidRPr="00711E26" w:rsidRDefault="00711E26" w:rsidP="00846BDF">
            <w:pPr>
              <w:jc w:val="center"/>
            </w:pPr>
            <w:r w:rsidRPr="00711E26">
              <w:t>-</w:t>
            </w:r>
          </w:p>
        </w:tc>
        <w:tc>
          <w:tcPr>
            <w:tcW w:w="880" w:type="pct"/>
            <w:vAlign w:val="center"/>
          </w:tcPr>
          <w:p w14:paraId="086A77C4" w14:textId="77777777" w:rsidR="00711E26" w:rsidRPr="00711E26" w:rsidRDefault="00711E26" w:rsidP="00846BDF">
            <w:pPr>
              <w:jc w:val="center"/>
            </w:pPr>
            <w:r w:rsidRPr="00711E26">
              <w:t>131569</w:t>
            </w:r>
          </w:p>
        </w:tc>
      </w:tr>
      <w:tr w:rsidR="00711E26" w:rsidRPr="00711E26" w14:paraId="25D773C8" w14:textId="77777777" w:rsidTr="009B1B9A">
        <w:tc>
          <w:tcPr>
            <w:tcW w:w="2265" w:type="pct"/>
          </w:tcPr>
          <w:p w14:paraId="34185A35" w14:textId="77777777" w:rsidR="00711E26" w:rsidRPr="00711E26" w:rsidRDefault="00711E26" w:rsidP="00846BDF">
            <w:pPr>
              <w:jc w:val="both"/>
            </w:pPr>
            <w:r w:rsidRPr="00711E26">
              <w:t>Итого по с/х предпр.</w:t>
            </w:r>
          </w:p>
        </w:tc>
        <w:tc>
          <w:tcPr>
            <w:tcW w:w="518" w:type="pct"/>
            <w:vAlign w:val="center"/>
          </w:tcPr>
          <w:p w14:paraId="25496A83" w14:textId="77777777" w:rsidR="00711E26" w:rsidRPr="00711E26" w:rsidRDefault="00711E26" w:rsidP="00846BDF">
            <w:pPr>
              <w:jc w:val="center"/>
            </w:pPr>
            <w:r w:rsidRPr="00711E26">
              <w:t>гол.</w:t>
            </w:r>
          </w:p>
        </w:tc>
        <w:tc>
          <w:tcPr>
            <w:tcW w:w="672" w:type="pct"/>
            <w:vAlign w:val="center"/>
          </w:tcPr>
          <w:p w14:paraId="0C87F378" w14:textId="77777777" w:rsidR="00711E26" w:rsidRPr="00711E26" w:rsidRDefault="00711E26" w:rsidP="00846BDF">
            <w:pPr>
              <w:jc w:val="center"/>
            </w:pPr>
            <w:r w:rsidRPr="00711E26">
              <w:t>-</w:t>
            </w:r>
          </w:p>
        </w:tc>
        <w:tc>
          <w:tcPr>
            <w:tcW w:w="665" w:type="pct"/>
            <w:vAlign w:val="center"/>
          </w:tcPr>
          <w:p w14:paraId="5693E7D5" w14:textId="77777777" w:rsidR="00711E26" w:rsidRPr="00711E26" w:rsidRDefault="00711E26" w:rsidP="00846BDF">
            <w:pPr>
              <w:jc w:val="center"/>
            </w:pPr>
            <w:r w:rsidRPr="00711E26">
              <w:t>161</w:t>
            </w:r>
          </w:p>
        </w:tc>
        <w:tc>
          <w:tcPr>
            <w:tcW w:w="880" w:type="pct"/>
            <w:vAlign w:val="center"/>
          </w:tcPr>
          <w:p w14:paraId="0331BAC9" w14:textId="77777777" w:rsidR="00711E26" w:rsidRPr="00711E26" w:rsidRDefault="00711E26" w:rsidP="00846BDF">
            <w:pPr>
              <w:jc w:val="center"/>
            </w:pPr>
            <w:r w:rsidRPr="00711E26">
              <w:t>131569</w:t>
            </w:r>
          </w:p>
        </w:tc>
      </w:tr>
      <w:tr w:rsidR="00711E26" w:rsidRPr="00711E26" w14:paraId="50E96E83" w14:textId="77777777" w:rsidTr="009B1B9A">
        <w:tc>
          <w:tcPr>
            <w:tcW w:w="2265" w:type="pct"/>
          </w:tcPr>
          <w:p w14:paraId="5581936D" w14:textId="77777777" w:rsidR="00711E26" w:rsidRPr="00711E26" w:rsidRDefault="00711E26" w:rsidP="00846BDF">
            <w:pPr>
              <w:jc w:val="both"/>
            </w:pPr>
            <w:r w:rsidRPr="00711E26">
              <w:t>КФХ</w:t>
            </w:r>
          </w:p>
        </w:tc>
        <w:tc>
          <w:tcPr>
            <w:tcW w:w="518" w:type="pct"/>
            <w:vAlign w:val="center"/>
          </w:tcPr>
          <w:p w14:paraId="6701B049" w14:textId="77777777" w:rsidR="00711E26" w:rsidRPr="00711E26" w:rsidRDefault="00711E26" w:rsidP="00846BDF">
            <w:pPr>
              <w:jc w:val="center"/>
            </w:pPr>
            <w:r w:rsidRPr="00711E26">
              <w:t>гол.</w:t>
            </w:r>
          </w:p>
        </w:tc>
        <w:tc>
          <w:tcPr>
            <w:tcW w:w="672" w:type="pct"/>
            <w:vAlign w:val="center"/>
          </w:tcPr>
          <w:p w14:paraId="46D4CBBE" w14:textId="77777777" w:rsidR="00711E26" w:rsidRPr="00711E26" w:rsidRDefault="00711E26" w:rsidP="00846BDF">
            <w:pPr>
              <w:jc w:val="center"/>
            </w:pPr>
          </w:p>
        </w:tc>
        <w:tc>
          <w:tcPr>
            <w:tcW w:w="665" w:type="pct"/>
            <w:vAlign w:val="center"/>
          </w:tcPr>
          <w:p w14:paraId="6C990F16" w14:textId="77777777" w:rsidR="00711E26" w:rsidRPr="00711E26" w:rsidRDefault="00711E26" w:rsidP="00846BDF">
            <w:pPr>
              <w:jc w:val="center"/>
            </w:pPr>
            <w:r w:rsidRPr="00711E26">
              <w:t>634</w:t>
            </w:r>
          </w:p>
        </w:tc>
        <w:tc>
          <w:tcPr>
            <w:tcW w:w="880" w:type="pct"/>
            <w:vAlign w:val="center"/>
          </w:tcPr>
          <w:p w14:paraId="46E4C1BE" w14:textId="77777777" w:rsidR="00711E26" w:rsidRPr="00711E26" w:rsidRDefault="00711E26" w:rsidP="00846BDF">
            <w:pPr>
              <w:jc w:val="center"/>
            </w:pPr>
            <w:r w:rsidRPr="00711E26">
              <w:t>-</w:t>
            </w:r>
          </w:p>
        </w:tc>
      </w:tr>
      <w:tr w:rsidR="00711E26" w:rsidRPr="00711E26" w14:paraId="4FDE020C" w14:textId="77777777" w:rsidTr="009B1B9A">
        <w:tc>
          <w:tcPr>
            <w:tcW w:w="2265" w:type="pct"/>
          </w:tcPr>
          <w:p w14:paraId="26418549" w14:textId="77777777" w:rsidR="00711E26" w:rsidRPr="00711E26" w:rsidRDefault="00711E26" w:rsidP="00846BDF">
            <w:pPr>
              <w:jc w:val="both"/>
            </w:pPr>
            <w:r w:rsidRPr="00711E26">
              <w:t>ЛПХ</w:t>
            </w:r>
          </w:p>
        </w:tc>
        <w:tc>
          <w:tcPr>
            <w:tcW w:w="518" w:type="pct"/>
            <w:vAlign w:val="center"/>
          </w:tcPr>
          <w:p w14:paraId="3AA3185D" w14:textId="77777777" w:rsidR="00711E26" w:rsidRPr="00711E26" w:rsidRDefault="00711E26" w:rsidP="00846BDF">
            <w:pPr>
              <w:jc w:val="center"/>
            </w:pPr>
            <w:r w:rsidRPr="00711E26">
              <w:t>гол.</w:t>
            </w:r>
          </w:p>
        </w:tc>
        <w:tc>
          <w:tcPr>
            <w:tcW w:w="672" w:type="pct"/>
            <w:vAlign w:val="center"/>
          </w:tcPr>
          <w:p w14:paraId="1DEA6F45" w14:textId="77777777" w:rsidR="00711E26" w:rsidRPr="00711E26" w:rsidRDefault="00711E26" w:rsidP="00846BDF">
            <w:pPr>
              <w:jc w:val="center"/>
            </w:pPr>
            <w:r w:rsidRPr="00711E26">
              <w:t>765</w:t>
            </w:r>
          </w:p>
        </w:tc>
        <w:tc>
          <w:tcPr>
            <w:tcW w:w="665" w:type="pct"/>
            <w:vAlign w:val="center"/>
          </w:tcPr>
          <w:p w14:paraId="45BB687B" w14:textId="77777777" w:rsidR="00711E26" w:rsidRPr="00711E26" w:rsidRDefault="00711E26" w:rsidP="00846BDF">
            <w:pPr>
              <w:jc w:val="center"/>
            </w:pPr>
            <w:r w:rsidRPr="00711E26">
              <w:t>3505</w:t>
            </w:r>
          </w:p>
        </w:tc>
        <w:tc>
          <w:tcPr>
            <w:tcW w:w="880" w:type="pct"/>
            <w:vAlign w:val="center"/>
          </w:tcPr>
          <w:p w14:paraId="41A41C49" w14:textId="77777777" w:rsidR="00711E26" w:rsidRPr="00711E26" w:rsidRDefault="00711E26" w:rsidP="00846BDF">
            <w:pPr>
              <w:jc w:val="center"/>
            </w:pPr>
            <w:r w:rsidRPr="00711E26">
              <w:t>53665</w:t>
            </w:r>
          </w:p>
        </w:tc>
      </w:tr>
      <w:tr w:rsidR="00711E26" w:rsidRPr="00711E26" w14:paraId="1F1BEF54" w14:textId="77777777" w:rsidTr="009B1B9A">
        <w:tc>
          <w:tcPr>
            <w:tcW w:w="2265" w:type="pct"/>
          </w:tcPr>
          <w:p w14:paraId="130164EC" w14:textId="77777777" w:rsidR="00711E26" w:rsidRPr="00711E26" w:rsidRDefault="00711E26" w:rsidP="00846BDF">
            <w:r w:rsidRPr="00711E26">
              <w:t>ИТОГО ПО РАЙОНУ:</w:t>
            </w:r>
          </w:p>
        </w:tc>
        <w:tc>
          <w:tcPr>
            <w:tcW w:w="518" w:type="pct"/>
            <w:vAlign w:val="center"/>
          </w:tcPr>
          <w:p w14:paraId="37896E0D" w14:textId="77777777" w:rsidR="00711E26" w:rsidRPr="00711E26" w:rsidRDefault="00711E26" w:rsidP="00846BDF">
            <w:pPr>
              <w:jc w:val="center"/>
            </w:pPr>
            <w:r w:rsidRPr="00711E26">
              <w:t>гол.</w:t>
            </w:r>
          </w:p>
        </w:tc>
        <w:tc>
          <w:tcPr>
            <w:tcW w:w="672" w:type="pct"/>
            <w:vAlign w:val="center"/>
          </w:tcPr>
          <w:p w14:paraId="2E4FCB08" w14:textId="77777777" w:rsidR="00711E26" w:rsidRPr="00711E26" w:rsidRDefault="00711E26" w:rsidP="00846BDF">
            <w:pPr>
              <w:jc w:val="center"/>
            </w:pPr>
            <w:r w:rsidRPr="00711E26">
              <w:t>765</w:t>
            </w:r>
          </w:p>
        </w:tc>
        <w:tc>
          <w:tcPr>
            <w:tcW w:w="665" w:type="pct"/>
            <w:vAlign w:val="center"/>
          </w:tcPr>
          <w:p w14:paraId="462CB15F" w14:textId="77777777" w:rsidR="00711E26" w:rsidRPr="00711E26" w:rsidRDefault="00711E26" w:rsidP="00846BDF">
            <w:pPr>
              <w:jc w:val="center"/>
            </w:pPr>
            <w:r w:rsidRPr="00711E26">
              <w:t>4012</w:t>
            </w:r>
          </w:p>
        </w:tc>
        <w:tc>
          <w:tcPr>
            <w:tcW w:w="880" w:type="pct"/>
            <w:vAlign w:val="center"/>
          </w:tcPr>
          <w:p w14:paraId="3B9D5D95" w14:textId="77777777" w:rsidR="00711E26" w:rsidRPr="00711E26" w:rsidRDefault="00711E26" w:rsidP="00846BDF">
            <w:pPr>
              <w:jc w:val="center"/>
            </w:pPr>
            <w:r w:rsidRPr="00711E26">
              <w:t>185234</w:t>
            </w:r>
          </w:p>
        </w:tc>
      </w:tr>
    </w:tbl>
    <w:p w14:paraId="28AAD9C3" w14:textId="5E360F01" w:rsidR="00711E26" w:rsidRPr="00711E26" w:rsidRDefault="009B1B9A" w:rsidP="009B1B9A">
      <w:pPr>
        <w:jc w:val="both"/>
      </w:pPr>
      <w:r>
        <w:rPr>
          <w:sz w:val="28"/>
          <w:szCs w:val="28"/>
        </w:rPr>
        <w:tab/>
      </w:r>
      <w:r w:rsidR="00711E26" w:rsidRPr="00711E26">
        <w:rPr>
          <w:sz w:val="28"/>
          <w:szCs w:val="28"/>
        </w:rPr>
        <w:t>Всего произведено мяса 1922,6 тонны, из которых 571,3 тонн мяса птицы, что на 125,8 тонн больше показателей 2022 года. В том числе в сельскохозяйственных предприятиях произведено 780,3 тонн мяса.</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9"/>
        <w:gridCol w:w="1925"/>
        <w:gridCol w:w="1924"/>
        <w:gridCol w:w="1612"/>
      </w:tblGrid>
      <w:tr w:rsidR="00711E26" w:rsidRPr="00711E26" w14:paraId="424B7D69" w14:textId="77777777" w:rsidTr="00DE41F4">
        <w:tc>
          <w:tcPr>
            <w:tcW w:w="4536" w:type="dxa"/>
          </w:tcPr>
          <w:p w14:paraId="3D70E788" w14:textId="77777777" w:rsidR="00711E26" w:rsidRPr="00711E26" w:rsidRDefault="00711E26" w:rsidP="00846BDF">
            <w:pPr>
              <w:jc w:val="center"/>
              <w:rPr>
                <w:sz w:val="22"/>
                <w:szCs w:val="22"/>
              </w:rPr>
            </w:pPr>
            <w:r w:rsidRPr="00711E26">
              <w:rPr>
                <w:sz w:val="22"/>
                <w:szCs w:val="22"/>
              </w:rPr>
              <w:t>Наименование хозяйств</w:t>
            </w:r>
          </w:p>
        </w:tc>
        <w:tc>
          <w:tcPr>
            <w:tcW w:w="1985" w:type="dxa"/>
          </w:tcPr>
          <w:p w14:paraId="2F6F1025" w14:textId="77777777" w:rsidR="00711E26" w:rsidRPr="00711E26" w:rsidRDefault="00711E26" w:rsidP="00846BDF">
            <w:pPr>
              <w:jc w:val="center"/>
              <w:rPr>
                <w:sz w:val="22"/>
                <w:szCs w:val="22"/>
              </w:rPr>
            </w:pPr>
            <w:r w:rsidRPr="00711E26">
              <w:rPr>
                <w:sz w:val="22"/>
                <w:szCs w:val="22"/>
              </w:rPr>
              <w:t>Произведено мяса, (т)</w:t>
            </w:r>
          </w:p>
          <w:p w14:paraId="52CB16B5" w14:textId="77777777" w:rsidR="00711E26" w:rsidRPr="00711E26" w:rsidRDefault="00711E26" w:rsidP="00846BDF">
            <w:pPr>
              <w:jc w:val="center"/>
              <w:rPr>
                <w:sz w:val="22"/>
                <w:szCs w:val="22"/>
              </w:rPr>
            </w:pPr>
            <w:r w:rsidRPr="00711E26">
              <w:rPr>
                <w:sz w:val="22"/>
                <w:szCs w:val="22"/>
              </w:rPr>
              <w:t>2023г</w:t>
            </w:r>
          </w:p>
        </w:tc>
        <w:tc>
          <w:tcPr>
            <w:tcW w:w="1984" w:type="dxa"/>
          </w:tcPr>
          <w:p w14:paraId="54331198" w14:textId="77777777" w:rsidR="00711E26" w:rsidRPr="00711E26" w:rsidRDefault="00711E26" w:rsidP="00846BDF">
            <w:pPr>
              <w:jc w:val="center"/>
              <w:rPr>
                <w:sz w:val="22"/>
                <w:szCs w:val="22"/>
              </w:rPr>
            </w:pPr>
            <w:r w:rsidRPr="00711E26">
              <w:rPr>
                <w:sz w:val="22"/>
                <w:szCs w:val="22"/>
              </w:rPr>
              <w:t>Произведено мяса, (т)</w:t>
            </w:r>
          </w:p>
          <w:p w14:paraId="4636C704" w14:textId="77777777" w:rsidR="00711E26" w:rsidRPr="00711E26" w:rsidRDefault="00711E26" w:rsidP="00846BDF">
            <w:pPr>
              <w:jc w:val="center"/>
              <w:rPr>
                <w:sz w:val="22"/>
                <w:szCs w:val="22"/>
              </w:rPr>
            </w:pPr>
            <w:r w:rsidRPr="00711E26">
              <w:rPr>
                <w:sz w:val="22"/>
                <w:szCs w:val="22"/>
              </w:rPr>
              <w:t>2022г</w:t>
            </w:r>
          </w:p>
        </w:tc>
        <w:tc>
          <w:tcPr>
            <w:tcW w:w="1701" w:type="dxa"/>
          </w:tcPr>
          <w:p w14:paraId="3E7DB347" w14:textId="77777777" w:rsidR="00711E26" w:rsidRPr="00711E26" w:rsidRDefault="00711E26" w:rsidP="00846BDF">
            <w:pPr>
              <w:jc w:val="center"/>
              <w:rPr>
                <w:sz w:val="22"/>
                <w:szCs w:val="22"/>
              </w:rPr>
            </w:pPr>
            <w:r w:rsidRPr="00711E26">
              <w:rPr>
                <w:sz w:val="22"/>
                <w:szCs w:val="22"/>
              </w:rPr>
              <w:t>2023</w:t>
            </w:r>
          </w:p>
          <w:p w14:paraId="775387ED" w14:textId="77777777" w:rsidR="00711E26" w:rsidRPr="00711E26" w:rsidRDefault="00711E26" w:rsidP="00846BDF">
            <w:pPr>
              <w:jc w:val="center"/>
              <w:rPr>
                <w:sz w:val="22"/>
                <w:szCs w:val="22"/>
              </w:rPr>
            </w:pPr>
            <w:r w:rsidRPr="00711E26">
              <w:rPr>
                <w:sz w:val="22"/>
                <w:szCs w:val="22"/>
              </w:rPr>
              <w:t>к 2022,</w:t>
            </w:r>
          </w:p>
          <w:p w14:paraId="5A9286D5" w14:textId="77777777" w:rsidR="00711E26" w:rsidRPr="00711E26" w:rsidRDefault="00711E26" w:rsidP="00846BDF">
            <w:pPr>
              <w:jc w:val="center"/>
              <w:rPr>
                <w:sz w:val="22"/>
                <w:szCs w:val="22"/>
              </w:rPr>
            </w:pPr>
            <w:r w:rsidRPr="00711E26">
              <w:rPr>
                <w:sz w:val="22"/>
                <w:szCs w:val="22"/>
              </w:rPr>
              <w:t>(+,-)</w:t>
            </w:r>
          </w:p>
        </w:tc>
      </w:tr>
      <w:tr w:rsidR="00711E26" w:rsidRPr="00711E26" w14:paraId="24364B34" w14:textId="77777777" w:rsidTr="00DE41F4">
        <w:tc>
          <w:tcPr>
            <w:tcW w:w="4536" w:type="dxa"/>
          </w:tcPr>
          <w:p w14:paraId="6516EB6D" w14:textId="77777777" w:rsidR="00711E26" w:rsidRPr="00711E26" w:rsidRDefault="00711E26" w:rsidP="00846BDF">
            <w:pPr>
              <w:jc w:val="both"/>
            </w:pPr>
            <w:r w:rsidRPr="00711E26">
              <w:t>СПК «Колхоз Ленина»</w:t>
            </w:r>
          </w:p>
        </w:tc>
        <w:tc>
          <w:tcPr>
            <w:tcW w:w="1985" w:type="dxa"/>
          </w:tcPr>
          <w:p w14:paraId="3B529CF9" w14:textId="77777777" w:rsidR="00711E26" w:rsidRPr="00711E26" w:rsidRDefault="00711E26" w:rsidP="00846BDF">
            <w:pPr>
              <w:jc w:val="center"/>
            </w:pPr>
            <w:r w:rsidRPr="00711E26">
              <w:t>158,2</w:t>
            </w:r>
          </w:p>
        </w:tc>
        <w:tc>
          <w:tcPr>
            <w:tcW w:w="1984" w:type="dxa"/>
          </w:tcPr>
          <w:p w14:paraId="6B5CD745" w14:textId="77777777" w:rsidR="00711E26" w:rsidRPr="00711E26" w:rsidRDefault="00711E26" w:rsidP="00846BDF">
            <w:pPr>
              <w:jc w:val="center"/>
            </w:pPr>
            <w:r w:rsidRPr="00711E26">
              <w:t>102,9</w:t>
            </w:r>
          </w:p>
        </w:tc>
        <w:tc>
          <w:tcPr>
            <w:tcW w:w="1701" w:type="dxa"/>
          </w:tcPr>
          <w:p w14:paraId="63BB5199" w14:textId="77777777" w:rsidR="00711E26" w:rsidRPr="00711E26" w:rsidRDefault="00711E26" w:rsidP="00846BDF">
            <w:pPr>
              <w:jc w:val="center"/>
            </w:pPr>
            <w:r w:rsidRPr="00711E26">
              <w:t>+55,3</w:t>
            </w:r>
          </w:p>
        </w:tc>
      </w:tr>
      <w:tr w:rsidR="00711E26" w:rsidRPr="00711E26" w14:paraId="38E1408C" w14:textId="77777777" w:rsidTr="00DE41F4">
        <w:tc>
          <w:tcPr>
            <w:tcW w:w="4536" w:type="dxa"/>
          </w:tcPr>
          <w:p w14:paraId="51EFBD97" w14:textId="77777777" w:rsidR="00711E26" w:rsidRPr="00711E26" w:rsidRDefault="00711E26" w:rsidP="00846BDF">
            <w:pPr>
              <w:jc w:val="both"/>
            </w:pPr>
            <w:r w:rsidRPr="00711E26">
              <w:t>СПК «Родина»</w:t>
            </w:r>
          </w:p>
        </w:tc>
        <w:tc>
          <w:tcPr>
            <w:tcW w:w="1985" w:type="dxa"/>
          </w:tcPr>
          <w:p w14:paraId="7549306E" w14:textId="77777777" w:rsidR="00711E26" w:rsidRPr="00711E26" w:rsidRDefault="00711E26" w:rsidP="00846BDF">
            <w:pPr>
              <w:jc w:val="center"/>
            </w:pPr>
            <w:r w:rsidRPr="00711E26">
              <w:t>38,7,0</w:t>
            </w:r>
          </w:p>
        </w:tc>
        <w:tc>
          <w:tcPr>
            <w:tcW w:w="1984" w:type="dxa"/>
          </w:tcPr>
          <w:p w14:paraId="13D3DF5B" w14:textId="77777777" w:rsidR="00711E26" w:rsidRPr="00711E26" w:rsidRDefault="00711E26" w:rsidP="00846BDF">
            <w:pPr>
              <w:jc w:val="center"/>
            </w:pPr>
            <w:r w:rsidRPr="00711E26">
              <w:t>26,5</w:t>
            </w:r>
          </w:p>
        </w:tc>
        <w:tc>
          <w:tcPr>
            <w:tcW w:w="1701" w:type="dxa"/>
          </w:tcPr>
          <w:p w14:paraId="422C4F0B" w14:textId="77777777" w:rsidR="00711E26" w:rsidRPr="00711E26" w:rsidRDefault="00711E26" w:rsidP="00846BDF">
            <w:pPr>
              <w:jc w:val="center"/>
            </w:pPr>
            <w:r w:rsidRPr="00711E26">
              <w:t>+12,2</w:t>
            </w:r>
          </w:p>
        </w:tc>
      </w:tr>
      <w:tr w:rsidR="00711E26" w:rsidRPr="00711E26" w14:paraId="0BBB0101" w14:textId="77777777" w:rsidTr="00DE41F4">
        <w:tc>
          <w:tcPr>
            <w:tcW w:w="4536" w:type="dxa"/>
          </w:tcPr>
          <w:p w14:paraId="347615C0" w14:textId="77777777" w:rsidR="00711E26" w:rsidRPr="00711E26" w:rsidRDefault="00711E26" w:rsidP="00846BDF">
            <w:pPr>
              <w:jc w:val="both"/>
            </w:pPr>
            <w:r w:rsidRPr="00711E26">
              <w:t>СПК «</w:t>
            </w:r>
            <w:proofErr w:type="spellStart"/>
            <w:r w:rsidRPr="00711E26">
              <w:t>Штурбино</w:t>
            </w:r>
            <w:proofErr w:type="spellEnd"/>
            <w:r w:rsidRPr="00711E26">
              <w:t>»</w:t>
            </w:r>
          </w:p>
        </w:tc>
        <w:tc>
          <w:tcPr>
            <w:tcW w:w="1985" w:type="dxa"/>
          </w:tcPr>
          <w:p w14:paraId="312D26E4" w14:textId="77777777" w:rsidR="00711E26" w:rsidRPr="00711E26" w:rsidRDefault="00711E26" w:rsidP="00846BDF">
            <w:pPr>
              <w:jc w:val="center"/>
            </w:pPr>
            <w:r w:rsidRPr="00711E26">
              <w:t>121,0</w:t>
            </w:r>
          </w:p>
        </w:tc>
        <w:tc>
          <w:tcPr>
            <w:tcW w:w="1984" w:type="dxa"/>
          </w:tcPr>
          <w:p w14:paraId="2C39BEE3" w14:textId="77777777" w:rsidR="00711E26" w:rsidRPr="00711E26" w:rsidRDefault="00711E26" w:rsidP="00846BDF">
            <w:pPr>
              <w:jc w:val="center"/>
            </w:pPr>
            <w:r w:rsidRPr="00711E26">
              <w:t>101,0</w:t>
            </w:r>
          </w:p>
        </w:tc>
        <w:tc>
          <w:tcPr>
            <w:tcW w:w="1701" w:type="dxa"/>
          </w:tcPr>
          <w:p w14:paraId="3E5CDDEF" w14:textId="77777777" w:rsidR="00711E26" w:rsidRPr="00711E26" w:rsidRDefault="00711E26" w:rsidP="00846BDF">
            <w:pPr>
              <w:jc w:val="center"/>
            </w:pPr>
            <w:r w:rsidRPr="00711E26">
              <w:t>+10,0</w:t>
            </w:r>
          </w:p>
        </w:tc>
      </w:tr>
      <w:tr w:rsidR="00711E26" w:rsidRPr="00711E26" w14:paraId="2306E6BC" w14:textId="77777777" w:rsidTr="00DE41F4">
        <w:tc>
          <w:tcPr>
            <w:tcW w:w="4536" w:type="dxa"/>
          </w:tcPr>
          <w:p w14:paraId="20223B69" w14:textId="77777777" w:rsidR="00711E26" w:rsidRPr="00711E26" w:rsidRDefault="00711E26" w:rsidP="00846BDF">
            <w:pPr>
              <w:jc w:val="both"/>
            </w:pPr>
            <w:r w:rsidRPr="00711E26">
              <w:t>Красногвардейское подразделение ООО «Ставропольский Бройлер»</w:t>
            </w:r>
          </w:p>
        </w:tc>
        <w:tc>
          <w:tcPr>
            <w:tcW w:w="1985" w:type="dxa"/>
          </w:tcPr>
          <w:p w14:paraId="5C4DFFE3" w14:textId="77777777" w:rsidR="00711E26" w:rsidRPr="00711E26" w:rsidRDefault="00711E26" w:rsidP="00846BDF">
            <w:pPr>
              <w:jc w:val="center"/>
            </w:pPr>
            <w:r w:rsidRPr="00711E26">
              <w:t>571,3</w:t>
            </w:r>
          </w:p>
        </w:tc>
        <w:tc>
          <w:tcPr>
            <w:tcW w:w="1984" w:type="dxa"/>
          </w:tcPr>
          <w:p w14:paraId="375E9204" w14:textId="77777777" w:rsidR="00711E26" w:rsidRPr="00711E26" w:rsidRDefault="00711E26" w:rsidP="00846BDF">
            <w:pPr>
              <w:jc w:val="center"/>
            </w:pPr>
            <w:r w:rsidRPr="00711E26">
              <w:t>523,4</w:t>
            </w:r>
          </w:p>
        </w:tc>
        <w:tc>
          <w:tcPr>
            <w:tcW w:w="1701" w:type="dxa"/>
          </w:tcPr>
          <w:p w14:paraId="4214622B" w14:textId="77777777" w:rsidR="00711E26" w:rsidRPr="00711E26" w:rsidRDefault="00711E26" w:rsidP="00846BDF">
            <w:pPr>
              <w:jc w:val="center"/>
            </w:pPr>
            <w:r w:rsidRPr="00711E26">
              <w:t>+47,9</w:t>
            </w:r>
          </w:p>
        </w:tc>
      </w:tr>
      <w:tr w:rsidR="00711E26" w:rsidRPr="00711E26" w14:paraId="163F7CA9" w14:textId="77777777" w:rsidTr="00DE41F4">
        <w:tc>
          <w:tcPr>
            <w:tcW w:w="4536" w:type="dxa"/>
          </w:tcPr>
          <w:p w14:paraId="5ACE8F57" w14:textId="77777777" w:rsidR="00711E26" w:rsidRPr="00711E26" w:rsidRDefault="00711E26" w:rsidP="00846BDF">
            <w:pPr>
              <w:jc w:val="both"/>
            </w:pPr>
            <w:r w:rsidRPr="00711E26">
              <w:t>ИТОГО по СПК:</w:t>
            </w:r>
          </w:p>
        </w:tc>
        <w:tc>
          <w:tcPr>
            <w:tcW w:w="1985" w:type="dxa"/>
          </w:tcPr>
          <w:p w14:paraId="415DDCAA" w14:textId="77777777" w:rsidR="00711E26" w:rsidRPr="00711E26" w:rsidRDefault="00711E26" w:rsidP="00846BDF">
            <w:pPr>
              <w:jc w:val="center"/>
            </w:pPr>
            <w:r w:rsidRPr="00711E26">
              <w:t>780,3</w:t>
            </w:r>
          </w:p>
        </w:tc>
        <w:tc>
          <w:tcPr>
            <w:tcW w:w="1984" w:type="dxa"/>
          </w:tcPr>
          <w:p w14:paraId="48E73A5A" w14:textId="77777777" w:rsidR="00711E26" w:rsidRPr="00711E26" w:rsidRDefault="00711E26" w:rsidP="00846BDF">
            <w:pPr>
              <w:jc w:val="center"/>
            </w:pPr>
            <w:r w:rsidRPr="00711E26">
              <w:t>662,9</w:t>
            </w:r>
          </w:p>
        </w:tc>
        <w:tc>
          <w:tcPr>
            <w:tcW w:w="1701" w:type="dxa"/>
          </w:tcPr>
          <w:p w14:paraId="69B66B4E" w14:textId="77777777" w:rsidR="00711E26" w:rsidRPr="00711E26" w:rsidRDefault="00711E26" w:rsidP="00846BDF">
            <w:pPr>
              <w:jc w:val="center"/>
            </w:pPr>
            <w:r w:rsidRPr="00711E26">
              <w:t>+117,4</w:t>
            </w:r>
          </w:p>
        </w:tc>
      </w:tr>
      <w:tr w:rsidR="00711E26" w:rsidRPr="00711E26" w14:paraId="78BF5369" w14:textId="77777777" w:rsidTr="00DE41F4">
        <w:tc>
          <w:tcPr>
            <w:tcW w:w="4536" w:type="dxa"/>
          </w:tcPr>
          <w:p w14:paraId="1C9E1366" w14:textId="77777777" w:rsidR="00711E26" w:rsidRPr="00711E26" w:rsidRDefault="00711E26" w:rsidP="00846BDF">
            <w:pPr>
              <w:jc w:val="both"/>
            </w:pPr>
            <w:r w:rsidRPr="00711E26">
              <w:t>КФХ</w:t>
            </w:r>
          </w:p>
        </w:tc>
        <w:tc>
          <w:tcPr>
            <w:tcW w:w="1985" w:type="dxa"/>
          </w:tcPr>
          <w:p w14:paraId="775AE5C6" w14:textId="77777777" w:rsidR="00711E26" w:rsidRPr="00711E26" w:rsidRDefault="00711E26" w:rsidP="00846BDF">
            <w:pPr>
              <w:jc w:val="center"/>
            </w:pPr>
            <w:r w:rsidRPr="00711E26">
              <w:t>696,0</w:t>
            </w:r>
          </w:p>
        </w:tc>
        <w:tc>
          <w:tcPr>
            <w:tcW w:w="1984" w:type="dxa"/>
          </w:tcPr>
          <w:p w14:paraId="752DE632" w14:textId="77777777" w:rsidR="00711E26" w:rsidRPr="00711E26" w:rsidRDefault="00711E26" w:rsidP="00846BDF">
            <w:pPr>
              <w:jc w:val="center"/>
            </w:pPr>
            <w:r w:rsidRPr="00711E26">
              <w:t>131,0</w:t>
            </w:r>
          </w:p>
        </w:tc>
        <w:tc>
          <w:tcPr>
            <w:tcW w:w="1701" w:type="dxa"/>
          </w:tcPr>
          <w:p w14:paraId="7CE5035F" w14:textId="77777777" w:rsidR="00711E26" w:rsidRPr="00711E26" w:rsidRDefault="00711E26" w:rsidP="00846BDF">
            <w:pPr>
              <w:jc w:val="center"/>
            </w:pPr>
            <w:r w:rsidRPr="00711E26">
              <w:t>+565</w:t>
            </w:r>
          </w:p>
        </w:tc>
      </w:tr>
      <w:tr w:rsidR="00711E26" w:rsidRPr="00711E26" w14:paraId="6DACF55E" w14:textId="77777777" w:rsidTr="00DE41F4">
        <w:tc>
          <w:tcPr>
            <w:tcW w:w="4536" w:type="dxa"/>
          </w:tcPr>
          <w:p w14:paraId="5EEFE5BE" w14:textId="77777777" w:rsidR="00711E26" w:rsidRPr="00711E26" w:rsidRDefault="00711E26" w:rsidP="00846BDF">
            <w:pPr>
              <w:jc w:val="both"/>
            </w:pPr>
            <w:r w:rsidRPr="00711E26">
              <w:t>ЛПХ</w:t>
            </w:r>
          </w:p>
        </w:tc>
        <w:tc>
          <w:tcPr>
            <w:tcW w:w="1985" w:type="dxa"/>
          </w:tcPr>
          <w:p w14:paraId="344D9AF1" w14:textId="77777777" w:rsidR="00711E26" w:rsidRPr="00711E26" w:rsidRDefault="00711E26" w:rsidP="00846BDF">
            <w:pPr>
              <w:jc w:val="center"/>
            </w:pPr>
            <w:r w:rsidRPr="00711E26">
              <w:t>1075,4</w:t>
            </w:r>
          </w:p>
        </w:tc>
        <w:tc>
          <w:tcPr>
            <w:tcW w:w="1984" w:type="dxa"/>
          </w:tcPr>
          <w:p w14:paraId="203DDF20" w14:textId="77777777" w:rsidR="00711E26" w:rsidRPr="00711E26" w:rsidRDefault="00711E26" w:rsidP="00846BDF">
            <w:pPr>
              <w:jc w:val="center"/>
            </w:pPr>
            <w:r w:rsidRPr="00711E26">
              <w:t>1120,8</w:t>
            </w:r>
          </w:p>
        </w:tc>
        <w:tc>
          <w:tcPr>
            <w:tcW w:w="1701" w:type="dxa"/>
          </w:tcPr>
          <w:p w14:paraId="00A5A4B9" w14:textId="77777777" w:rsidR="00711E26" w:rsidRPr="00711E26" w:rsidRDefault="00711E26" w:rsidP="009B1B9A">
            <w:pPr>
              <w:jc w:val="center"/>
            </w:pPr>
            <w:r w:rsidRPr="00711E26">
              <w:t>-45,4</w:t>
            </w:r>
          </w:p>
        </w:tc>
      </w:tr>
      <w:tr w:rsidR="00711E26" w:rsidRPr="00711E26" w14:paraId="23DB33A6" w14:textId="77777777" w:rsidTr="00DE41F4">
        <w:tc>
          <w:tcPr>
            <w:tcW w:w="4536" w:type="dxa"/>
          </w:tcPr>
          <w:p w14:paraId="1F4DFEC7" w14:textId="77777777" w:rsidR="00711E26" w:rsidRPr="00711E26" w:rsidRDefault="00711E26" w:rsidP="00846BDF">
            <w:pPr>
              <w:jc w:val="both"/>
            </w:pPr>
            <w:r w:rsidRPr="00711E26">
              <w:t>ИТОГО:</w:t>
            </w:r>
          </w:p>
        </w:tc>
        <w:tc>
          <w:tcPr>
            <w:tcW w:w="1985" w:type="dxa"/>
          </w:tcPr>
          <w:p w14:paraId="0E33DF67" w14:textId="77777777" w:rsidR="00711E26" w:rsidRPr="00711E26" w:rsidRDefault="00711E26" w:rsidP="00846BDF">
            <w:pPr>
              <w:jc w:val="center"/>
            </w:pPr>
            <w:r w:rsidRPr="00711E26">
              <w:t>1922,6</w:t>
            </w:r>
          </w:p>
        </w:tc>
        <w:tc>
          <w:tcPr>
            <w:tcW w:w="1984" w:type="dxa"/>
          </w:tcPr>
          <w:p w14:paraId="770E345A" w14:textId="77777777" w:rsidR="00711E26" w:rsidRPr="00711E26" w:rsidRDefault="00711E26" w:rsidP="00846BDF">
            <w:pPr>
              <w:jc w:val="center"/>
            </w:pPr>
            <w:r w:rsidRPr="00711E26">
              <w:t>1796,8</w:t>
            </w:r>
          </w:p>
        </w:tc>
        <w:tc>
          <w:tcPr>
            <w:tcW w:w="1701" w:type="dxa"/>
          </w:tcPr>
          <w:p w14:paraId="76FB5AE6" w14:textId="77777777" w:rsidR="00711E26" w:rsidRPr="00711E26" w:rsidRDefault="00711E26" w:rsidP="009B1B9A">
            <w:pPr>
              <w:jc w:val="center"/>
            </w:pPr>
            <w:r w:rsidRPr="00711E26">
              <w:t>+125,8</w:t>
            </w:r>
          </w:p>
        </w:tc>
      </w:tr>
    </w:tbl>
    <w:p w14:paraId="669A610B" w14:textId="5AEA9392" w:rsidR="00711E26" w:rsidRDefault="00711E26" w:rsidP="00846BDF">
      <w:pPr>
        <w:ind w:firstLine="709"/>
        <w:jc w:val="both"/>
        <w:rPr>
          <w:sz w:val="28"/>
          <w:szCs w:val="28"/>
        </w:rPr>
      </w:pPr>
      <w:r w:rsidRPr="00711E26">
        <w:rPr>
          <w:sz w:val="28"/>
          <w:szCs w:val="28"/>
        </w:rPr>
        <w:t>В сельскохозяйственных предприятиях, ЛПХ и КФХ произведено 26474,5 тонн молока. В сравнении с прошлым годом по району надоено молока больше на 238,3 тонн.</w:t>
      </w:r>
    </w:p>
    <w:p w14:paraId="0F463E34" w14:textId="77777777" w:rsidR="00F51500" w:rsidRDefault="00F51500" w:rsidP="00846BDF">
      <w:pPr>
        <w:ind w:firstLine="709"/>
        <w:jc w:val="both"/>
      </w:pPr>
    </w:p>
    <w:p w14:paraId="17F3DE69" w14:textId="77777777" w:rsidR="00F51500" w:rsidRPr="00711E26" w:rsidRDefault="00F51500" w:rsidP="00846BDF">
      <w:pPr>
        <w:ind w:firstLine="70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4"/>
        <w:gridCol w:w="1967"/>
        <w:gridCol w:w="2038"/>
        <w:gridCol w:w="2281"/>
      </w:tblGrid>
      <w:tr w:rsidR="00711E26" w:rsidRPr="00711E26" w14:paraId="47234615" w14:textId="77777777" w:rsidTr="009B1B9A">
        <w:tc>
          <w:tcPr>
            <w:tcW w:w="1773" w:type="pct"/>
          </w:tcPr>
          <w:p w14:paraId="4B89D0FE" w14:textId="77777777" w:rsidR="00711E26" w:rsidRPr="00711E26" w:rsidRDefault="00711E26" w:rsidP="00846BDF">
            <w:pPr>
              <w:ind w:firstLine="20"/>
              <w:jc w:val="center"/>
              <w:rPr>
                <w:sz w:val="22"/>
                <w:szCs w:val="22"/>
              </w:rPr>
            </w:pPr>
            <w:r w:rsidRPr="00711E26">
              <w:rPr>
                <w:sz w:val="22"/>
                <w:szCs w:val="22"/>
              </w:rPr>
              <w:lastRenderedPageBreak/>
              <w:t>Наименование хозяйств</w:t>
            </w:r>
          </w:p>
        </w:tc>
        <w:tc>
          <w:tcPr>
            <w:tcW w:w="1010" w:type="pct"/>
          </w:tcPr>
          <w:p w14:paraId="01236CA1" w14:textId="77777777" w:rsidR="00711E26" w:rsidRPr="00711E26" w:rsidRDefault="00711E26" w:rsidP="00846BDF">
            <w:pPr>
              <w:ind w:firstLine="20"/>
              <w:jc w:val="center"/>
              <w:rPr>
                <w:sz w:val="22"/>
                <w:szCs w:val="22"/>
              </w:rPr>
            </w:pPr>
            <w:r w:rsidRPr="00711E26">
              <w:rPr>
                <w:sz w:val="22"/>
                <w:szCs w:val="22"/>
              </w:rPr>
              <w:t>Валовой надой молока, (т)</w:t>
            </w:r>
          </w:p>
          <w:p w14:paraId="470B137C" w14:textId="77777777" w:rsidR="00711E26" w:rsidRPr="00711E26" w:rsidRDefault="00711E26" w:rsidP="00846BDF">
            <w:pPr>
              <w:ind w:firstLine="20"/>
              <w:jc w:val="center"/>
              <w:rPr>
                <w:sz w:val="22"/>
                <w:szCs w:val="22"/>
              </w:rPr>
            </w:pPr>
            <w:r w:rsidRPr="00711E26">
              <w:rPr>
                <w:sz w:val="22"/>
                <w:szCs w:val="22"/>
              </w:rPr>
              <w:t>2023г</w:t>
            </w:r>
          </w:p>
        </w:tc>
        <w:tc>
          <w:tcPr>
            <w:tcW w:w="1046" w:type="pct"/>
          </w:tcPr>
          <w:p w14:paraId="0EF76254" w14:textId="77777777" w:rsidR="00711E26" w:rsidRPr="00711E26" w:rsidRDefault="00711E26" w:rsidP="00846BDF">
            <w:pPr>
              <w:ind w:firstLine="20"/>
              <w:jc w:val="center"/>
              <w:rPr>
                <w:sz w:val="22"/>
                <w:szCs w:val="22"/>
              </w:rPr>
            </w:pPr>
            <w:r w:rsidRPr="00711E26">
              <w:rPr>
                <w:sz w:val="22"/>
                <w:szCs w:val="22"/>
              </w:rPr>
              <w:t>Валовой надой молока, (т)</w:t>
            </w:r>
          </w:p>
          <w:p w14:paraId="4383ED22" w14:textId="77777777" w:rsidR="00711E26" w:rsidRPr="00711E26" w:rsidRDefault="00711E26" w:rsidP="00846BDF">
            <w:pPr>
              <w:ind w:firstLine="20"/>
              <w:jc w:val="center"/>
              <w:rPr>
                <w:sz w:val="22"/>
                <w:szCs w:val="22"/>
              </w:rPr>
            </w:pPr>
            <w:r w:rsidRPr="00711E26">
              <w:rPr>
                <w:sz w:val="22"/>
                <w:szCs w:val="22"/>
              </w:rPr>
              <w:t>2022г</w:t>
            </w:r>
          </w:p>
        </w:tc>
        <w:tc>
          <w:tcPr>
            <w:tcW w:w="1171" w:type="pct"/>
          </w:tcPr>
          <w:p w14:paraId="372D092B" w14:textId="77777777" w:rsidR="00711E26" w:rsidRPr="00711E26" w:rsidRDefault="00711E26" w:rsidP="00846BDF">
            <w:pPr>
              <w:ind w:firstLine="20"/>
              <w:jc w:val="center"/>
              <w:rPr>
                <w:sz w:val="22"/>
                <w:szCs w:val="22"/>
              </w:rPr>
            </w:pPr>
            <w:r w:rsidRPr="00711E26">
              <w:rPr>
                <w:sz w:val="22"/>
                <w:szCs w:val="22"/>
              </w:rPr>
              <w:t>2023</w:t>
            </w:r>
          </w:p>
          <w:p w14:paraId="55C58BF7" w14:textId="77777777" w:rsidR="00711E26" w:rsidRPr="00711E26" w:rsidRDefault="00711E26" w:rsidP="00846BDF">
            <w:pPr>
              <w:ind w:firstLine="20"/>
              <w:jc w:val="center"/>
              <w:rPr>
                <w:sz w:val="22"/>
                <w:szCs w:val="22"/>
              </w:rPr>
            </w:pPr>
            <w:r w:rsidRPr="00711E26">
              <w:rPr>
                <w:sz w:val="22"/>
                <w:szCs w:val="22"/>
              </w:rPr>
              <w:t>к 2022,</w:t>
            </w:r>
          </w:p>
          <w:p w14:paraId="1697584D" w14:textId="77777777" w:rsidR="00711E26" w:rsidRPr="00711E26" w:rsidRDefault="00711E26" w:rsidP="00846BDF">
            <w:pPr>
              <w:ind w:firstLine="20"/>
              <w:jc w:val="center"/>
              <w:rPr>
                <w:sz w:val="22"/>
                <w:szCs w:val="22"/>
              </w:rPr>
            </w:pPr>
            <w:r w:rsidRPr="00711E26">
              <w:rPr>
                <w:sz w:val="22"/>
                <w:szCs w:val="22"/>
              </w:rPr>
              <w:t>(+,-)</w:t>
            </w:r>
          </w:p>
        </w:tc>
      </w:tr>
      <w:tr w:rsidR="00711E26" w:rsidRPr="00711E26" w14:paraId="6412A970" w14:textId="77777777" w:rsidTr="009B1B9A">
        <w:tc>
          <w:tcPr>
            <w:tcW w:w="1773" w:type="pct"/>
          </w:tcPr>
          <w:p w14:paraId="2F4471BD" w14:textId="77777777" w:rsidR="00711E26" w:rsidRPr="00711E26" w:rsidRDefault="00711E26" w:rsidP="00846BDF">
            <w:pPr>
              <w:ind w:firstLine="20"/>
              <w:jc w:val="both"/>
            </w:pPr>
            <w:r w:rsidRPr="00711E26">
              <w:t>СПК «Колхоз Ленина»</w:t>
            </w:r>
          </w:p>
        </w:tc>
        <w:tc>
          <w:tcPr>
            <w:tcW w:w="1010" w:type="pct"/>
          </w:tcPr>
          <w:p w14:paraId="6FCC3EE4" w14:textId="77777777" w:rsidR="00711E26" w:rsidRPr="00711E26" w:rsidRDefault="00711E26" w:rsidP="00846BDF">
            <w:pPr>
              <w:ind w:firstLine="20"/>
              <w:jc w:val="center"/>
            </w:pPr>
            <w:r w:rsidRPr="00711E26">
              <w:t>3463,0</w:t>
            </w:r>
          </w:p>
        </w:tc>
        <w:tc>
          <w:tcPr>
            <w:tcW w:w="1046" w:type="pct"/>
          </w:tcPr>
          <w:p w14:paraId="0995ABDD" w14:textId="77777777" w:rsidR="00711E26" w:rsidRPr="00711E26" w:rsidRDefault="00711E26" w:rsidP="00846BDF">
            <w:pPr>
              <w:ind w:firstLine="20"/>
              <w:jc w:val="center"/>
            </w:pPr>
            <w:r w:rsidRPr="00711E26">
              <w:t>3584,3</w:t>
            </w:r>
          </w:p>
        </w:tc>
        <w:tc>
          <w:tcPr>
            <w:tcW w:w="1171" w:type="pct"/>
          </w:tcPr>
          <w:p w14:paraId="4DEEFAA7" w14:textId="77777777" w:rsidR="00711E26" w:rsidRPr="00711E26" w:rsidRDefault="00711E26" w:rsidP="00846BDF">
            <w:pPr>
              <w:ind w:firstLine="20"/>
              <w:jc w:val="center"/>
            </w:pPr>
            <w:r w:rsidRPr="00711E26">
              <w:t>-121,3</w:t>
            </w:r>
          </w:p>
        </w:tc>
      </w:tr>
      <w:tr w:rsidR="00711E26" w:rsidRPr="00711E26" w14:paraId="5BC90FAD" w14:textId="77777777" w:rsidTr="009B1B9A">
        <w:tc>
          <w:tcPr>
            <w:tcW w:w="1773" w:type="pct"/>
          </w:tcPr>
          <w:p w14:paraId="3AFB268C" w14:textId="77777777" w:rsidR="00711E26" w:rsidRPr="00711E26" w:rsidRDefault="00711E26" w:rsidP="00846BDF">
            <w:pPr>
              <w:ind w:firstLine="20"/>
              <w:jc w:val="both"/>
            </w:pPr>
            <w:r w:rsidRPr="00711E26">
              <w:t>СПК «Родина»</w:t>
            </w:r>
          </w:p>
        </w:tc>
        <w:tc>
          <w:tcPr>
            <w:tcW w:w="1010" w:type="pct"/>
          </w:tcPr>
          <w:p w14:paraId="5002A22C" w14:textId="77777777" w:rsidR="00711E26" w:rsidRPr="00711E26" w:rsidRDefault="00711E26" w:rsidP="00846BDF">
            <w:pPr>
              <w:ind w:firstLine="20"/>
              <w:jc w:val="center"/>
            </w:pPr>
            <w:r w:rsidRPr="00711E26">
              <w:t>1481,2</w:t>
            </w:r>
          </w:p>
        </w:tc>
        <w:tc>
          <w:tcPr>
            <w:tcW w:w="1046" w:type="pct"/>
          </w:tcPr>
          <w:p w14:paraId="10145F9C" w14:textId="77777777" w:rsidR="00711E26" w:rsidRPr="00711E26" w:rsidRDefault="00711E26" w:rsidP="00846BDF">
            <w:pPr>
              <w:ind w:firstLine="20"/>
              <w:jc w:val="center"/>
            </w:pPr>
            <w:r w:rsidRPr="00711E26">
              <w:t>1237,7</w:t>
            </w:r>
          </w:p>
        </w:tc>
        <w:tc>
          <w:tcPr>
            <w:tcW w:w="1171" w:type="pct"/>
          </w:tcPr>
          <w:p w14:paraId="78A48D2E" w14:textId="77777777" w:rsidR="00711E26" w:rsidRPr="00711E26" w:rsidRDefault="00711E26" w:rsidP="00846BDF">
            <w:pPr>
              <w:ind w:firstLine="20"/>
              <w:jc w:val="center"/>
            </w:pPr>
            <w:r w:rsidRPr="00711E26">
              <w:t>+243,5</w:t>
            </w:r>
          </w:p>
        </w:tc>
      </w:tr>
      <w:tr w:rsidR="00711E26" w:rsidRPr="00711E26" w14:paraId="124E8DA8" w14:textId="77777777" w:rsidTr="009B1B9A">
        <w:tc>
          <w:tcPr>
            <w:tcW w:w="1773" w:type="pct"/>
          </w:tcPr>
          <w:p w14:paraId="4B6B4453" w14:textId="77777777" w:rsidR="00711E26" w:rsidRPr="00711E26" w:rsidRDefault="00711E26" w:rsidP="00846BDF">
            <w:pPr>
              <w:ind w:firstLine="20"/>
              <w:jc w:val="both"/>
            </w:pPr>
            <w:r w:rsidRPr="00711E26">
              <w:t>СПК «</w:t>
            </w:r>
            <w:proofErr w:type="spellStart"/>
            <w:r w:rsidRPr="00711E26">
              <w:t>Штурбино</w:t>
            </w:r>
            <w:proofErr w:type="spellEnd"/>
            <w:r w:rsidRPr="00711E26">
              <w:t>»</w:t>
            </w:r>
          </w:p>
        </w:tc>
        <w:tc>
          <w:tcPr>
            <w:tcW w:w="1010" w:type="pct"/>
          </w:tcPr>
          <w:p w14:paraId="6D29143E" w14:textId="77777777" w:rsidR="00711E26" w:rsidRPr="00711E26" w:rsidRDefault="00711E26" w:rsidP="00846BDF">
            <w:pPr>
              <w:ind w:firstLine="20"/>
              <w:jc w:val="center"/>
            </w:pPr>
            <w:r w:rsidRPr="00711E26">
              <w:t>73,5</w:t>
            </w:r>
          </w:p>
        </w:tc>
        <w:tc>
          <w:tcPr>
            <w:tcW w:w="1046" w:type="pct"/>
          </w:tcPr>
          <w:p w14:paraId="5BFA8489" w14:textId="77777777" w:rsidR="00711E26" w:rsidRPr="00711E26" w:rsidRDefault="00711E26" w:rsidP="00846BDF">
            <w:pPr>
              <w:ind w:firstLine="20"/>
              <w:jc w:val="center"/>
            </w:pPr>
            <w:r w:rsidRPr="00711E26">
              <w:t>99,3</w:t>
            </w:r>
          </w:p>
        </w:tc>
        <w:tc>
          <w:tcPr>
            <w:tcW w:w="1171" w:type="pct"/>
          </w:tcPr>
          <w:p w14:paraId="34BB58E8" w14:textId="77777777" w:rsidR="00711E26" w:rsidRPr="00711E26" w:rsidRDefault="00711E26" w:rsidP="00846BDF">
            <w:pPr>
              <w:ind w:firstLine="20"/>
              <w:jc w:val="center"/>
            </w:pPr>
            <w:r w:rsidRPr="00711E26">
              <w:t>-25,8</w:t>
            </w:r>
          </w:p>
        </w:tc>
      </w:tr>
      <w:tr w:rsidR="00711E26" w:rsidRPr="00711E26" w14:paraId="794A2B46" w14:textId="77777777" w:rsidTr="009B1B9A">
        <w:tc>
          <w:tcPr>
            <w:tcW w:w="1773" w:type="pct"/>
          </w:tcPr>
          <w:p w14:paraId="6A9D238C" w14:textId="77777777" w:rsidR="00711E26" w:rsidRPr="00711E26" w:rsidRDefault="00711E26" w:rsidP="00846BDF">
            <w:pPr>
              <w:ind w:firstLine="20"/>
              <w:jc w:val="both"/>
            </w:pPr>
            <w:r w:rsidRPr="00711E26">
              <w:t>ИТОГО:</w:t>
            </w:r>
          </w:p>
        </w:tc>
        <w:tc>
          <w:tcPr>
            <w:tcW w:w="1010" w:type="pct"/>
          </w:tcPr>
          <w:p w14:paraId="29699092" w14:textId="77777777" w:rsidR="00711E26" w:rsidRPr="00711E26" w:rsidRDefault="00711E26" w:rsidP="00846BDF">
            <w:pPr>
              <w:ind w:firstLine="20"/>
              <w:jc w:val="center"/>
            </w:pPr>
            <w:r w:rsidRPr="00711E26">
              <w:t>5017,7</w:t>
            </w:r>
          </w:p>
        </w:tc>
        <w:tc>
          <w:tcPr>
            <w:tcW w:w="1046" w:type="pct"/>
          </w:tcPr>
          <w:p w14:paraId="51DBFB4B" w14:textId="77777777" w:rsidR="00711E26" w:rsidRPr="00711E26" w:rsidRDefault="00711E26" w:rsidP="00846BDF">
            <w:pPr>
              <w:ind w:firstLine="20"/>
              <w:jc w:val="center"/>
            </w:pPr>
            <w:r w:rsidRPr="00711E26">
              <w:t>4921,4</w:t>
            </w:r>
          </w:p>
        </w:tc>
        <w:tc>
          <w:tcPr>
            <w:tcW w:w="1171" w:type="pct"/>
          </w:tcPr>
          <w:p w14:paraId="7F44464E" w14:textId="77777777" w:rsidR="00711E26" w:rsidRPr="00711E26" w:rsidRDefault="00711E26" w:rsidP="00846BDF">
            <w:pPr>
              <w:ind w:firstLine="20"/>
              <w:jc w:val="center"/>
            </w:pPr>
            <w:r w:rsidRPr="00711E26">
              <w:t>+96,3</w:t>
            </w:r>
          </w:p>
        </w:tc>
      </w:tr>
      <w:tr w:rsidR="00711E26" w:rsidRPr="00711E26" w14:paraId="7F09286D" w14:textId="77777777" w:rsidTr="009B1B9A">
        <w:tc>
          <w:tcPr>
            <w:tcW w:w="1773" w:type="pct"/>
          </w:tcPr>
          <w:p w14:paraId="2D6B0FE5" w14:textId="77777777" w:rsidR="00711E26" w:rsidRPr="00711E26" w:rsidRDefault="00711E26" w:rsidP="00846BDF">
            <w:pPr>
              <w:ind w:firstLine="20"/>
              <w:jc w:val="both"/>
            </w:pPr>
            <w:r w:rsidRPr="00711E26">
              <w:t>КФХ</w:t>
            </w:r>
          </w:p>
        </w:tc>
        <w:tc>
          <w:tcPr>
            <w:tcW w:w="1010" w:type="pct"/>
          </w:tcPr>
          <w:p w14:paraId="7F4D9A95" w14:textId="77777777" w:rsidR="00711E26" w:rsidRPr="00711E26" w:rsidRDefault="00711E26" w:rsidP="00846BDF">
            <w:pPr>
              <w:ind w:firstLine="20"/>
              <w:jc w:val="center"/>
            </w:pPr>
            <w:r w:rsidRPr="00711E26">
              <w:t>1527,9</w:t>
            </w:r>
          </w:p>
        </w:tc>
        <w:tc>
          <w:tcPr>
            <w:tcW w:w="1046" w:type="pct"/>
          </w:tcPr>
          <w:p w14:paraId="5F303087" w14:textId="77777777" w:rsidR="00711E26" w:rsidRPr="00711E26" w:rsidRDefault="00711E26" w:rsidP="00846BDF">
            <w:pPr>
              <w:ind w:firstLine="20"/>
              <w:jc w:val="center"/>
            </w:pPr>
            <w:r w:rsidRPr="00711E26">
              <w:t>1474,7</w:t>
            </w:r>
          </w:p>
        </w:tc>
        <w:tc>
          <w:tcPr>
            <w:tcW w:w="1171" w:type="pct"/>
          </w:tcPr>
          <w:p w14:paraId="56C2822F" w14:textId="77777777" w:rsidR="00711E26" w:rsidRPr="00711E26" w:rsidRDefault="00711E26" w:rsidP="00846BDF">
            <w:pPr>
              <w:ind w:firstLine="20"/>
              <w:jc w:val="center"/>
            </w:pPr>
            <w:r w:rsidRPr="00711E26">
              <w:t>+53,2</w:t>
            </w:r>
          </w:p>
        </w:tc>
      </w:tr>
      <w:tr w:rsidR="00711E26" w:rsidRPr="00711E26" w14:paraId="0694ECF6" w14:textId="77777777" w:rsidTr="009B1B9A">
        <w:tc>
          <w:tcPr>
            <w:tcW w:w="1773" w:type="pct"/>
          </w:tcPr>
          <w:p w14:paraId="1D60D842" w14:textId="77777777" w:rsidR="00711E26" w:rsidRPr="00711E26" w:rsidRDefault="00711E26" w:rsidP="00846BDF">
            <w:pPr>
              <w:ind w:firstLine="20"/>
              <w:jc w:val="both"/>
            </w:pPr>
            <w:r w:rsidRPr="00711E26">
              <w:t>ЛПХ</w:t>
            </w:r>
          </w:p>
        </w:tc>
        <w:tc>
          <w:tcPr>
            <w:tcW w:w="1010" w:type="pct"/>
          </w:tcPr>
          <w:p w14:paraId="27551CCB" w14:textId="77777777" w:rsidR="00711E26" w:rsidRPr="00711E26" w:rsidRDefault="00711E26" w:rsidP="00846BDF">
            <w:pPr>
              <w:ind w:firstLine="20"/>
              <w:jc w:val="center"/>
            </w:pPr>
            <w:r w:rsidRPr="00711E26">
              <w:t>19928,9</w:t>
            </w:r>
          </w:p>
        </w:tc>
        <w:tc>
          <w:tcPr>
            <w:tcW w:w="1046" w:type="pct"/>
          </w:tcPr>
          <w:p w14:paraId="073E4FCC" w14:textId="77777777" w:rsidR="00711E26" w:rsidRPr="00711E26" w:rsidRDefault="00711E26" w:rsidP="00846BDF">
            <w:pPr>
              <w:ind w:firstLine="20"/>
              <w:jc w:val="center"/>
            </w:pPr>
            <w:r w:rsidRPr="00711E26">
              <w:t>19840,1</w:t>
            </w:r>
          </w:p>
        </w:tc>
        <w:tc>
          <w:tcPr>
            <w:tcW w:w="1171" w:type="pct"/>
          </w:tcPr>
          <w:p w14:paraId="7C87F37D" w14:textId="77777777" w:rsidR="00711E26" w:rsidRPr="00711E26" w:rsidRDefault="00711E26" w:rsidP="00846BDF">
            <w:pPr>
              <w:ind w:firstLine="20"/>
              <w:jc w:val="center"/>
            </w:pPr>
            <w:r w:rsidRPr="00711E26">
              <w:t>+88,8</w:t>
            </w:r>
          </w:p>
        </w:tc>
      </w:tr>
      <w:tr w:rsidR="00711E26" w:rsidRPr="00711E26" w14:paraId="58C0D321" w14:textId="77777777" w:rsidTr="009B1B9A">
        <w:tc>
          <w:tcPr>
            <w:tcW w:w="1773" w:type="pct"/>
          </w:tcPr>
          <w:p w14:paraId="1A53583C" w14:textId="77777777" w:rsidR="00711E26" w:rsidRPr="00711E26" w:rsidRDefault="00711E26" w:rsidP="00846BDF">
            <w:pPr>
              <w:ind w:firstLine="20"/>
              <w:jc w:val="both"/>
            </w:pPr>
            <w:r w:rsidRPr="00711E26">
              <w:t>Итого:</w:t>
            </w:r>
          </w:p>
        </w:tc>
        <w:tc>
          <w:tcPr>
            <w:tcW w:w="1010" w:type="pct"/>
          </w:tcPr>
          <w:p w14:paraId="0A6CB87D" w14:textId="77777777" w:rsidR="00711E26" w:rsidRPr="00711E26" w:rsidRDefault="00711E26" w:rsidP="00846BDF">
            <w:pPr>
              <w:ind w:firstLine="20"/>
              <w:jc w:val="center"/>
            </w:pPr>
            <w:r w:rsidRPr="00711E26">
              <w:t>26474,5</w:t>
            </w:r>
          </w:p>
        </w:tc>
        <w:tc>
          <w:tcPr>
            <w:tcW w:w="1046" w:type="pct"/>
          </w:tcPr>
          <w:p w14:paraId="07EE39DA" w14:textId="77777777" w:rsidR="00711E26" w:rsidRPr="00711E26" w:rsidRDefault="00711E26" w:rsidP="00846BDF">
            <w:pPr>
              <w:ind w:firstLine="20"/>
              <w:jc w:val="center"/>
            </w:pPr>
            <w:r w:rsidRPr="00711E26">
              <w:t>26236,2</w:t>
            </w:r>
          </w:p>
        </w:tc>
        <w:tc>
          <w:tcPr>
            <w:tcW w:w="1171" w:type="pct"/>
          </w:tcPr>
          <w:p w14:paraId="592E1AA3" w14:textId="77777777" w:rsidR="00711E26" w:rsidRPr="00711E26" w:rsidRDefault="00711E26" w:rsidP="00846BDF">
            <w:pPr>
              <w:ind w:firstLine="20"/>
              <w:jc w:val="center"/>
            </w:pPr>
            <w:r w:rsidRPr="00711E26">
              <w:t>+238,3</w:t>
            </w:r>
          </w:p>
        </w:tc>
      </w:tr>
    </w:tbl>
    <w:p w14:paraId="0CEF20D2" w14:textId="77777777" w:rsidR="00711E26" w:rsidRPr="00711E26" w:rsidRDefault="00711E26" w:rsidP="00846BDF">
      <w:pPr>
        <w:ind w:firstLine="709"/>
        <w:jc w:val="both"/>
      </w:pPr>
      <w:r w:rsidRPr="00711E26">
        <w:rPr>
          <w:sz w:val="28"/>
          <w:szCs w:val="28"/>
        </w:rPr>
        <w:t>Средний надой молока на фуражную корову в сельскохозяйственных предприятиях составил 5226,7 килограмм, что на 100,3 килограмм больше показателей 2022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3834"/>
        <w:gridCol w:w="1679"/>
        <w:gridCol w:w="1679"/>
        <w:gridCol w:w="1847"/>
      </w:tblGrid>
      <w:tr w:rsidR="00711E26" w:rsidRPr="00711E26" w14:paraId="62BBF48A" w14:textId="77777777" w:rsidTr="009B1B9A">
        <w:trPr>
          <w:trHeight w:val="856"/>
        </w:trPr>
        <w:tc>
          <w:tcPr>
            <w:tcW w:w="360" w:type="pct"/>
            <w:tcBorders>
              <w:top w:val="single" w:sz="4" w:space="0" w:color="auto"/>
              <w:left w:val="single" w:sz="4" w:space="0" w:color="auto"/>
              <w:bottom w:val="single" w:sz="4" w:space="0" w:color="auto"/>
              <w:right w:val="single" w:sz="4" w:space="0" w:color="auto"/>
            </w:tcBorders>
            <w:hideMark/>
          </w:tcPr>
          <w:p w14:paraId="1B87A969" w14:textId="77777777" w:rsidR="00711E26" w:rsidRPr="00711E26" w:rsidRDefault="00711E26" w:rsidP="00846BDF">
            <w:pPr>
              <w:jc w:val="center"/>
              <w:rPr>
                <w:sz w:val="22"/>
                <w:szCs w:val="22"/>
                <w:lang w:eastAsia="en-US"/>
              </w:rPr>
            </w:pPr>
            <w:r w:rsidRPr="00711E26">
              <w:rPr>
                <w:sz w:val="22"/>
                <w:szCs w:val="22"/>
                <w:lang w:eastAsia="en-US"/>
              </w:rPr>
              <w:t>№</w:t>
            </w:r>
          </w:p>
          <w:p w14:paraId="3E7AEC4C" w14:textId="77777777" w:rsidR="00711E26" w:rsidRPr="00711E26" w:rsidRDefault="00711E26" w:rsidP="00846BDF">
            <w:pPr>
              <w:jc w:val="center"/>
              <w:rPr>
                <w:sz w:val="22"/>
                <w:szCs w:val="22"/>
                <w:lang w:eastAsia="en-US"/>
              </w:rPr>
            </w:pPr>
            <w:r w:rsidRPr="00711E26">
              <w:rPr>
                <w:sz w:val="22"/>
                <w:szCs w:val="22"/>
                <w:lang w:eastAsia="en-US"/>
              </w:rPr>
              <w:t>п/п</w:t>
            </w:r>
          </w:p>
        </w:tc>
        <w:tc>
          <w:tcPr>
            <w:tcW w:w="1968" w:type="pct"/>
            <w:tcBorders>
              <w:top w:val="single" w:sz="4" w:space="0" w:color="auto"/>
              <w:left w:val="single" w:sz="4" w:space="0" w:color="auto"/>
              <w:bottom w:val="single" w:sz="4" w:space="0" w:color="auto"/>
              <w:right w:val="single" w:sz="4" w:space="0" w:color="auto"/>
            </w:tcBorders>
            <w:hideMark/>
          </w:tcPr>
          <w:p w14:paraId="0CC80092" w14:textId="77777777" w:rsidR="00711E26" w:rsidRPr="00711E26" w:rsidRDefault="00711E26" w:rsidP="00846BDF">
            <w:pPr>
              <w:jc w:val="center"/>
              <w:rPr>
                <w:sz w:val="22"/>
                <w:szCs w:val="22"/>
                <w:lang w:eastAsia="en-US"/>
              </w:rPr>
            </w:pPr>
            <w:r w:rsidRPr="00711E26">
              <w:rPr>
                <w:sz w:val="22"/>
                <w:szCs w:val="22"/>
                <w:lang w:eastAsia="en-US"/>
              </w:rPr>
              <w:t>Наименование хозяйств</w:t>
            </w:r>
          </w:p>
        </w:tc>
        <w:tc>
          <w:tcPr>
            <w:tcW w:w="862" w:type="pct"/>
            <w:tcBorders>
              <w:top w:val="single" w:sz="4" w:space="0" w:color="auto"/>
              <w:left w:val="single" w:sz="4" w:space="0" w:color="auto"/>
              <w:bottom w:val="single" w:sz="4" w:space="0" w:color="auto"/>
              <w:right w:val="single" w:sz="4" w:space="0" w:color="auto"/>
            </w:tcBorders>
          </w:tcPr>
          <w:p w14:paraId="6FCA9629" w14:textId="77777777" w:rsidR="00711E26" w:rsidRPr="00711E26" w:rsidRDefault="00711E26" w:rsidP="00846BDF">
            <w:pPr>
              <w:jc w:val="center"/>
              <w:rPr>
                <w:sz w:val="22"/>
                <w:szCs w:val="22"/>
                <w:lang w:eastAsia="en-US"/>
              </w:rPr>
            </w:pPr>
            <w:r w:rsidRPr="00711E26">
              <w:rPr>
                <w:sz w:val="22"/>
                <w:szCs w:val="22"/>
                <w:lang w:eastAsia="en-US"/>
              </w:rPr>
              <w:t xml:space="preserve">Средний </w:t>
            </w:r>
            <w:proofErr w:type="gramStart"/>
            <w:r w:rsidRPr="00711E26">
              <w:rPr>
                <w:sz w:val="22"/>
                <w:szCs w:val="22"/>
                <w:lang w:eastAsia="en-US"/>
              </w:rPr>
              <w:t>надой  в</w:t>
            </w:r>
            <w:proofErr w:type="gramEnd"/>
            <w:r w:rsidRPr="00711E26">
              <w:rPr>
                <w:sz w:val="22"/>
                <w:szCs w:val="22"/>
                <w:lang w:eastAsia="en-US"/>
              </w:rPr>
              <w:t xml:space="preserve"> 2023г. </w:t>
            </w:r>
          </w:p>
          <w:p w14:paraId="49EF9AC8" w14:textId="77777777" w:rsidR="00711E26" w:rsidRPr="00711E26" w:rsidRDefault="00711E26" w:rsidP="00846BDF">
            <w:pPr>
              <w:jc w:val="center"/>
              <w:rPr>
                <w:sz w:val="22"/>
                <w:szCs w:val="22"/>
                <w:lang w:eastAsia="en-US"/>
              </w:rPr>
            </w:pPr>
            <w:r w:rsidRPr="00711E26">
              <w:rPr>
                <w:sz w:val="22"/>
                <w:szCs w:val="22"/>
                <w:lang w:eastAsia="en-US"/>
              </w:rPr>
              <w:t>(кг)</w:t>
            </w:r>
          </w:p>
        </w:tc>
        <w:tc>
          <w:tcPr>
            <w:tcW w:w="862" w:type="pct"/>
            <w:tcBorders>
              <w:top w:val="single" w:sz="4" w:space="0" w:color="auto"/>
              <w:left w:val="single" w:sz="4" w:space="0" w:color="auto"/>
              <w:bottom w:val="single" w:sz="4" w:space="0" w:color="auto"/>
              <w:right w:val="single" w:sz="4" w:space="0" w:color="auto"/>
            </w:tcBorders>
            <w:hideMark/>
          </w:tcPr>
          <w:p w14:paraId="0811B61D" w14:textId="77777777" w:rsidR="00711E26" w:rsidRPr="00711E26" w:rsidRDefault="00711E26" w:rsidP="00846BDF">
            <w:pPr>
              <w:jc w:val="center"/>
              <w:rPr>
                <w:sz w:val="22"/>
                <w:szCs w:val="22"/>
                <w:lang w:eastAsia="en-US"/>
              </w:rPr>
            </w:pPr>
            <w:r w:rsidRPr="00711E26">
              <w:rPr>
                <w:sz w:val="22"/>
                <w:szCs w:val="22"/>
                <w:lang w:eastAsia="en-US"/>
              </w:rPr>
              <w:t>Средний надой молока в 2022г.</w:t>
            </w:r>
          </w:p>
          <w:p w14:paraId="2A8426A4" w14:textId="77777777" w:rsidR="00711E26" w:rsidRPr="00711E26" w:rsidRDefault="00711E26" w:rsidP="00846BDF">
            <w:pPr>
              <w:jc w:val="center"/>
              <w:rPr>
                <w:sz w:val="22"/>
                <w:szCs w:val="22"/>
                <w:lang w:eastAsia="en-US"/>
              </w:rPr>
            </w:pPr>
            <w:r w:rsidRPr="00711E26">
              <w:rPr>
                <w:sz w:val="22"/>
                <w:szCs w:val="22"/>
                <w:lang w:eastAsia="en-US"/>
              </w:rPr>
              <w:t xml:space="preserve"> (кг)</w:t>
            </w:r>
          </w:p>
        </w:tc>
        <w:tc>
          <w:tcPr>
            <w:tcW w:w="948" w:type="pct"/>
            <w:tcBorders>
              <w:top w:val="single" w:sz="4" w:space="0" w:color="auto"/>
              <w:left w:val="single" w:sz="4" w:space="0" w:color="auto"/>
              <w:bottom w:val="single" w:sz="4" w:space="0" w:color="auto"/>
              <w:right w:val="single" w:sz="4" w:space="0" w:color="auto"/>
            </w:tcBorders>
            <w:hideMark/>
          </w:tcPr>
          <w:p w14:paraId="2ACB2C95" w14:textId="77777777" w:rsidR="00711E26" w:rsidRPr="00711E26" w:rsidRDefault="00711E26" w:rsidP="00846BDF">
            <w:pPr>
              <w:jc w:val="center"/>
              <w:rPr>
                <w:sz w:val="22"/>
                <w:szCs w:val="22"/>
                <w:lang w:eastAsia="en-US"/>
              </w:rPr>
            </w:pPr>
            <w:r w:rsidRPr="00711E26">
              <w:rPr>
                <w:sz w:val="22"/>
                <w:szCs w:val="22"/>
                <w:lang w:eastAsia="en-US"/>
              </w:rPr>
              <w:t>2023</w:t>
            </w:r>
          </w:p>
          <w:p w14:paraId="4F7A2326" w14:textId="77777777" w:rsidR="00711E26" w:rsidRPr="00711E26" w:rsidRDefault="00711E26" w:rsidP="00846BDF">
            <w:pPr>
              <w:jc w:val="center"/>
              <w:rPr>
                <w:sz w:val="22"/>
                <w:szCs w:val="22"/>
                <w:lang w:eastAsia="en-US"/>
              </w:rPr>
            </w:pPr>
            <w:r w:rsidRPr="00711E26">
              <w:rPr>
                <w:sz w:val="22"/>
                <w:szCs w:val="22"/>
                <w:lang w:eastAsia="en-US"/>
              </w:rPr>
              <w:t>к 2022,</w:t>
            </w:r>
          </w:p>
          <w:p w14:paraId="1BA34C89" w14:textId="77777777" w:rsidR="00711E26" w:rsidRPr="00711E26" w:rsidRDefault="00711E26" w:rsidP="00846BDF">
            <w:pPr>
              <w:jc w:val="center"/>
              <w:rPr>
                <w:sz w:val="22"/>
                <w:szCs w:val="22"/>
                <w:lang w:eastAsia="en-US"/>
              </w:rPr>
            </w:pPr>
            <w:r w:rsidRPr="00711E26">
              <w:rPr>
                <w:sz w:val="22"/>
                <w:szCs w:val="22"/>
                <w:lang w:eastAsia="en-US"/>
              </w:rPr>
              <w:t>+,-</w:t>
            </w:r>
          </w:p>
        </w:tc>
      </w:tr>
      <w:tr w:rsidR="00711E26" w:rsidRPr="00711E26" w14:paraId="737AB9CA" w14:textId="77777777" w:rsidTr="009B1B9A">
        <w:tc>
          <w:tcPr>
            <w:tcW w:w="360" w:type="pct"/>
            <w:tcBorders>
              <w:top w:val="single" w:sz="4" w:space="0" w:color="auto"/>
              <w:left w:val="single" w:sz="4" w:space="0" w:color="auto"/>
              <w:bottom w:val="single" w:sz="4" w:space="0" w:color="auto"/>
              <w:right w:val="single" w:sz="4" w:space="0" w:color="auto"/>
            </w:tcBorders>
            <w:hideMark/>
          </w:tcPr>
          <w:p w14:paraId="5FA14AFE" w14:textId="77777777" w:rsidR="00711E26" w:rsidRPr="00711E26" w:rsidRDefault="00711E26" w:rsidP="00846BDF">
            <w:pPr>
              <w:jc w:val="both"/>
              <w:rPr>
                <w:lang w:eastAsia="en-US"/>
              </w:rPr>
            </w:pPr>
            <w:r w:rsidRPr="00711E26">
              <w:rPr>
                <w:lang w:eastAsia="en-US"/>
              </w:rPr>
              <w:t>1</w:t>
            </w:r>
          </w:p>
        </w:tc>
        <w:tc>
          <w:tcPr>
            <w:tcW w:w="1968" w:type="pct"/>
            <w:tcBorders>
              <w:top w:val="single" w:sz="4" w:space="0" w:color="auto"/>
              <w:left w:val="single" w:sz="4" w:space="0" w:color="auto"/>
              <w:bottom w:val="single" w:sz="4" w:space="0" w:color="auto"/>
              <w:right w:val="single" w:sz="4" w:space="0" w:color="auto"/>
            </w:tcBorders>
            <w:hideMark/>
          </w:tcPr>
          <w:p w14:paraId="49C6CB96" w14:textId="77777777" w:rsidR="00711E26" w:rsidRPr="00711E26" w:rsidRDefault="00711E26" w:rsidP="00846BDF">
            <w:pPr>
              <w:jc w:val="both"/>
              <w:rPr>
                <w:lang w:eastAsia="en-US"/>
              </w:rPr>
            </w:pPr>
            <w:r w:rsidRPr="00711E26">
              <w:rPr>
                <w:lang w:eastAsia="en-US"/>
              </w:rPr>
              <w:t xml:space="preserve"> СПК «Колхоз Ленина»</w:t>
            </w:r>
          </w:p>
        </w:tc>
        <w:tc>
          <w:tcPr>
            <w:tcW w:w="862" w:type="pct"/>
            <w:tcBorders>
              <w:top w:val="single" w:sz="4" w:space="0" w:color="auto"/>
              <w:left w:val="single" w:sz="4" w:space="0" w:color="auto"/>
              <w:bottom w:val="single" w:sz="4" w:space="0" w:color="auto"/>
              <w:right w:val="single" w:sz="4" w:space="0" w:color="auto"/>
            </w:tcBorders>
            <w:hideMark/>
          </w:tcPr>
          <w:p w14:paraId="6A7D271C" w14:textId="77777777" w:rsidR="00711E26" w:rsidRPr="00711E26" w:rsidRDefault="00711E26" w:rsidP="00846BDF">
            <w:pPr>
              <w:jc w:val="center"/>
              <w:rPr>
                <w:lang w:eastAsia="en-US"/>
              </w:rPr>
            </w:pPr>
            <w:r w:rsidRPr="00711E26">
              <w:rPr>
                <w:lang w:eastAsia="en-US"/>
              </w:rPr>
              <w:t>6296,3</w:t>
            </w:r>
          </w:p>
        </w:tc>
        <w:tc>
          <w:tcPr>
            <w:tcW w:w="862" w:type="pct"/>
            <w:tcBorders>
              <w:top w:val="single" w:sz="4" w:space="0" w:color="auto"/>
              <w:left w:val="single" w:sz="4" w:space="0" w:color="auto"/>
              <w:bottom w:val="single" w:sz="4" w:space="0" w:color="auto"/>
              <w:right w:val="single" w:sz="4" w:space="0" w:color="auto"/>
            </w:tcBorders>
            <w:hideMark/>
          </w:tcPr>
          <w:p w14:paraId="5E525368" w14:textId="77777777" w:rsidR="00711E26" w:rsidRPr="00711E26" w:rsidRDefault="00711E26" w:rsidP="00846BDF">
            <w:pPr>
              <w:jc w:val="center"/>
              <w:rPr>
                <w:lang w:eastAsia="en-US"/>
              </w:rPr>
            </w:pPr>
            <w:r w:rsidRPr="00711E26">
              <w:rPr>
                <w:lang w:eastAsia="en-US"/>
              </w:rPr>
              <w:t>6516,9</w:t>
            </w:r>
          </w:p>
        </w:tc>
        <w:tc>
          <w:tcPr>
            <w:tcW w:w="948" w:type="pct"/>
            <w:tcBorders>
              <w:top w:val="single" w:sz="4" w:space="0" w:color="auto"/>
              <w:left w:val="single" w:sz="4" w:space="0" w:color="auto"/>
              <w:bottom w:val="single" w:sz="4" w:space="0" w:color="auto"/>
              <w:right w:val="single" w:sz="4" w:space="0" w:color="auto"/>
            </w:tcBorders>
            <w:hideMark/>
          </w:tcPr>
          <w:p w14:paraId="1756AEC0" w14:textId="77777777" w:rsidR="00711E26" w:rsidRPr="00711E26" w:rsidRDefault="00711E26" w:rsidP="00846BDF">
            <w:pPr>
              <w:jc w:val="center"/>
              <w:rPr>
                <w:lang w:eastAsia="en-US"/>
              </w:rPr>
            </w:pPr>
            <w:r w:rsidRPr="00711E26">
              <w:rPr>
                <w:lang w:eastAsia="en-US"/>
              </w:rPr>
              <w:t>-220,6</w:t>
            </w:r>
          </w:p>
        </w:tc>
      </w:tr>
      <w:tr w:rsidR="00711E26" w:rsidRPr="00711E26" w14:paraId="335DF20F" w14:textId="77777777" w:rsidTr="009B1B9A">
        <w:tc>
          <w:tcPr>
            <w:tcW w:w="360" w:type="pct"/>
            <w:tcBorders>
              <w:top w:val="single" w:sz="4" w:space="0" w:color="auto"/>
              <w:left w:val="single" w:sz="4" w:space="0" w:color="auto"/>
              <w:bottom w:val="single" w:sz="4" w:space="0" w:color="auto"/>
              <w:right w:val="single" w:sz="4" w:space="0" w:color="auto"/>
            </w:tcBorders>
            <w:hideMark/>
          </w:tcPr>
          <w:p w14:paraId="46366382" w14:textId="77777777" w:rsidR="00711E26" w:rsidRPr="00711E26" w:rsidRDefault="00711E26" w:rsidP="00846BDF">
            <w:pPr>
              <w:jc w:val="both"/>
              <w:rPr>
                <w:lang w:eastAsia="en-US"/>
              </w:rPr>
            </w:pPr>
            <w:r w:rsidRPr="00711E26">
              <w:rPr>
                <w:lang w:eastAsia="en-US"/>
              </w:rPr>
              <w:t>2</w:t>
            </w:r>
          </w:p>
        </w:tc>
        <w:tc>
          <w:tcPr>
            <w:tcW w:w="1968" w:type="pct"/>
            <w:tcBorders>
              <w:top w:val="single" w:sz="4" w:space="0" w:color="auto"/>
              <w:left w:val="single" w:sz="4" w:space="0" w:color="auto"/>
              <w:bottom w:val="single" w:sz="4" w:space="0" w:color="auto"/>
              <w:right w:val="single" w:sz="4" w:space="0" w:color="auto"/>
            </w:tcBorders>
            <w:hideMark/>
          </w:tcPr>
          <w:p w14:paraId="2F944613" w14:textId="77777777" w:rsidR="00711E26" w:rsidRPr="00711E26" w:rsidRDefault="00711E26" w:rsidP="00846BDF">
            <w:pPr>
              <w:jc w:val="both"/>
              <w:rPr>
                <w:lang w:eastAsia="en-US"/>
              </w:rPr>
            </w:pPr>
            <w:r w:rsidRPr="00711E26">
              <w:rPr>
                <w:lang w:eastAsia="en-US"/>
              </w:rPr>
              <w:t>СПК «Родина»</w:t>
            </w:r>
          </w:p>
        </w:tc>
        <w:tc>
          <w:tcPr>
            <w:tcW w:w="862" w:type="pct"/>
            <w:tcBorders>
              <w:top w:val="single" w:sz="4" w:space="0" w:color="auto"/>
              <w:left w:val="single" w:sz="4" w:space="0" w:color="auto"/>
              <w:bottom w:val="single" w:sz="4" w:space="0" w:color="auto"/>
              <w:right w:val="single" w:sz="4" w:space="0" w:color="auto"/>
            </w:tcBorders>
            <w:hideMark/>
          </w:tcPr>
          <w:p w14:paraId="66510431" w14:textId="77777777" w:rsidR="00711E26" w:rsidRPr="00711E26" w:rsidRDefault="00711E26" w:rsidP="00846BDF">
            <w:pPr>
              <w:jc w:val="center"/>
              <w:rPr>
                <w:lang w:eastAsia="en-US"/>
              </w:rPr>
            </w:pPr>
            <w:r w:rsidRPr="00711E26">
              <w:rPr>
                <w:lang w:eastAsia="en-US"/>
              </w:rPr>
              <w:t>4114,4</w:t>
            </w:r>
          </w:p>
        </w:tc>
        <w:tc>
          <w:tcPr>
            <w:tcW w:w="862" w:type="pct"/>
            <w:tcBorders>
              <w:top w:val="single" w:sz="4" w:space="0" w:color="auto"/>
              <w:left w:val="single" w:sz="4" w:space="0" w:color="auto"/>
              <w:bottom w:val="single" w:sz="4" w:space="0" w:color="auto"/>
              <w:right w:val="single" w:sz="4" w:space="0" w:color="auto"/>
            </w:tcBorders>
            <w:hideMark/>
          </w:tcPr>
          <w:p w14:paraId="4D1ABBF8" w14:textId="77777777" w:rsidR="00711E26" w:rsidRPr="00711E26" w:rsidRDefault="00711E26" w:rsidP="00846BDF">
            <w:pPr>
              <w:jc w:val="center"/>
              <w:rPr>
                <w:lang w:eastAsia="en-US"/>
              </w:rPr>
            </w:pPr>
            <w:r w:rsidRPr="00711E26">
              <w:rPr>
                <w:lang w:eastAsia="en-US"/>
              </w:rPr>
              <w:t>3438,0</w:t>
            </w:r>
          </w:p>
        </w:tc>
        <w:tc>
          <w:tcPr>
            <w:tcW w:w="948" w:type="pct"/>
            <w:tcBorders>
              <w:top w:val="single" w:sz="4" w:space="0" w:color="auto"/>
              <w:left w:val="single" w:sz="4" w:space="0" w:color="auto"/>
              <w:bottom w:val="single" w:sz="4" w:space="0" w:color="auto"/>
              <w:right w:val="single" w:sz="4" w:space="0" w:color="auto"/>
            </w:tcBorders>
            <w:hideMark/>
          </w:tcPr>
          <w:p w14:paraId="15A9EFB7" w14:textId="77777777" w:rsidR="00711E26" w:rsidRPr="00711E26" w:rsidRDefault="00711E26" w:rsidP="00846BDF">
            <w:pPr>
              <w:jc w:val="center"/>
              <w:rPr>
                <w:lang w:eastAsia="en-US"/>
              </w:rPr>
            </w:pPr>
            <w:r w:rsidRPr="00711E26">
              <w:rPr>
                <w:lang w:eastAsia="en-US"/>
              </w:rPr>
              <w:t>+676,4</w:t>
            </w:r>
          </w:p>
        </w:tc>
      </w:tr>
      <w:tr w:rsidR="00711E26" w:rsidRPr="00711E26" w14:paraId="35B6D052" w14:textId="77777777" w:rsidTr="009B1B9A">
        <w:tc>
          <w:tcPr>
            <w:tcW w:w="360" w:type="pct"/>
            <w:tcBorders>
              <w:top w:val="single" w:sz="4" w:space="0" w:color="auto"/>
              <w:left w:val="single" w:sz="4" w:space="0" w:color="auto"/>
              <w:bottom w:val="single" w:sz="4" w:space="0" w:color="auto"/>
              <w:right w:val="single" w:sz="4" w:space="0" w:color="auto"/>
            </w:tcBorders>
            <w:hideMark/>
          </w:tcPr>
          <w:p w14:paraId="361BF43B" w14:textId="77777777" w:rsidR="00711E26" w:rsidRPr="00711E26" w:rsidRDefault="00711E26" w:rsidP="00846BDF">
            <w:pPr>
              <w:jc w:val="both"/>
              <w:rPr>
                <w:lang w:eastAsia="en-US"/>
              </w:rPr>
            </w:pPr>
            <w:r w:rsidRPr="00711E26">
              <w:rPr>
                <w:lang w:eastAsia="en-US"/>
              </w:rPr>
              <w:t>3</w:t>
            </w:r>
          </w:p>
        </w:tc>
        <w:tc>
          <w:tcPr>
            <w:tcW w:w="1968" w:type="pct"/>
            <w:tcBorders>
              <w:top w:val="single" w:sz="4" w:space="0" w:color="auto"/>
              <w:left w:val="single" w:sz="4" w:space="0" w:color="auto"/>
              <w:bottom w:val="single" w:sz="4" w:space="0" w:color="auto"/>
              <w:right w:val="single" w:sz="4" w:space="0" w:color="auto"/>
            </w:tcBorders>
            <w:hideMark/>
          </w:tcPr>
          <w:p w14:paraId="6975398C" w14:textId="77777777" w:rsidR="00711E26" w:rsidRPr="00711E26" w:rsidRDefault="00711E26" w:rsidP="00846BDF">
            <w:pPr>
              <w:jc w:val="both"/>
              <w:rPr>
                <w:lang w:eastAsia="en-US"/>
              </w:rPr>
            </w:pPr>
            <w:r w:rsidRPr="00711E26">
              <w:rPr>
                <w:lang w:eastAsia="en-US"/>
              </w:rPr>
              <w:t>СПК «</w:t>
            </w:r>
            <w:proofErr w:type="spellStart"/>
            <w:r w:rsidRPr="00711E26">
              <w:rPr>
                <w:lang w:eastAsia="en-US"/>
              </w:rPr>
              <w:t>Штурбино</w:t>
            </w:r>
            <w:proofErr w:type="spellEnd"/>
            <w:r w:rsidRPr="00711E26">
              <w:rPr>
                <w:lang w:eastAsia="en-US"/>
              </w:rPr>
              <w:t>»</w:t>
            </w:r>
          </w:p>
        </w:tc>
        <w:tc>
          <w:tcPr>
            <w:tcW w:w="862" w:type="pct"/>
            <w:tcBorders>
              <w:top w:val="single" w:sz="4" w:space="0" w:color="auto"/>
              <w:left w:val="single" w:sz="4" w:space="0" w:color="auto"/>
              <w:bottom w:val="single" w:sz="4" w:space="0" w:color="auto"/>
              <w:right w:val="single" w:sz="4" w:space="0" w:color="auto"/>
            </w:tcBorders>
            <w:hideMark/>
          </w:tcPr>
          <w:p w14:paraId="512D9FF4" w14:textId="77777777" w:rsidR="00711E26" w:rsidRPr="00711E26" w:rsidRDefault="00711E26" w:rsidP="00846BDF">
            <w:pPr>
              <w:jc w:val="center"/>
              <w:rPr>
                <w:lang w:eastAsia="en-US"/>
              </w:rPr>
            </w:pPr>
            <w:r w:rsidRPr="00711E26">
              <w:rPr>
                <w:lang w:eastAsia="en-US"/>
              </w:rPr>
              <w:t>1470,0</w:t>
            </w:r>
          </w:p>
        </w:tc>
        <w:tc>
          <w:tcPr>
            <w:tcW w:w="862" w:type="pct"/>
            <w:tcBorders>
              <w:top w:val="single" w:sz="4" w:space="0" w:color="auto"/>
              <w:left w:val="single" w:sz="4" w:space="0" w:color="auto"/>
              <w:bottom w:val="single" w:sz="4" w:space="0" w:color="auto"/>
              <w:right w:val="single" w:sz="4" w:space="0" w:color="auto"/>
            </w:tcBorders>
            <w:hideMark/>
          </w:tcPr>
          <w:p w14:paraId="5E5E234A" w14:textId="77777777" w:rsidR="00711E26" w:rsidRPr="00711E26" w:rsidRDefault="00711E26" w:rsidP="00846BDF">
            <w:pPr>
              <w:jc w:val="center"/>
              <w:rPr>
                <w:lang w:eastAsia="en-US"/>
              </w:rPr>
            </w:pPr>
            <w:r w:rsidRPr="00711E26">
              <w:rPr>
                <w:lang w:eastAsia="en-US"/>
              </w:rPr>
              <w:t>1986,0</w:t>
            </w:r>
          </w:p>
        </w:tc>
        <w:tc>
          <w:tcPr>
            <w:tcW w:w="948" w:type="pct"/>
            <w:tcBorders>
              <w:top w:val="single" w:sz="4" w:space="0" w:color="auto"/>
              <w:left w:val="single" w:sz="4" w:space="0" w:color="auto"/>
              <w:bottom w:val="single" w:sz="4" w:space="0" w:color="auto"/>
              <w:right w:val="single" w:sz="4" w:space="0" w:color="auto"/>
            </w:tcBorders>
            <w:hideMark/>
          </w:tcPr>
          <w:p w14:paraId="5C7CAAF1" w14:textId="77777777" w:rsidR="00711E26" w:rsidRPr="00711E26" w:rsidRDefault="00711E26" w:rsidP="00846BDF">
            <w:pPr>
              <w:jc w:val="center"/>
              <w:rPr>
                <w:lang w:eastAsia="en-US"/>
              </w:rPr>
            </w:pPr>
            <w:r w:rsidRPr="00711E26">
              <w:rPr>
                <w:lang w:eastAsia="en-US"/>
              </w:rPr>
              <w:t>-516,0</w:t>
            </w:r>
          </w:p>
        </w:tc>
      </w:tr>
      <w:tr w:rsidR="00711E26" w:rsidRPr="00711E26" w14:paraId="5D9AE60E" w14:textId="77777777" w:rsidTr="009B1B9A">
        <w:tc>
          <w:tcPr>
            <w:tcW w:w="360" w:type="pct"/>
            <w:tcBorders>
              <w:top w:val="single" w:sz="4" w:space="0" w:color="auto"/>
              <w:left w:val="single" w:sz="4" w:space="0" w:color="auto"/>
              <w:bottom w:val="single" w:sz="4" w:space="0" w:color="auto"/>
              <w:right w:val="single" w:sz="4" w:space="0" w:color="auto"/>
            </w:tcBorders>
          </w:tcPr>
          <w:p w14:paraId="41629B6D" w14:textId="77777777" w:rsidR="00711E26" w:rsidRPr="00711E26" w:rsidRDefault="00711E26" w:rsidP="00846BDF">
            <w:pPr>
              <w:jc w:val="both"/>
              <w:rPr>
                <w:lang w:eastAsia="en-US"/>
              </w:rPr>
            </w:pPr>
          </w:p>
        </w:tc>
        <w:tc>
          <w:tcPr>
            <w:tcW w:w="1968" w:type="pct"/>
            <w:tcBorders>
              <w:top w:val="single" w:sz="4" w:space="0" w:color="auto"/>
              <w:left w:val="single" w:sz="4" w:space="0" w:color="auto"/>
              <w:bottom w:val="single" w:sz="4" w:space="0" w:color="auto"/>
              <w:right w:val="single" w:sz="4" w:space="0" w:color="auto"/>
            </w:tcBorders>
            <w:hideMark/>
          </w:tcPr>
          <w:p w14:paraId="7EF182EE" w14:textId="77777777" w:rsidR="00711E26" w:rsidRPr="00711E26" w:rsidRDefault="00711E26" w:rsidP="00846BDF">
            <w:pPr>
              <w:jc w:val="both"/>
              <w:rPr>
                <w:lang w:eastAsia="en-US"/>
              </w:rPr>
            </w:pPr>
            <w:r w:rsidRPr="00711E26">
              <w:rPr>
                <w:lang w:eastAsia="en-US"/>
              </w:rPr>
              <w:t>ИТОГО по с/х предпр.:</w:t>
            </w:r>
          </w:p>
        </w:tc>
        <w:tc>
          <w:tcPr>
            <w:tcW w:w="862" w:type="pct"/>
            <w:tcBorders>
              <w:top w:val="single" w:sz="4" w:space="0" w:color="auto"/>
              <w:left w:val="single" w:sz="4" w:space="0" w:color="auto"/>
              <w:bottom w:val="single" w:sz="4" w:space="0" w:color="auto"/>
              <w:right w:val="single" w:sz="4" w:space="0" w:color="auto"/>
            </w:tcBorders>
            <w:hideMark/>
          </w:tcPr>
          <w:p w14:paraId="1238D89A" w14:textId="77777777" w:rsidR="00711E26" w:rsidRPr="00711E26" w:rsidRDefault="00711E26" w:rsidP="00846BDF">
            <w:pPr>
              <w:jc w:val="center"/>
              <w:rPr>
                <w:lang w:eastAsia="en-US"/>
              </w:rPr>
            </w:pPr>
            <w:r w:rsidRPr="00711E26">
              <w:rPr>
                <w:lang w:eastAsia="en-US"/>
              </w:rPr>
              <w:t>5226,7</w:t>
            </w:r>
          </w:p>
        </w:tc>
        <w:tc>
          <w:tcPr>
            <w:tcW w:w="862" w:type="pct"/>
            <w:tcBorders>
              <w:top w:val="single" w:sz="4" w:space="0" w:color="auto"/>
              <w:left w:val="single" w:sz="4" w:space="0" w:color="auto"/>
              <w:bottom w:val="single" w:sz="4" w:space="0" w:color="auto"/>
              <w:right w:val="single" w:sz="4" w:space="0" w:color="auto"/>
            </w:tcBorders>
            <w:hideMark/>
          </w:tcPr>
          <w:p w14:paraId="29DA5467" w14:textId="77777777" w:rsidR="00711E26" w:rsidRPr="00711E26" w:rsidRDefault="00711E26" w:rsidP="00846BDF">
            <w:pPr>
              <w:rPr>
                <w:lang w:eastAsia="en-US"/>
              </w:rPr>
            </w:pPr>
            <w:r w:rsidRPr="00711E26">
              <w:rPr>
                <w:lang w:eastAsia="en-US"/>
              </w:rPr>
              <w:t xml:space="preserve">     5126,4</w:t>
            </w:r>
          </w:p>
        </w:tc>
        <w:tc>
          <w:tcPr>
            <w:tcW w:w="948" w:type="pct"/>
            <w:tcBorders>
              <w:top w:val="single" w:sz="4" w:space="0" w:color="auto"/>
              <w:left w:val="single" w:sz="4" w:space="0" w:color="auto"/>
              <w:bottom w:val="single" w:sz="4" w:space="0" w:color="auto"/>
              <w:right w:val="single" w:sz="4" w:space="0" w:color="auto"/>
            </w:tcBorders>
            <w:hideMark/>
          </w:tcPr>
          <w:p w14:paraId="37E4BFB2" w14:textId="77777777" w:rsidR="00711E26" w:rsidRPr="00711E26" w:rsidRDefault="00711E26" w:rsidP="00846BDF">
            <w:pPr>
              <w:jc w:val="center"/>
              <w:rPr>
                <w:lang w:eastAsia="en-US"/>
              </w:rPr>
            </w:pPr>
            <w:r w:rsidRPr="00711E26">
              <w:rPr>
                <w:lang w:eastAsia="en-US"/>
              </w:rPr>
              <w:t>+100,3</w:t>
            </w:r>
          </w:p>
        </w:tc>
      </w:tr>
    </w:tbl>
    <w:p w14:paraId="1E721931" w14:textId="77777777" w:rsidR="00711E26" w:rsidRPr="00711E26" w:rsidRDefault="00711E26" w:rsidP="00846BDF">
      <w:pPr>
        <w:ind w:firstLine="709"/>
        <w:jc w:val="both"/>
        <w:rPr>
          <w:sz w:val="28"/>
          <w:szCs w:val="28"/>
          <w:u w:val="single"/>
        </w:rPr>
      </w:pPr>
      <w:r w:rsidRPr="00711E26">
        <w:rPr>
          <w:sz w:val="28"/>
          <w:szCs w:val="28"/>
        </w:rPr>
        <w:t xml:space="preserve">Наивысших надоев молока добились в СПК «Колхоз Ленина» - 6296,3 килограмм на фуражную корову, однако это меньше в сравнении с предыдущим </w:t>
      </w:r>
      <w:proofErr w:type="gramStart"/>
      <w:r w:rsidRPr="00711E26">
        <w:rPr>
          <w:sz w:val="28"/>
          <w:szCs w:val="28"/>
        </w:rPr>
        <w:t>годом  на</w:t>
      </w:r>
      <w:proofErr w:type="gramEnd"/>
      <w:r w:rsidRPr="00711E26">
        <w:rPr>
          <w:sz w:val="28"/>
          <w:szCs w:val="28"/>
        </w:rPr>
        <w:t xml:space="preserve"> 220,6 килограмм. Наилучших показателей удоя молока в СПК «Колхоз Ленина» добились доярки </w:t>
      </w:r>
      <w:proofErr w:type="spellStart"/>
      <w:r w:rsidRPr="00711E26">
        <w:rPr>
          <w:sz w:val="28"/>
          <w:szCs w:val="28"/>
        </w:rPr>
        <w:t>Феошина</w:t>
      </w:r>
      <w:proofErr w:type="spellEnd"/>
      <w:r w:rsidRPr="00711E26">
        <w:rPr>
          <w:sz w:val="28"/>
          <w:szCs w:val="28"/>
        </w:rPr>
        <w:t xml:space="preserve"> Юлиана Николаевна, которая надоила 255 тонн молока, Дудина Светлана Геннадьевна надоила 250 тонн молока, Мамедова Марина Петровна – 291 тонну молока. </w:t>
      </w:r>
    </w:p>
    <w:p w14:paraId="3779250B" w14:textId="77777777" w:rsidR="00711E26" w:rsidRPr="00711E26" w:rsidRDefault="00711E26" w:rsidP="00846BDF">
      <w:pPr>
        <w:ind w:firstLine="708"/>
        <w:jc w:val="center"/>
        <w:rPr>
          <w:sz w:val="28"/>
          <w:szCs w:val="28"/>
        </w:rPr>
      </w:pPr>
      <w:r w:rsidRPr="00711E26">
        <w:rPr>
          <w:sz w:val="28"/>
          <w:szCs w:val="28"/>
        </w:rPr>
        <w:t>Государственная поддержка</w:t>
      </w:r>
    </w:p>
    <w:p w14:paraId="4AD5C476" w14:textId="77777777" w:rsidR="009B1B9A" w:rsidRDefault="00711E26" w:rsidP="009B1B9A">
      <w:pPr>
        <w:ind w:firstLine="709"/>
        <w:jc w:val="both"/>
        <w:rPr>
          <w:sz w:val="28"/>
          <w:szCs w:val="28"/>
        </w:rPr>
      </w:pPr>
      <w:r w:rsidRPr="00711E26">
        <w:rPr>
          <w:sz w:val="28"/>
          <w:szCs w:val="28"/>
        </w:rPr>
        <w:t xml:space="preserve">Во исполнение мероприятий государственной поддержки сельхозтоваропроизводителей за 2023 год перечислено на счета сельскохозяйственных предприятий различных форм собственности 102 млн. 027 тыс. руб., что на 15 млн. 493 </w:t>
      </w:r>
      <w:proofErr w:type="spellStart"/>
      <w:r w:rsidRPr="00711E26">
        <w:rPr>
          <w:sz w:val="28"/>
          <w:szCs w:val="28"/>
        </w:rPr>
        <w:t>тыс.руб</w:t>
      </w:r>
      <w:proofErr w:type="spellEnd"/>
      <w:r w:rsidRPr="00711E26">
        <w:rPr>
          <w:sz w:val="28"/>
          <w:szCs w:val="28"/>
        </w:rPr>
        <w:t>. больше, чем в 2022 году. В 2023 году</w:t>
      </w:r>
      <w:r w:rsidRPr="00711E26">
        <w:rPr>
          <w:color w:val="FF0000"/>
          <w:sz w:val="28"/>
          <w:szCs w:val="28"/>
        </w:rPr>
        <w:t xml:space="preserve"> </w:t>
      </w:r>
      <w:r w:rsidRPr="00711E26">
        <w:rPr>
          <w:sz w:val="28"/>
          <w:szCs w:val="28"/>
        </w:rPr>
        <w:t>59 сельхозтоваропроизводителей различных форм собственности получили денежные средства по 13 направлениям государственной поддержки.</w:t>
      </w:r>
    </w:p>
    <w:p w14:paraId="42631186" w14:textId="162CAC2C" w:rsidR="00711E26" w:rsidRPr="00711E26" w:rsidRDefault="00711E26" w:rsidP="009B1B9A">
      <w:pPr>
        <w:ind w:firstLine="709"/>
        <w:jc w:val="right"/>
        <w:rPr>
          <w:sz w:val="28"/>
          <w:szCs w:val="28"/>
        </w:rPr>
      </w:pPr>
      <w:r w:rsidRPr="00711E26">
        <w:rPr>
          <w:sz w:val="28"/>
          <w:szCs w:val="28"/>
        </w:rPr>
        <w:t xml:space="preserve">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2"/>
        <w:gridCol w:w="2098"/>
        <w:gridCol w:w="1810"/>
      </w:tblGrid>
      <w:tr w:rsidR="009B1B9A" w:rsidRPr="00711E26" w14:paraId="6271B2F3" w14:textId="77777777" w:rsidTr="009B1B9A">
        <w:trPr>
          <w:trHeight w:val="950"/>
        </w:trPr>
        <w:tc>
          <w:tcPr>
            <w:tcW w:w="2994" w:type="pct"/>
            <w:shd w:val="clear" w:color="auto" w:fill="auto"/>
            <w:hideMark/>
          </w:tcPr>
          <w:p w14:paraId="6DA42BDA" w14:textId="77777777" w:rsidR="009B1B9A" w:rsidRPr="00711E26" w:rsidRDefault="009B1B9A" w:rsidP="00846BDF">
            <w:pPr>
              <w:rPr>
                <w:sz w:val="22"/>
                <w:szCs w:val="22"/>
              </w:rPr>
            </w:pPr>
          </w:p>
          <w:p w14:paraId="4E3332CB" w14:textId="0B7EC7F2" w:rsidR="009B1B9A" w:rsidRPr="00711E26" w:rsidRDefault="009B1B9A" w:rsidP="00846BDF">
            <w:pPr>
              <w:jc w:val="center"/>
              <w:rPr>
                <w:sz w:val="22"/>
                <w:szCs w:val="22"/>
              </w:rPr>
            </w:pPr>
            <w:r w:rsidRPr="00711E26">
              <w:rPr>
                <w:sz w:val="22"/>
                <w:szCs w:val="22"/>
              </w:rPr>
              <w:t>Наименование субсидий</w:t>
            </w:r>
          </w:p>
        </w:tc>
        <w:tc>
          <w:tcPr>
            <w:tcW w:w="1077" w:type="pct"/>
          </w:tcPr>
          <w:p w14:paraId="1D308577" w14:textId="77777777" w:rsidR="009B1B9A" w:rsidRPr="00711E26" w:rsidRDefault="009B1B9A" w:rsidP="00846BDF">
            <w:pPr>
              <w:jc w:val="center"/>
              <w:rPr>
                <w:sz w:val="22"/>
                <w:szCs w:val="22"/>
              </w:rPr>
            </w:pPr>
            <w:r w:rsidRPr="00711E26">
              <w:rPr>
                <w:sz w:val="22"/>
                <w:szCs w:val="22"/>
              </w:rPr>
              <w:t>Итого</w:t>
            </w:r>
          </w:p>
          <w:p w14:paraId="697CF966" w14:textId="77777777" w:rsidR="009B1B9A" w:rsidRPr="00711E26" w:rsidRDefault="009B1B9A" w:rsidP="00846BDF">
            <w:pPr>
              <w:jc w:val="center"/>
              <w:rPr>
                <w:sz w:val="22"/>
                <w:szCs w:val="22"/>
              </w:rPr>
            </w:pPr>
            <w:r w:rsidRPr="00711E26">
              <w:rPr>
                <w:sz w:val="22"/>
                <w:szCs w:val="22"/>
              </w:rPr>
              <w:t>получено</w:t>
            </w:r>
          </w:p>
          <w:p w14:paraId="7A78AFB8" w14:textId="77777777" w:rsidR="009B1B9A" w:rsidRPr="00711E26" w:rsidRDefault="009B1B9A" w:rsidP="00846BDF">
            <w:pPr>
              <w:jc w:val="center"/>
              <w:rPr>
                <w:sz w:val="22"/>
                <w:szCs w:val="22"/>
              </w:rPr>
            </w:pPr>
            <w:r w:rsidRPr="00711E26">
              <w:rPr>
                <w:sz w:val="22"/>
                <w:szCs w:val="22"/>
              </w:rPr>
              <w:t>в 2022г.</w:t>
            </w:r>
          </w:p>
          <w:p w14:paraId="02FA14BE" w14:textId="77777777" w:rsidR="009B1B9A" w:rsidRPr="00711E26" w:rsidRDefault="009B1B9A" w:rsidP="00846BDF">
            <w:pPr>
              <w:jc w:val="center"/>
              <w:rPr>
                <w:sz w:val="22"/>
                <w:szCs w:val="22"/>
              </w:rPr>
            </w:pPr>
          </w:p>
        </w:tc>
        <w:tc>
          <w:tcPr>
            <w:tcW w:w="929" w:type="pct"/>
          </w:tcPr>
          <w:p w14:paraId="77BDBB8D" w14:textId="77777777" w:rsidR="009B1B9A" w:rsidRPr="00711E26" w:rsidRDefault="009B1B9A" w:rsidP="00846BDF">
            <w:pPr>
              <w:jc w:val="center"/>
              <w:rPr>
                <w:sz w:val="22"/>
                <w:szCs w:val="22"/>
              </w:rPr>
            </w:pPr>
            <w:r w:rsidRPr="00711E26">
              <w:rPr>
                <w:sz w:val="22"/>
                <w:szCs w:val="22"/>
              </w:rPr>
              <w:t>Итого</w:t>
            </w:r>
          </w:p>
          <w:p w14:paraId="44D11200" w14:textId="77777777" w:rsidR="009B1B9A" w:rsidRPr="00711E26" w:rsidRDefault="009B1B9A" w:rsidP="00846BDF">
            <w:pPr>
              <w:jc w:val="center"/>
              <w:rPr>
                <w:sz w:val="22"/>
                <w:szCs w:val="22"/>
              </w:rPr>
            </w:pPr>
            <w:r w:rsidRPr="00711E26">
              <w:rPr>
                <w:sz w:val="22"/>
                <w:szCs w:val="22"/>
              </w:rPr>
              <w:t>получено</w:t>
            </w:r>
          </w:p>
          <w:p w14:paraId="23AC548E" w14:textId="77777777" w:rsidR="009B1B9A" w:rsidRPr="00711E26" w:rsidRDefault="009B1B9A" w:rsidP="00846BDF">
            <w:pPr>
              <w:jc w:val="center"/>
              <w:rPr>
                <w:sz w:val="22"/>
                <w:szCs w:val="22"/>
              </w:rPr>
            </w:pPr>
            <w:r w:rsidRPr="00711E26">
              <w:rPr>
                <w:sz w:val="22"/>
                <w:szCs w:val="22"/>
              </w:rPr>
              <w:t>в 2023г.</w:t>
            </w:r>
          </w:p>
        </w:tc>
      </w:tr>
      <w:tr w:rsidR="009B1B9A" w:rsidRPr="00711E26" w14:paraId="1B5B6BC4" w14:textId="77777777" w:rsidTr="009B1B9A">
        <w:trPr>
          <w:trHeight w:val="465"/>
        </w:trPr>
        <w:tc>
          <w:tcPr>
            <w:tcW w:w="2994" w:type="pct"/>
            <w:shd w:val="clear" w:color="auto" w:fill="auto"/>
            <w:hideMark/>
          </w:tcPr>
          <w:p w14:paraId="3C93BA02" w14:textId="77777777" w:rsidR="009B1B9A" w:rsidRPr="00711E26" w:rsidRDefault="009B1B9A" w:rsidP="00846BDF">
            <w:r w:rsidRPr="00711E26">
              <w:t>Оказание несвязанной поддержки сельскохозяйственным товаропроизводителям в области растениеводства</w:t>
            </w:r>
          </w:p>
        </w:tc>
        <w:tc>
          <w:tcPr>
            <w:tcW w:w="1077" w:type="pct"/>
          </w:tcPr>
          <w:p w14:paraId="0A53AB4F" w14:textId="77777777" w:rsidR="009B1B9A" w:rsidRPr="00711E26" w:rsidRDefault="009B1B9A" w:rsidP="00846BDF">
            <w:pPr>
              <w:jc w:val="center"/>
            </w:pPr>
            <w:r w:rsidRPr="00711E26">
              <w:t>5719300</w:t>
            </w:r>
          </w:p>
        </w:tc>
        <w:tc>
          <w:tcPr>
            <w:tcW w:w="929" w:type="pct"/>
          </w:tcPr>
          <w:p w14:paraId="0B534D14" w14:textId="77777777" w:rsidR="009B1B9A" w:rsidRPr="00711E26" w:rsidRDefault="009B1B9A" w:rsidP="00846BDF">
            <w:pPr>
              <w:jc w:val="center"/>
            </w:pPr>
            <w:r w:rsidRPr="00711E26">
              <w:t>8135318,56</w:t>
            </w:r>
          </w:p>
        </w:tc>
      </w:tr>
      <w:tr w:rsidR="009B1B9A" w:rsidRPr="00711E26" w14:paraId="33C3174C" w14:textId="77777777" w:rsidTr="009B1B9A">
        <w:trPr>
          <w:trHeight w:val="415"/>
        </w:trPr>
        <w:tc>
          <w:tcPr>
            <w:tcW w:w="2994" w:type="pct"/>
            <w:shd w:val="clear" w:color="auto" w:fill="auto"/>
            <w:hideMark/>
          </w:tcPr>
          <w:p w14:paraId="1D420CCE" w14:textId="77777777" w:rsidR="009B1B9A" w:rsidRPr="00711E26" w:rsidRDefault="009B1B9A" w:rsidP="00846BDF">
            <w:r w:rsidRPr="00711E26">
              <w:t>Субсидии на возмещение части затрат на производство овощей открытого грунта (СПК «</w:t>
            </w:r>
            <w:proofErr w:type="spellStart"/>
            <w:r w:rsidRPr="00711E26">
              <w:t>Штурбино</w:t>
            </w:r>
            <w:proofErr w:type="spellEnd"/>
            <w:r w:rsidRPr="00711E26">
              <w:t>»)</w:t>
            </w:r>
          </w:p>
        </w:tc>
        <w:tc>
          <w:tcPr>
            <w:tcW w:w="1077" w:type="pct"/>
          </w:tcPr>
          <w:p w14:paraId="09F20312" w14:textId="77777777" w:rsidR="009B1B9A" w:rsidRPr="00711E26" w:rsidRDefault="009B1B9A" w:rsidP="00846BDF">
            <w:pPr>
              <w:jc w:val="center"/>
            </w:pPr>
            <w:r w:rsidRPr="00711E26">
              <w:t>0</w:t>
            </w:r>
          </w:p>
        </w:tc>
        <w:tc>
          <w:tcPr>
            <w:tcW w:w="929" w:type="pct"/>
          </w:tcPr>
          <w:p w14:paraId="719A4D66" w14:textId="77777777" w:rsidR="009B1B9A" w:rsidRPr="00711E26" w:rsidRDefault="009B1B9A" w:rsidP="00846BDF">
            <w:pPr>
              <w:jc w:val="center"/>
            </w:pPr>
            <w:r w:rsidRPr="00711E26">
              <w:t>138888,89</w:t>
            </w:r>
          </w:p>
        </w:tc>
      </w:tr>
      <w:tr w:rsidR="009B1B9A" w:rsidRPr="00711E26" w14:paraId="2B380882" w14:textId="77777777" w:rsidTr="009B1B9A">
        <w:trPr>
          <w:trHeight w:val="565"/>
        </w:trPr>
        <w:tc>
          <w:tcPr>
            <w:tcW w:w="2994" w:type="pct"/>
            <w:shd w:val="clear" w:color="auto" w:fill="auto"/>
            <w:hideMark/>
          </w:tcPr>
          <w:p w14:paraId="5E619A05" w14:textId="77777777" w:rsidR="009B1B9A" w:rsidRPr="00711E26" w:rsidRDefault="009B1B9A" w:rsidP="00846BDF">
            <w:r w:rsidRPr="00711E26">
              <w:t xml:space="preserve">Субсидии на возмещение части затрат на закладку многолетних </w:t>
            </w:r>
            <w:proofErr w:type="gramStart"/>
            <w:r w:rsidRPr="00711E26">
              <w:t>насаждений  (</w:t>
            </w:r>
            <w:proofErr w:type="gramEnd"/>
            <w:r w:rsidRPr="00711E26">
              <w:t xml:space="preserve">ИП глава КФХ </w:t>
            </w:r>
            <w:proofErr w:type="spellStart"/>
            <w:r w:rsidRPr="00711E26">
              <w:t>Бракий</w:t>
            </w:r>
            <w:proofErr w:type="spellEnd"/>
            <w:r w:rsidRPr="00711E26">
              <w:t xml:space="preserve"> И.Ш.)</w:t>
            </w:r>
          </w:p>
        </w:tc>
        <w:tc>
          <w:tcPr>
            <w:tcW w:w="1077" w:type="pct"/>
          </w:tcPr>
          <w:p w14:paraId="615EA2BB" w14:textId="77777777" w:rsidR="009B1B9A" w:rsidRPr="00711E26" w:rsidRDefault="009B1B9A" w:rsidP="00846BDF">
            <w:pPr>
              <w:jc w:val="center"/>
            </w:pPr>
            <w:r w:rsidRPr="00711E26">
              <w:t>1512000</w:t>
            </w:r>
          </w:p>
        </w:tc>
        <w:tc>
          <w:tcPr>
            <w:tcW w:w="929" w:type="pct"/>
          </w:tcPr>
          <w:p w14:paraId="3D3AA21B" w14:textId="77777777" w:rsidR="009B1B9A" w:rsidRPr="00711E26" w:rsidRDefault="009B1B9A" w:rsidP="00846BDF">
            <w:pPr>
              <w:jc w:val="center"/>
            </w:pPr>
            <w:r w:rsidRPr="00711E26">
              <w:t>2520000</w:t>
            </w:r>
          </w:p>
        </w:tc>
      </w:tr>
      <w:tr w:rsidR="009B1B9A" w:rsidRPr="00711E26" w14:paraId="3BF498EF" w14:textId="77777777" w:rsidTr="009B1B9A">
        <w:trPr>
          <w:trHeight w:val="420"/>
        </w:trPr>
        <w:tc>
          <w:tcPr>
            <w:tcW w:w="2994" w:type="pct"/>
            <w:shd w:val="clear" w:color="auto" w:fill="auto"/>
            <w:hideMark/>
          </w:tcPr>
          <w:p w14:paraId="1FAB1EB9" w14:textId="77777777" w:rsidR="009B1B9A" w:rsidRPr="00711E26" w:rsidRDefault="009B1B9A" w:rsidP="00846BDF">
            <w:r w:rsidRPr="00711E26">
              <w:lastRenderedPageBreak/>
              <w:t xml:space="preserve">Субсидия на возмещение части затрат на уплату страховой премии при </w:t>
            </w:r>
            <w:proofErr w:type="gramStart"/>
            <w:r w:rsidRPr="00711E26">
              <w:t>страховании  посевов</w:t>
            </w:r>
            <w:proofErr w:type="gramEnd"/>
            <w:r w:rsidRPr="00711E26">
              <w:t xml:space="preserve"> с/х культур</w:t>
            </w:r>
          </w:p>
        </w:tc>
        <w:tc>
          <w:tcPr>
            <w:tcW w:w="1077" w:type="pct"/>
          </w:tcPr>
          <w:p w14:paraId="02C65B3B" w14:textId="77777777" w:rsidR="009B1B9A" w:rsidRPr="00711E26" w:rsidRDefault="009B1B9A" w:rsidP="00846BDF">
            <w:pPr>
              <w:jc w:val="center"/>
            </w:pPr>
            <w:r w:rsidRPr="00711E26">
              <w:t>93595,41</w:t>
            </w:r>
          </w:p>
        </w:tc>
        <w:tc>
          <w:tcPr>
            <w:tcW w:w="929" w:type="pct"/>
          </w:tcPr>
          <w:p w14:paraId="2582D2D1" w14:textId="77777777" w:rsidR="009B1B9A" w:rsidRPr="00711E26" w:rsidRDefault="009B1B9A" w:rsidP="00846BDF">
            <w:pPr>
              <w:jc w:val="center"/>
            </w:pPr>
            <w:r w:rsidRPr="00711E26">
              <w:t>0</w:t>
            </w:r>
          </w:p>
        </w:tc>
      </w:tr>
      <w:tr w:rsidR="009B1B9A" w:rsidRPr="00711E26" w14:paraId="6A0953B4" w14:textId="77777777" w:rsidTr="009B1B9A">
        <w:trPr>
          <w:trHeight w:val="283"/>
        </w:trPr>
        <w:tc>
          <w:tcPr>
            <w:tcW w:w="2994" w:type="pct"/>
            <w:shd w:val="clear" w:color="auto" w:fill="auto"/>
          </w:tcPr>
          <w:p w14:paraId="319BCCC9" w14:textId="77777777" w:rsidR="009B1B9A" w:rsidRPr="00711E26" w:rsidRDefault="009B1B9A" w:rsidP="00846BDF">
            <w:r w:rsidRPr="00711E26">
              <w:t>Гранты «</w:t>
            </w:r>
            <w:proofErr w:type="spellStart"/>
            <w:r w:rsidRPr="00711E26">
              <w:t>Агростартап</w:t>
            </w:r>
            <w:proofErr w:type="spellEnd"/>
            <w:r w:rsidRPr="00711E26">
              <w:t>»</w:t>
            </w:r>
          </w:p>
        </w:tc>
        <w:tc>
          <w:tcPr>
            <w:tcW w:w="1077" w:type="pct"/>
          </w:tcPr>
          <w:p w14:paraId="410C0B31" w14:textId="77777777" w:rsidR="009B1B9A" w:rsidRPr="00711E26" w:rsidRDefault="009B1B9A" w:rsidP="00846BDF">
            <w:pPr>
              <w:jc w:val="center"/>
            </w:pPr>
            <w:r w:rsidRPr="00711E26">
              <w:t>12477584,27</w:t>
            </w:r>
          </w:p>
        </w:tc>
        <w:tc>
          <w:tcPr>
            <w:tcW w:w="929" w:type="pct"/>
          </w:tcPr>
          <w:p w14:paraId="1E5FFDB7" w14:textId="77777777" w:rsidR="009B1B9A" w:rsidRPr="00711E26" w:rsidRDefault="009B1B9A" w:rsidP="00846BDF">
            <w:pPr>
              <w:jc w:val="center"/>
            </w:pPr>
            <w:r w:rsidRPr="00711E26">
              <w:t>23714561,86</w:t>
            </w:r>
          </w:p>
        </w:tc>
      </w:tr>
      <w:tr w:rsidR="009B1B9A" w:rsidRPr="00711E26" w14:paraId="2695CFB7" w14:textId="77777777" w:rsidTr="009B1B9A">
        <w:trPr>
          <w:trHeight w:val="420"/>
        </w:trPr>
        <w:tc>
          <w:tcPr>
            <w:tcW w:w="2994" w:type="pct"/>
            <w:shd w:val="clear" w:color="auto" w:fill="auto"/>
          </w:tcPr>
          <w:p w14:paraId="02DD1DC0" w14:textId="77777777" w:rsidR="009B1B9A" w:rsidRPr="00711E26" w:rsidRDefault="009B1B9A" w:rsidP="00846BDF">
            <w:r w:rsidRPr="00711E26">
              <w:t>Субсидия производителям зерновых культур на возмещение части затрат, на производство и реализацию зерна</w:t>
            </w:r>
          </w:p>
        </w:tc>
        <w:tc>
          <w:tcPr>
            <w:tcW w:w="1077" w:type="pct"/>
          </w:tcPr>
          <w:p w14:paraId="77CAFDCD" w14:textId="77777777" w:rsidR="009B1B9A" w:rsidRPr="00711E26" w:rsidRDefault="009B1B9A" w:rsidP="00846BDF">
            <w:pPr>
              <w:jc w:val="center"/>
            </w:pPr>
            <w:r w:rsidRPr="00711E26">
              <w:t>14883427,60</w:t>
            </w:r>
          </w:p>
        </w:tc>
        <w:tc>
          <w:tcPr>
            <w:tcW w:w="929" w:type="pct"/>
          </w:tcPr>
          <w:p w14:paraId="25E9CDDE" w14:textId="77777777" w:rsidR="009B1B9A" w:rsidRPr="00711E26" w:rsidRDefault="009B1B9A" w:rsidP="00846BDF">
            <w:pPr>
              <w:jc w:val="center"/>
            </w:pPr>
            <w:r w:rsidRPr="00711E26">
              <w:t>17194090,90</w:t>
            </w:r>
          </w:p>
        </w:tc>
      </w:tr>
      <w:tr w:rsidR="009B1B9A" w:rsidRPr="00711E26" w14:paraId="46B064A9" w14:textId="77777777" w:rsidTr="009B1B9A">
        <w:trPr>
          <w:trHeight w:val="427"/>
        </w:trPr>
        <w:tc>
          <w:tcPr>
            <w:tcW w:w="2994" w:type="pct"/>
            <w:shd w:val="clear" w:color="auto" w:fill="auto"/>
            <w:hideMark/>
          </w:tcPr>
          <w:p w14:paraId="5C4E5F78" w14:textId="77777777" w:rsidR="009B1B9A" w:rsidRPr="00711E26" w:rsidRDefault="009B1B9A" w:rsidP="00846BDF">
            <w:r w:rsidRPr="00711E26">
              <w:t xml:space="preserve">Возмещение части затрат понесенных </w:t>
            </w:r>
            <w:proofErr w:type="spellStart"/>
            <w:r w:rsidRPr="00711E26">
              <w:t>СПоК</w:t>
            </w:r>
            <w:proofErr w:type="spellEnd"/>
          </w:p>
          <w:p w14:paraId="45B15D14" w14:textId="77777777" w:rsidR="009B1B9A" w:rsidRPr="00711E26" w:rsidRDefault="009B1B9A" w:rsidP="00846BDF">
            <w:r w:rsidRPr="00711E26">
              <w:t xml:space="preserve"> (СПСК «Молочные реки»)</w:t>
            </w:r>
          </w:p>
        </w:tc>
        <w:tc>
          <w:tcPr>
            <w:tcW w:w="1077" w:type="pct"/>
          </w:tcPr>
          <w:p w14:paraId="404CA3FA" w14:textId="77777777" w:rsidR="009B1B9A" w:rsidRPr="00711E26" w:rsidRDefault="009B1B9A" w:rsidP="00846BDF">
            <w:pPr>
              <w:jc w:val="center"/>
            </w:pPr>
            <w:r w:rsidRPr="00711E26">
              <w:t>4934141,41</w:t>
            </w:r>
          </w:p>
          <w:p w14:paraId="573B943F" w14:textId="77777777" w:rsidR="009B1B9A" w:rsidRPr="00711E26" w:rsidRDefault="009B1B9A" w:rsidP="00846BDF">
            <w:pPr>
              <w:jc w:val="center"/>
            </w:pPr>
          </w:p>
        </w:tc>
        <w:tc>
          <w:tcPr>
            <w:tcW w:w="929" w:type="pct"/>
          </w:tcPr>
          <w:p w14:paraId="29065333" w14:textId="77777777" w:rsidR="009B1B9A" w:rsidRPr="00711E26" w:rsidRDefault="009B1B9A" w:rsidP="00846BDF">
            <w:pPr>
              <w:jc w:val="center"/>
            </w:pPr>
            <w:r w:rsidRPr="00711E26">
              <w:t>6109453,92</w:t>
            </w:r>
          </w:p>
        </w:tc>
      </w:tr>
      <w:tr w:rsidR="009B1B9A" w:rsidRPr="00711E26" w14:paraId="7825F041" w14:textId="77777777" w:rsidTr="009B1B9A">
        <w:trPr>
          <w:trHeight w:val="719"/>
        </w:trPr>
        <w:tc>
          <w:tcPr>
            <w:tcW w:w="2994" w:type="pct"/>
            <w:shd w:val="clear" w:color="auto" w:fill="auto"/>
          </w:tcPr>
          <w:p w14:paraId="781290D1" w14:textId="77777777" w:rsidR="009B1B9A" w:rsidRPr="00711E26" w:rsidRDefault="009B1B9A" w:rsidP="00846BDF">
            <w:r w:rsidRPr="00711E26">
              <w:t xml:space="preserve">Субсидии на возмещение части затрат </w:t>
            </w:r>
            <w:proofErr w:type="gramStart"/>
            <w:r w:rsidRPr="00711E26">
              <w:t>по  обеспечению</w:t>
            </w:r>
            <w:proofErr w:type="gramEnd"/>
            <w:r w:rsidRPr="00711E26">
              <w:t xml:space="preserve"> прироста объема молока (ООО Красногвардейский Молочный Завод)</w:t>
            </w:r>
          </w:p>
        </w:tc>
        <w:tc>
          <w:tcPr>
            <w:tcW w:w="1077" w:type="pct"/>
          </w:tcPr>
          <w:p w14:paraId="7B4A9191" w14:textId="77777777" w:rsidR="009B1B9A" w:rsidRPr="00711E26" w:rsidRDefault="009B1B9A" w:rsidP="00846BDF">
            <w:pPr>
              <w:jc w:val="center"/>
            </w:pPr>
            <w:r w:rsidRPr="00711E26">
              <w:t>4804549,63</w:t>
            </w:r>
          </w:p>
        </w:tc>
        <w:tc>
          <w:tcPr>
            <w:tcW w:w="929" w:type="pct"/>
          </w:tcPr>
          <w:p w14:paraId="25FB8BC4" w14:textId="77777777" w:rsidR="009B1B9A" w:rsidRPr="00711E26" w:rsidRDefault="009B1B9A" w:rsidP="00846BDF">
            <w:pPr>
              <w:jc w:val="center"/>
            </w:pPr>
            <w:r w:rsidRPr="00711E26">
              <w:t>23671565,14</w:t>
            </w:r>
          </w:p>
        </w:tc>
      </w:tr>
      <w:tr w:rsidR="009B1B9A" w:rsidRPr="00711E26" w14:paraId="7B2E4A0D" w14:textId="77777777" w:rsidTr="009B1B9A">
        <w:trPr>
          <w:trHeight w:val="420"/>
        </w:trPr>
        <w:tc>
          <w:tcPr>
            <w:tcW w:w="2994" w:type="pct"/>
            <w:shd w:val="clear" w:color="auto" w:fill="auto"/>
            <w:hideMark/>
          </w:tcPr>
          <w:p w14:paraId="627EF010" w14:textId="51F37194" w:rsidR="009B1B9A" w:rsidRPr="00711E26" w:rsidRDefault="009B1B9A" w:rsidP="00846BDF">
            <w:r w:rsidRPr="00711E26">
              <w:t>Субсидии на возмещение части затрат, направленных на повышение продуктивности в молочном скотоводстве (на 1 кг реализованного молока)</w:t>
            </w:r>
          </w:p>
        </w:tc>
        <w:tc>
          <w:tcPr>
            <w:tcW w:w="1077" w:type="pct"/>
          </w:tcPr>
          <w:p w14:paraId="3ACC78CB" w14:textId="77777777" w:rsidR="009B1B9A" w:rsidRPr="00711E26" w:rsidRDefault="009B1B9A" w:rsidP="00846BDF">
            <w:pPr>
              <w:jc w:val="center"/>
            </w:pPr>
            <w:r w:rsidRPr="00711E26">
              <w:t>17066811,52</w:t>
            </w:r>
          </w:p>
        </w:tc>
        <w:tc>
          <w:tcPr>
            <w:tcW w:w="929" w:type="pct"/>
          </w:tcPr>
          <w:p w14:paraId="0CEDF8A9" w14:textId="77777777" w:rsidR="009B1B9A" w:rsidRPr="00711E26" w:rsidRDefault="009B1B9A" w:rsidP="00846BDF">
            <w:pPr>
              <w:jc w:val="center"/>
            </w:pPr>
            <w:r w:rsidRPr="00711E26">
              <w:t>17775281,29</w:t>
            </w:r>
          </w:p>
        </w:tc>
      </w:tr>
      <w:tr w:rsidR="009B1B9A" w:rsidRPr="00711E26" w14:paraId="63190615" w14:textId="77777777" w:rsidTr="009B1B9A">
        <w:trPr>
          <w:trHeight w:val="420"/>
        </w:trPr>
        <w:tc>
          <w:tcPr>
            <w:tcW w:w="2994" w:type="pct"/>
            <w:shd w:val="clear" w:color="auto" w:fill="auto"/>
          </w:tcPr>
          <w:p w14:paraId="39DBD932" w14:textId="77777777" w:rsidR="009B1B9A" w:rsidRPr="00711E26" w:rsidRDefault="009B1B9A" w:rsidP="00846BDF">
            <w:r w:rsidRPr="00711E26">
              <w:t>Субсидии на возмещение части затрат на прирост производства молока (СПК «Колхоз Ленина»</w:t>
            </w:r>
          </w:p>
        </w:tc>
        <w:tc>
          <w:tcPr>
            <w:tcW w:w="1077" w:type="pct"/>
          </w:tcPr>
          <w:p w14:paraId="42283266" w14:textId="77777777" w:rsidR="009B1B9A" w:rsidRPr="00711E26" w:rsidRDefault="009B1B9A" w:rsidP="00846BDF">
            <w:pPr>
              <w:jc w:val="center"/>
            </w:pPr>
            <w:r w:rsidRPr="00711E26">
              <w:t>3424270,22</w:t>
            </w:r>
          </w:p>
        </w:tc>
        <w:tc>
          <w:tcPr>
            <w:tcW w:w="929" w:type="pct"/>
          </w:tcPr>
          <w:p w14:paraId="0D2667CA" w14:textId="77777777" w:rsidR="009B1B9A" w:rsidRPr="00711E26" w:rsidRDefault="009B1B9A" w:rsidP="00846BDF">
            <w:pPr>
              <w:jc w:val="center"/>
            </w:pPr>
            <w:r w:rsidRPr="00711E26">
              <w:t>0</w:t>
            </w:r>
          </w:p>
        </w:tc>
      </w:tr>
      <w:tr w:rsidR="009B1B9A" w:rsidRPr="00711E26" w14:paraId="17E19B90" w14:textId="77777777" w:rsidTr="009B1B9A">
        <w:trPr>
          <w:trHeight w:val="467"/>
        </w:trPr>
        <w:tc>
          <w:tcPr>
            <w:tcW w:w="2994" w:type="pct"/>
            <w:shd w:val="clear" w:color="auto" w:fill="auto"/>
            <w:hideMark/>
          </w:tcPr>
          <w:p w14:paraId="520B2C32" w14:textId="77777777" w:rsidR="009B1B9A" w:rsidRPr="00711E26" w:rsidRDefault="009B1B9A" w:rsidP="00846BDF">
            <w:r w:rsidRPr="00711E26">
              <w:t>Субсидии на возмещение части затрат на приобретение элитных семян</w:t>
            </w:r>
          </w:p>
        </w:tc>
        <w:tc>
          <w:tcPr>
            <w:tcW w:w="1077" w:type="pct"/>
          </w:tcPr>
          <w:p w14:paraId="11AB4878" w14:textId="77777777" w:rsidR="009B1B9A" w:rsidRPr="00711E26" w:rsidRDefault="009B1B9A" w:rsidP="00846BDF">
            <w:pPr>
              <w:jc w:val="center"/>
            </w:pPr>
            <w:r w:rsidRPr="00711E26">
              <w:t>2444860,0</w:t>
            </w:r>
          </w:p>
        </w:tc>
        <w:tc>
          <w:tcPr>
            <w:tcW w:w="929" w:type="pct"/>
          </w:tcPr>
          <w:p w14:paraId="0DC18B80" w14:textId="77777777" w:rsidR="009B1B9A" w:rsidRPr="00711E26" w:rsidRDefault="009B1B9A" w:rsidP="00846BDF">
            <w:pPr>
              <w:jc w:val="center"/>
            </w:pPr>
            <w:r w:rsidRPr="00711E26">
              <w:t>1541062,08</w:t>
            </w:r>
          </w:p>
        </w:tc>
      </w:tr>
      <w:tr w:rsidR="009B1B9A" w:rsidRPr="00711E26" w14:paraId="0DDC4C86" w14:textId="77777777" w:rsidTr="009B1B9A">
        <w:trPr>
          <w:trHeight w:val="821"/>
        </w:trPr>
        <w:tc>
          <w:tcPr>
            <w:tcW w:w="2994" w:type="pct"/>
            <w:shd w:val="clear" w:color="auto" w:fill="auto"/>
            <w:hideMark/>
          </w:tcPr>
          <w:p w14:paraId="4519A03B" w14:textId="77777777" w:rsidR="009B1B9A" w:rsidRPr="00711E26" w:rsidRDefault="009B1B9A" w:rsidP="00846BDF">
            <w:r w:rsidRPr="00711E26">
              <w:t xml:space="preserve">Субсидии на возмещение части затрат, связанных с развитием сельскохозяйственного производства (приобретение с/х техники и оборудования) </w:t>
            </w:r>
          </w:p>
        </w:tc>
        <w:tc>
          <w:tcPr>
            <w:tcW w:w="1077" w:type="pct"/>
          </w:tcPr>
          <w:p w14:paraId="0324C4C3" w14:textId="77777777" w:rsidR="009B1B9A" w:rsidRPr="00711E26" w:rsidRDefault="009B1B9A" w:rsidP="00846BDF">
            <w:pPr>
              <w:jc w:val="center"/>
            </w:pPr>
            <w:r w:rsidRPr="00711E26">
              <w:t>18656050,55</w:t>
            </w:r>
          </w:p>
        </w:tc>
        <w:tc>
          <w:tcPr>
            <w:tcW w:w="929" w:type="pct"/>
          </w:tcPr>
          <w:p w14:paraId="0D88771A" w14:textId="77777777" w:rsidR="009B1B9A" w:rsidRPr="00711E26" w:rsidRDefault="009B1B9A" w:rsidP="00846BDF">
            <w:pPr>
              <w:jc w:val="center"/>
            </w:pPr>
            <w:r w:rsidRPr="00711E26">
              <w:t>0</w:t>
            </w:r>
          </w:p>
        </w:tc>
      </w:tr>
      <w:tr w:rsidR="009B1B9A" w:rsidRPr="00711E26" w14:paraId="563FE1EA" w14:textId="77777777" w:rsidTr="009B1B9A">
        <w:trPr>
          <w:trHeight w:val="778"/>
        </w:trPr>
        <w:tc>
          <w:tcPr>
            <w:tcW w:w="2994" w:type="pct"/>
            <w:shd w:val="clear" w:color="auto" w:fill="auto"/>
            <w:hideMark/>
          </w:tcPr>
          <w:p w14:paraId="577071DE" w14:textId="77777777" w:rsidR="009B1B9A" w:rsidRPr="00711E26" w:rsidRDefault="009B1B9A" w:rsidP="00846BDF">
            <w:r w:rsidRPr="00711E26">
              <w:t>Субсидии на приобретение препаратов для борьбы с мышевидными грызунами, клопом черепашкой и саранчовыми вредителями</w:t>
            </w:r>
          </w:p>
        </w:tc>
        <w:tc>
          <w:tcPr>
            <w:tcW w:w="1077" w:type="pct"/>
          </w:tcPr>
          <w:p w14:paraId="0FCD2C8A" w14:textId="77777777" w:rsidR="009B1B9A" w:rsidRPr="00711E26" w:rsidRDefault="009B1B9A" w:rsidP="00846BDF">
            <w:pPr>
              <w:jc w:val="center"/>
            </w:pPr>
            <w:r w:rsidRPr="00711E26">
              <w:t>189612,50</w:t>
            </w:r>
          </w:p>
        </w:tc>
        <w:tc>
          <w:tcPr>
            <w:tcW w:w="929" w:type="pct"/>
          </w:tcPr>
          <w:p w14:paraId="2223C57D" w14:textId="77777777" w:rsidR="009B1B9A" w:rsidRPr="00711E26" w:rsidRDefault="009B1B9A" w:rsidP="00846BDF">
            <w:pPr>
              <w:jc w:val="center"/>
            </w:pPr>
            <w:r w:rsidRPr="00711E26">
              <w:t>54000</w:t>
            </w:r>
          </w:p>
        </w:tc>
      </w:tr>
      <w:tr w:rsidR="009B1B9A" w:rsidRPr="00711E26" w14:paraId="6D64F664" w14:textId="77777777" w:rsidTr="009B1B9A">
        <w:trPr>
          <w:trHeight w:val="523"/>
        </w:trPr>
        <w:tc>
          <w:tcPr>
            <w:tcW w:w="2994" w:type="pct"/>
            <w:shd w:val="clear" w:color="auto" w:fill="auto"/>
            <w:hideMark/>
          </w:tcPr>
          <w:p w14:paraId="6BCAAC6A" w14:textId="77777777" w:rsidR="009B1B9A" w:rsidRPr="00711E26" w:rsidRDefault="009B1B9A" w:rsidP="00846BDF">
            <w:r w:rsidRPr="00711E26">
              <w:t>Стимулирование развития овцеводства, субсидия на содержание овцематок</w:t>
            </w:r>
          </w:p>
        </w:tc>
        <w:tc>
          <w:tcPr>
            <w:tcW w:w="1077" w:type="pct"/>
          </w:tcPr>
          <w:p w14:paraId="5945599D" w14:textId="77777777" w:rsidR="009B1B9A" w:rsidRPr="00711E26" w:rsidRDefault="009B1B9A" w:rsidP="00846BDF">
            <w:pPr>
              <w:jc w:val="center"/>
            </w:pPr>
            <w:r w:rsidRPr="00711E26">
              <w:t>327250</w:t>
            </w:r>
          </w:p>
        </w:tc>
        <w:tc>
          <w:tcPr>
            <w:tcW w:w="929" w:type="pct"/>
          </w:tcPr>
          <w:p w14:paraId="11510715" w14:textId="77777777" w:rsidR="009B1B9A" w:rsidRPr="00711E26" w:rsidRDefault="009B1B9A" w:rsidP="00846BDF">
            <w:pPr>
              <w:jc w:val="center"/>
            </w:pPr>
            <w:r w:rsidRPr="00711E26">
              <w:t>223000</w:t>
            </w:r>
          </w:p>
        </w:tc>
      </w:tr>
      <w:tr w:rsidR="009B1B9A" w:rsidRPr="00711E26" w14:paraId="69E6E4E9" w14:textId="77777777" w:rsidTr="009B1B9A">
        <w:trPr>
          <w:trHeight w:val="449"/>
        </w:trPr>
        <w:tc>
          <w:tcPr>
            <w:tcW w:w="2994" w:type="pct"/>
            <w:shd w:val="clear" w:color="auto" w:fill="auto"/>
          </w:tcPr>
          <w:p w14:paraId="554D5D3A" w14:textId="77777777" w:rsidR="009B1B9A" w:rsidRPr="00711E26" w:rsidRDefault="009B1B9A" w:rsidP="00846BDF">
            <w:r w:rsidRPr="00711E26">
              <w:t>Реализация мероприятий по развитию мелиорации земель сельскохозяйственного назначения</w:t>
            </w:r>
          </w:p>
        </w:tc>
        <w:tc>
          <w:tcPr>
            <w:tcW w:w="1077" w:type="pct"/>
          </w:tcPr>
          <w:p w14:paraId="13FE6080" w14:textId="77777777" w:rsidR="009B1B9A" w:rsidRPr="00711E26" w:rsidRDefault="009B1B9A" w:rsidP="00846BDF">
            <w:pPr>
              <w:jc w:val="center"/>
            </w:pPr>
            <w:r w:rsidRPr="00711E26">
              <w:t>0</w:t>
            </w:r>
          </w:p>
        </w:tc>
        <w:tc>
          <w:tcPr>
            <w:tcW w:w="929" w:type="pct"/>
          </w:tcPr>
          <w:p w14:paraId="5283F172" w14:textId="77777777" w:rsidR="009B1B9A" w:rsidRPr="00711E26" w:rsidRDefault="009B1B9A" w:rsidP="00846BDF">
            <w:pPr>
              <w:jc w:val="center"/>
            </w:pPr>
            <w:r w:rsidRPr="00711E26">
              <w:t>949494,95</w:t>
            </w:r>
          </w:p>
        </w:tc>
      </w:tr>
      <w:tr w:rsidR="009B1B9A" w:rsidRPr="00711E26" w14:paraId="14A454FA" w14:textId="77777777" w:rsidTr="00F51500">
        <w:trPr>
          <w:trHeight w:val="222"/>
        </w:trPr>
        <w:tc>
          <w:tcPr>
            <w:tcW w:w="2994" w:type="pct"/>
            <w:shd w:val="clear" w:color="auto" w:fill="auto"/>
            <w:noWrap/>
            <w:hideMark/>
          </w:tcPr>
          <w:p w14:paraId="59E8A7FE" w14:textId="77777777" w:rsidR="009B1B9A" w:rsidRPr="00711E26" w:rsidRDefault="009B1B9A" w:rsidP="00846BDF">
            <w:pPr>
              <w:rPr>
                <w:bCs/>
              </w:rPr>
            </w:pPr>
            <w:r w:rsidRPr="00711E26">
              <w:rPr>
                <w:bCs/>
              </w:rPr>
              <w:t>Итого:</w:t>
            </w:r>
          </w:p>
        </w:tc>
        <w:tc>
          <w:tcPr>
            <w:tcW w:w="1077" w:type="pct"/>
            <w:shd w:val="clear" w:color="auto" w:fill="auto"/>
          </w:tcPr>
          <w:p w14:paraId="4D81A3F3" w14:textId="77777777" w:rsidR="009B1B9A" w:rsidRPr="00711E26" w:rsidRDefault="009B1B9A" w:rsidP="00846BDF">
            <w:pPr>
              <w:jc w:val="center"/>
              <w:rPr>
                <w:bCs/>
              </w:rPr>
            </w:pPr>
            <w:r w:rsidRPr="00711E26">
              <w:rPr>
                <w:bCs/>
              </w:rPr>
              <w:t>86 533 453,11</w:t>
            </w:r>
          </w:p>
        </w:tc>
        <w:tc>
          <w:tcPr>
            <w:tcW w:w="929" w:type="pct"/>
            <w:shd w:val="clear" w:color="auto" w:fill="auto"/>
          </w:tcPr>
          <w:p w14:paraId="77C1EFFE" w14:textId="77777777" w:rsidR="009B1B9A" w:rsidRPr="00711E26" w:rsidRDefault="009B1B9A" w:rsidP="00846BDF">
            <w:pPr>
              <w:jc w:val="center"/>
            </w:pPr>
            <w:r w:rsidRPr="00711E26">
              <w:fldChar w:fldCharType="begin"/>
            </w:r>
            <w:r w:rsidRPr="00711E26">
              <w:instrText xml:space="preserve"> =SUM(ABOVE) </w:instrText>
            </w:r>
            <w:r w:rsidRPr="00711E26">
              <w:fldChar w:fldCharType="separate"/>
            </w:r>
            <w:r w:rsidRPr="00711E26">
              <w:t>102 026 717,59</w:t>
            </w:r>
            <w:r w:rsidRPr="00711E26">
              <w:fldChar w:fldCharType="end"/>
            </w:r>
          </w:p>
        </w:tc>
      </w:tr>
    </w:tbl>
    <w:p w14:paraId="231B79D3" w14:textId="77777777" w:rsidR="00711E26" w:rsidRPr="00711E26" w:rsidRDefault="00711E26" w:rsidP="00846BDF">
      <w:pPr>
        <w:ind w:firstLine="709"/>
        <w:jc w:val="both"/>
        <w:rPr>
          <w:sz w:val="28"/>
          <w:szCs w:val="28"/>
        </w:rPr>
      </w:pPr>
      <w:r w:rsidRPr="00711E26">
        <w:rPr>
          <w:sz w:val="28"/>
          <w:szCs w:val="28"/>
        </w:rPr>
        <w:t>Ставка субсидии на оказание несвязанной поддержки в области растениеводства на 1 гектар посевной площади (за исключением посевов рапса и сои) в 2023 году составила 692,7 руб.</w:t>
      </w:r>
    </w:p>
    <w:p w14:paraId="701D59DC" w14:textId="5A3CB57F" w:rsidR="00711E26" w:rsidRPr="00711E26" w:rsidRDefault="00711E26" w:rsidP="00846BDF">
      <w:pPr>
        <w:ind w:firstLine="709"/>
        <w:jc w:val="both"/>
        <w:rPr>
          <w:sz w:val="28"/>
          <w:szCs w:val="28"/>
        </w:rPr>
      </w:pPr>
      <w:r w:rsidRPr="00711E26">
        <w:rPr>
          <w:sz w:val="28"/>
          <w:szCs w:val="28"/>
        </w:rPr>
        <w:t xml:space="preserve">Государственную поддержку за реализованное молоко получают СПК «Родина», СПК «Колхоз Ленина», и ИП глава КФХ </w:t>
      </w:r>
      <w:proofErr w:type="spellStart"/>
      <w:r w:rsidRPr="00711E26">
        <w:rPr>
          <w:sz w:val="28"/>
          <w:szCs w:val="28"/>
        </w:rPr>
        <w:t>Кумпилов</w:t>
      </w:r>
      <w:proofErr w:type="spellEnd"/>
      <w:r w:rsidRPr="00711E26">
        <w:rPr>
          <w:sz w:val="28"/>
          <w:szCs w:val="28"/>
        </w:rPr>
        <w:t xml:space="preserve"> К.Х. Размер субсидии зависит от продуктивности молочного поголовья. </w:t>
      </w:r>
    </w:p>
    <w:p w14:paraId="310D2E54" w14:textId="77777777" w:rsidR="00711E26" w:rsidRPr="00711E26" w:rsidRDefault="00711E26" w:rsidP="00846BDF">
      <w:pPr>
        <w:ind w:firstLine="709"/>
        <w:jc w:val="both"/>
        <w:rPr>
          <w:sz w:val="28"/>
          <w:szCs w:val="28"/>
        </w:rPr>
      </w:pPr>
      <w:r w:rsidRPr="00711E26">
        <w:rPr>
          <w:sz w:val="28"/>
          <w:szCs w:val="28"/>
        </w:rPr>
        <w:t>Также, предоставлена субсидия производителям зерновых культур на возмещение части затрат, связанных с производством и реализацией зерновых культур. 34 сельхозтоваропроизводителя получили на свои счета – 17,2 млн. руб.</w:t>
      </w:r>
    </w:p>
    <w:p w14:paraId="61B72B73" w14:textId="512A2E3D" w:rsidR="00711E26" w:rsidRPr="00711E26" w:rsidRDefault="00711E26" w:rsidP="00846BDF">
      <w:pPr>
        <w:ind w:firstLine="709"/>
        <w:jc w:val="both"/>
        <w:rPr>
          <w:sz w:val="28"/>
          <w:szCs w:val="28"/>
        </w:rPr>
      </w:pPr>
      <w:r w:rsidRPr="00711E26">
        <w:rPr>
          <w:sz w:val="28"/>
          <w:szCs w:val="28"/>
        </w:rPr>
        <w:t xml:space="preserve">Предоставлена субсидия на возмещение части затрат, связанных с развитием овцеводства, размер субсидии составляет 1000 руб. за содержание 1 головы маточного поголовья. Эту субсидию в 2023 году получили 2 крестьянских (фермерских) хозяйства – ИП глава КФХ Дагаев А.А. и ИП глава КФХ </w:t>
      </w:r>
      <w:proofErr w:type="spellStart"/>
      <w:r w:rsidRPr="00711E26">
        <w:rPr>
          <w:sz w:val="28"/>
          <w:szCs w:val="28"/>
        </w:rPr>
        <w:t>Кумпилов</w:t>
      </w:r>
      <w:proofErr w:type="spellEnd"/>
      <w:r w:rsidRPr="00711E26">
        <w:rPr>
          <w:sz w:val="28"/>
          <w:szCs w:val="28"/>
        </w:rPr>
        <w:t xml:space="preserve"> К.Х.</w:t>
      </w:r>
    </w:p>
    <w:p w14:paraId="4B0AB9F0" w14:textId="77777777" w:rsidR="00711E26" w:rsidRPr="00711E26" w:rsidRDefault="00711E26" w:rsidP="00846BDF">
      <w:pPr>
        <w:widowControl w:val="0"/>
        <w:suppressAutoHyphens/>
        <w:autoSpaceDE w:val="0"/>
        <w:ind w:firstLine="708"/>
        <w:contextualSpacing/>
        <w:jc w:val="both"/>
        <w:rPr>
          <w:sz w:val="28"/>
          <w:szCs w:val="28"/>
          <w:lang w:eastAsia="ar-SA"/>
        </w:rPr>
      </w:pPr>
      <w:r w:rsidRPr="00711E26">
        <w:rPr>
          <w:sz w:val="28"/>
          <w:szCs w:val="28"/>
          <w:lang w:eastAsia="ar-SA"/>
        </w:rPr>
        <w:t xml:space="preserve">С начала реализации программы по предоставлению из республиканского бюджета Республики Адыгея грантов в форме субсидий на финансовое обеспечение части затрат начинающим фермерам при создании и </w:t>
      </w:r>
      <w:r w:rsidRPr="00711E26">
        <w:rPr>
          <w:sz w:val="28"/>
          <w:szCs w:val="28"/>
          <w:lang w:eastAsia="ar-SA"/>
        </w:rPr>
        <w:lastRenderedPageBreak/>
        <w:t>развитии крестьянского (фермерского) хозяйства и на финансовое обеспечение части затрат главам крестьянских (фермерских) хозяйств, связанных с развитием семейных  ферм 75 сельхозтоваропроизводителей района получили 133,8 млн. руб. За отчетный период 11 сельскохозяйственных предприятий получили гранты на общую сумму 23,7 млн. руб., из них 6 фермеров получили государственную поддержку - грант «</w:t>
      </w:r>
      <w:proofErr w:type="spellStart"/>
      <w:r w:rsidRPr="00711E26">
        <w:rPr>
          <w:sz w:val="28"/>
          <w:szCs w:val="28"/>
          <w:lang w:eastAsia="ar-SA"/>
        </w:rPr>
        <w:t>Агростартап</w:t>
      </w:r>
      <w:proofErr w:type="spellEnd"/>
      <w:r w:rsidRPr="00711E26">
        <w:rPr>
          <w:sz w:val="28"/>
          <w:szCs w:val="28"/>
          <w:lang w:eastAsia="ar-SA"/>
        </w:rPr>
        <w:t>» на выращивание земляники садовой, 1 - развитие молочного животноводства, 1 – выращивание картофеля.</w:t>
      </w:r>
    </w:p>
    <w:p w14:paraId="758BF9E3" w14:textId="77777777" w:rsidR="00711E26" w:rsidRPr="00711E26" w:rsidRDefault="00711E26" w:rsidP="00846BDF">
      <w:pPr>
        <w:widowControl w:val="0"/>
        <w:suppressAutoHyphens/>
        <w:autoSpaceDE w:val="0"/>
        <w:jc w:val="both"/>
        <w:rPr>
          <w:sz w:val="28"/>
          <w:szCs w:val="28"/>
          <w:lang w:eastAsia="ar-SA"/>
        </w:rPr>
      </w:pPr>
      <w:r w:rsidRPr="00711E26">
        <w:rPr>
          <w:sz w:val="28"/>
          <w:szCs w:val="28"/>
          <w:lang w:eastAsia="ar-SA"/>
        </w:rPr>
        <w:t xml:space="preserve">         По итогам уборки урожая 2023 </w:t>
      </w:r>
      <w:proofErr w:type="gramStart"/>
      <w:r w:rsidRPr="00711E26">
        <w:rPr>
          <w:sz w:val="28"/>
          <w:szCs w:val="28"/>
          <w:lang w:eastAsia="ar-SA"/>
        </w:rPr>
        <w:t>года  в</w:t>
      </w:r>
      <w:proofErr w:type="gramEnd"/>
      <w:r w:rsidRPr="00711E26">
        <w:rPr>
          <w:sz w:val="28"/>
          <w:szCs w:val="28"/>
          <w:lang w:eastAsia="ar-SA"/>
        </w:rPr>
        <w:t xml:space="preserve"> номинации «Приз Главы Республики  Адыгея» за наиболее высокие показатели в области сельскохозяйственного производства среди муниципальных образований 1 место по первой природно-климатической зоне присуждено муниципальному образованию «Красногвардейский район».</w:t>
      </w:r>
    </w:p>
    <w:p w14:paraId="15FE612B" w14:textId="77777777" w:rsidR="00711E26" w:rsidRPr="00711E26" w:rsidRDefault="00711E26" w:rsidP="00846BDF">
      <w:pPr>
        <w:widowControl w:val="0"/>
        <w:suppressAutoHyphens/>
        <w:autoSpaceDE w:val="0"/>
        <w:jc w:val="both"/>
        <w:rPr>
          <w:sz w:val="28"/>
          <w:szCs w:val="28"/>
          <w:lang w:eastAsia="ar-SA"/>
        </w:rPr>
      </w:pPr>
      <w:r w:rsidRPr="00711E26">
        <w:rPr>
          <w:color w:val="FF0000"/>
          <w:sz w:val="28"/>
          <w:szCs w:val="28"/>
          <w:lang w:eastAsia="ar-SA"/>
        </w:rPr>
        <w:t xml:space="preserve">      </w:t>
      </w:r>
      <w:r w:rsidRPr="00711E26">
        <w:rPr>
          <w:sz w:val="28"/>
          <w:szCs w:val="28"/>
          <w:lang w:eastAsia="ar-SA"/>
        </w:rPr>
        <w:t xml:space="preserve">Приз Главы Республики Адыгея по итогам уборки урожая зерновых и зернобобовых </w:t>
      </w:r>
      <w:proofErr w:type="gramStart"/>
      <w:r w:rsidRPr="00711E26">
        <w:rPr>
          <w:sz w:val="28"/>
          <w:szCs w:val="28"/>
          <w:lang w:eastAsia="ar-SA"/>
        </w:rPr>
        <w:t>культур  2023</w:t>
      </w:r>
      <w:proofErr w:type="gramEnd"/>
      <w:r w:rsidRPr="00711E26">
        <w:rPr>
          <w:sz w:val="28"/>
          <w:szCs w:val="28"/>
          <w:lang w:eastAsia="ar-SA"/>
        </w:rPr>
        <w:t xml:space="preserve"> года среди комбайновых экипажей получил комбайнер СПК «Колхоз Ленина» Малина Григорий Владимирович, намолотивший в уборочную страду 3272 тонны зерна.</w:t>
      </w:r>
    </w:p>
    <w:p w14:paraId="5AE27115" w14:textId="77777777" w:rsidR="00711E26" w:rsidRPr="00711E26" w:rsidRDefault="00711E26" w:rsidP="00846BDF">
      <w:pPr>
        <w:widowControl w:val="0"/>
        <w:suppressAutoHyphens/>
        <w:autoSpaceDE w:val="0"/>
        <w:ind w:firstLine="709"/>
        <w:jc w:val="both"/>
        <w:rPr>
          <w:sz w:val="28"/>
          <w:szCs w:val="28"/>
          <w:lang w:eastAsia="ar-SA"/>
        </w:rPr>
      </w:pPr>
      <w:r w:rsidRPr="00711E26">
        <w:rPr>
          <w:sz w:val="28"/>
          <w:szCs w:val="28"/>
          <w:lang w:eastAsia="ar-SA"/>
        </w:rPr>
        <w:t xml:space="preserve">Призом Государственного Совета-Хасэ Республики Адыгея награжден индивидуальный предприниматель глава КФХ Дагаев Адлан </w:t>
      </w:r>
      <w:proofErr w:type="spellStart"/>
      <w:r w:rsidRPr="00711E26">
        <w:rPr>
          <w:sz w:val="28"/>
          <w:szCs w:val="28"/>
          <w:lang w:eastAsia="ar-SA"/>
        </w:rPr>
        <w:t>Айдрусович</w:t>
      </w:r>
      <w:proofErr w:type="spellEnd"/>
      <w:r w:rsidRPr="00711E26">
        <w:rPr>
          <w:sz w:val="28"/>
          <w:szCs w:val="28"/>
          <w:lang w:eastAsia="ar-SA"/>
        </w:rPr>
        <w:t xml:space="preserve"> за наиболее высокие показатели по использованию пашни, внедрение прогрессивных технологий возделывания сельскохозяйственных культур.</w:t>
      </w:r>
    </w:p>
    <w:p w14:paraId="3C1910E4" w14:textId="77777777" w:rsidR="00711E26" w:rsidRPr="00711E26" w:rsidRDefault="00711E26" w:rsidP="00846BDF">
      <w:pPr>
        <w:ind w:firstLine="709"/>
        <w:jc w:val="both"/>
        <w:rPr>
          <w:sz w:val="28"/>
          <w:szCs w:val="28"/>
        </w:rPr>
      </w:pPr>
      <w:r w:rsidRPr="00711E26">
        <w:rPr>
          <w:sz w:val="28"/>
          <w:szCs w:val="28"/>
        </w:rPr>
        <w:t xml:space="preserve">В 2023 году в рамках ведомственного проекта «Благоустройство сельских территорий» государственной программы «Комплексное развитие сельских территорий» построена спортивная и детская игровая площадка в </w:t>
      </w:r>
      <w:proofErr w:type="spellStart"/>
      <w:r w:rsidRPr="00711E26">
        <w:rPr>
          <w:sz w:val="28"/>
          <w:szCs w:val="28"/>
        </w:rPr>
        <w:t>а.Уляп</w:t>
      </w:r>
      <w:proofErr w:type="spellEnd"/>
      <w:r w:rsidRPr="00711E26">
        <w:rPr>
          <w:sz w:val="28"/>
          <w:szCs w:val="28"/>
        </w:rPr>
        <w:t>, стоимостью 2,8 млн. руб.</w:t>
      </w:r>
    </w:p>
    <w:p w14:paraId="28A9C1A3" w14:textId="77777777" w:rsidR="00711E26" w:rsidRPr="00711E26" w:rsidRDefault="00711E26" w:rsidP="00846BDF">
      <w:pPr>
        <w:ind w:firstLine="709"/>
        <w:jc w:val="both"/>
        <w:rPr>
          <w:sz w:val="28"/>
          <w:szCs w:val="28"/>
        </w:rPr>
      </w:pPr>
      <w:r w:rsidRPr="00711E26">
        <w:rPr>
          <w:sz w:val="28"/>
          <w:szCs w:val="28"/>
        </w:rPr>
        <w:t xml:space="preserve">В 2023 году в рамках ведомственной целевой программы «Современный облик сельских территорий» государственной программы «Комплексное развитие сельских территорий» в Министерстве сельского хозяйства Российской Федерации прошел отбор проект «Комплексное развитие села Красногвардейского, Красногвардейского района Республики Адыгея». В проект включены следующие мероприятия: </w:t>
      </w:r>
    </w:p>
    <w:p w14:paraId="137656A5" w14:textId="77777777" w:rsidR="00711E26" w:rsidRPr="00711E26" w:rsidRDefault="00711E26" w:rsidP="00846BDF">
      <w:pPr>
        <w:ind w:firstLine="709"/>
        <w:jc w:val="both"/>
        <w:rPr>
          <w:sz w:val="28"/>
          <w:szCs w:val="28"/>
        </w:rPr>
      </w:pPr>
      <w:r w:rsidRPr="00711E26">
        <w:rPr>
          <w:sz w:val="28"/>
          <w:szCs w:val="28"/>
        </w:rPr>
        <w:t>1) Строительство водопроводной сети в с. Красногвардейском, Красногвардейского района, Республики Адыгея по улицам: Кооперативная, 50 лет Октября, Советская, Спортивная, Октябрьская, Комарова, Космонавтов, Чапаева, Коммунаров, Северные сады, протяженностью 7,87 км;</w:t>
      </w:r>
    </w:p>
    <w:p w14:paraId="3DE6B5E8" w14:textId="77777777" w:rsidR="00711E26" w:rsidRPr="00711E26" w:rsidRDefault="00711E26" w:rsidP="00846BDF">
      <w:pPr>
        <w:ind w:firstLine="709"/>
        <w:jc w:val="both"/>
        <w:rPr>
          <w:sz w:val="28"/>
          <w:szCs w:val="28"/>
        </w:rPr>
      </w:pPr>
      <w:r w:rsidRPr="00711E26">
        <w:rPr>
          <w:sz w:val="28"/>
          <w:szCs w:val="28"/>
        </w:rPr>
        <w:t>2)Строительство Культурно-образовательного центра в с. Красногвардейском;</w:t>
      </w:r>
    </w:p>
    <w:p w14:paraId="56DD6770" w14:textId="77777777" w:rsidR="00711E26" w:rsidRPr="00711E26" w:rsidRDefault="00711E26" w:rsidP="00846BDF">
      <w:pPr>
        <w:ind w:firstLine="709"/>
        <w:jc w:val="both"/>
        <w:rPr>
          <w:sz w:val="28"/>
          <w:szCs w:val="28"/>
        </w:rPr>
      </w:pPr>
      <w:r w:rsidRPr="00711E26">
        <w:rPr>
          <w:sz w:val="28"/>
          <w:szCs w:val="28"/>
        </w:rPr>
        <w:t>3)Капитальный ремонт здания раздевалок и трибун для зрителей вместимостью 100 мест, на стадионе МБУ ДО ДЮСШ с. Красногвардейского;</w:t>
      </w:r>
    </w:p>
    <w:p w14:paraId="06D60B95" w14:textId="77777777" w:rsidR="00711E26" w:rsidRPr="00711E26" w:rsidRDefault="00711E26" w:rsidP="00846BDF">
      <w:pPr>
        <w:ind w:firstLine="709"/>
        <w:jc w:val="both"/>
        <w:rPr>
          <w:sz w:val="28"/>
          <w:szCs w:val="28"/>
        </w:rPr>
      </w:pPr>
      <w:r w:rsidRPr="00711E26">
        <w:rPr>
          <w:sz w:val="28"/>
          <w:szCs w:val="28"/>
        </w:rPr>
        <w:t>4)Капитальный ремонт здания тренажерных залов на стадионе МБУ ДО ДЮСШ с. Красногвардейского;</w:t>
      </w:r>
    </w:p>
    <w:p w14:paraId="5C870913" w14:textId="77777777" w:rsidR="00711E26" w:rsidRPr="00711E26" w:rsidRDefault="00711E26" w:rsidP="00846BDF">
      <w:pPr>
        <w:ind w:firstLine="709"/>
        <w:jc w:val="both"/>
        <w:rPr>
          <w:sz w:val="28"/>
          <w:szCs w:val="28"/>
        </w:rPr>
      </w:pPr>
      <w:r w:rsidRPr="00711E26">
        <w:rPr>
          <w:sz w:val="28"/>
          <w:szCs w:val="28"/>
        </w:rPr>
        <w:t>5)Капитальный ремонт Красногвардейского сельского Дома культуры;</w:t>
      </w:r>
    </w:p>
    <w:p w14:paraId="437415B6" w14:textId="77777777" w:rsidR="00711E26" w:rsidRPr="00711E26" w:rsidRDefault="00711E26" w:rsidP="00846BDF">
      <w:pPr>
        <w:ind w:firstLine="709"/>
        <w:jc w:val="both"/>
        <w:rPr>
          <w:sz w:val="28"/>
          <w:szCs w:val="28"/>
        </w:rPr>
      </w:pPr>
      <w:r w:rsidRPr="00711E26">
        <w:rPr>
          <w:sz w:val="28"/>
          <w:szCs w:val="28"/>
        </w:rPr>
        <w:lastRenderedPageBreak/>
        <w:t>6)Строительство водопроводной сети в с. Красногвардейском Красногвардейского района Республики Адыгея от ул. Фестивальной до ул. Степной, протяженностью 17 км;</w:t>
      </w:r>
    </w:p>
    <w:p w14:paraId="5771D1F7" w14:textId="77777777" w:rsidR="00711E26" w:rsidRPr="00711E26" w:rsidRDefault="00711E26" w:rsidP="00846BDF">
      <w:pPr>
        <w:ind w:firstLine="709"/>
        <w:jc w:val="both"/>
        <w:rPr>
          <w:sz w:val="28"/>
          <w:szCs w:val="28"/>
        </w:rPr>
      </w:pPr>
      <w:r w:rsidRPr="00711E26">
        <w:rPr>
          <w:sz w:val="28"/>
          <w:szCs w:val="28"/>
        </w:rPr>
        <w:t>7)Капитальный ремонт здания муниципального бюджетного учреждения дополнительного образования «Детско-юношеская спортивная школа» с. Красногвардейского.</w:t>
      </w:r>
    </w:p>
    <w:p w14:paraId="4490CB52" w14:textId="77777777" w:rsidR="00711E26" w:rsidRPr="00711E26" w:rsidRDefault="00711E26" w:rsidP="00846BDF">
      <w:pPr>
        <w:ind w:firstLine="709"/>
        <w:jc w:val="both"/>
        <w:rPr>
          <w:sz w:val="28"/>
          <w:szCs w:val="28"/>
        </w:rPr>
      </w:pPr>
      <w:r w:rsidRPr="00711E26">
        <w:rPr>
          <w:sz w:val="28"/>
          <w:szCs w:val="28"/>
        </w:rPr>
        <w:t xml:space="preserve"> На реализацию проекта планируется направить в 2024 году 410,5 млн. руб., в 2025 году – 200,2 млн. руб. </w:t>
      </w:r>
    </w:p>
    <w:p w14:paraId="50A8275D" w14:textId="2105980A" w:rsidR="009B1B9A" w:rsidRDefault="00711E26" w:rsidP="009B1B9A">
      <w:pPr>
        <w:ind w:firstLine="709"/>
        <w:jc w:val="both"/>
        <w:rPr>
          <w:sz w:val="28"/>
          <w:szCs w:val="28"/>
        </w:rPr>
      </w:pPr>
      <w:r w:rsidRPr="00711E26">
        <w:rPr>
          <w:sz w:val="28"/>
          <w:szCs w:val="28"/>
        </w:rPr>
        <w:t xml:space="preserve">Ведомственный проект «Развитие транспортной инфраструктуры на сельских территориях» позволит осуществить в 2024 году реконструкцию подъездной автодороги в с. Красногвардейском по ул. Кооперативной, ул. Советской, ул. 50 лет Октября к стадиону (спортивному ядру) «Олимп» и капитальный ремонт автомобильной дороги Красногвардейское - </w:t>
      </w:r>
      <w:proofErr w:type="spellStart"/>
      <w:r w:rsidRPr="00711E26">
        <w:rPr>
          <w:sz w:val="28"/>
          <w:szCs w:val="28"/>
        </w:rPr>
        <w:t>Уляп</w:t>
      </w:r>
      <w:proofErr w:type="spellEnd"/>
      <w:r w:rsidRPr="00711E26">
        <w:rPr>
          <w:sz w:val="28"/>
          <w:szCs w:val="28"/>
        </w:rPr>
        <w:t xml:space="preserve"> - Зарево на км 0+025 - км 3+433 в Красногвардейском районе Республики Адыгея на общую сумму более 299,6 млн. руб. </w:t>
      </w:r>
    </w:p>
    <w:p w14:paraId="0669E92B" w14:textId="77777777" w:rsidR="00F51500" w:rsidRPr="00711E26" w:rsidRDefault="00F51500" w:rsidP="009B1B9A">
      <w:pPr>
        <w:ind w:firstLine="709"/>
        <w:jc w:val="both"/>
        <w:rPr>
          <w:sz w:val="28"/>
          <w:szCs w:val="28"/>
        </w:rPr>
      </w:pPr>
    </w:p>
    <w:p w14:paraId="3A94627B" w14:textId="77777777" w:rsidR="00711E26" w:rsidRPr="00711E26" w:rsidRDefault="00711E26" w:rsidP="00846BDF">
      <w:pPr>
        <w:tabs>
          <w:tab w:val="left" w:pos="709"/>
        </w:tabs>
        <w:ind w:firstLine="547"/>
        <w:jc w:val="center"/>
        <w:rPr>
          <w:bCs/>
          <w:caps/>
          <w:sz w:val="28"/>
          <w:szCs w:val="28"/>
        </w:rPr>
      </w:pPr>
      <w:r w:rsidRPr="00711E26">
        <w:rPr>
          <w:bCs/>
          <w:caps/>
          <w:sz w:val="28"/>
          <w:szCs w:val="28"/>
        </w:rPr>
        <w:t>2. Промышленность</w:t>
      </w:r>
    </w:p>
    <w:p w14:paraId="44D7CB88" w14:textId="77777777" w:rsidR="00711E26" w:rsidRPr="00711E26" w:rsidRDefault="00711E26" w:rsidP="00846BDF">
      <w:pPr>
        <w:ind w:firstLine="709"/>
        <w:jc w:val="both"/>
        <w:rPr>
          <w:sz w:val="28"/>
          <w:szCs w:val="28"/>
        </w:rPr>
      </w:pPr>
      <w:r w:rsidRPr="00711E26">
        <w:rPr>
          <w:sz w:val="28"/>
          <w:szCs w:val="28"/>
        </w:rPr>
        <w:t xml:space="preserve">Промышленность – ведущая отрасль экономики, влияющая на социально-экономическое состояние Красногвардейского района. </w:t>
      </w:r>
    </w:p>
    <w:p w14:paraId="25A7EE7C" w14:textId="77777777" w:rsidR="00711E26" w:rsidRPr="00711E26" w:rsidRDefault="00711E26" w:rsidP="00846BDF">
      <w:pPr>
        <w:ind w:firstLine="709"/>
        <w:jc w:val="both"/>
        <w:rPr>
          <w:sz w:val="28"/>
          <w:szCs w:val="28"/>
        </w:rPr>
      </w:pPr>
      <w:r w:rsidRPr="00711E26">
        <w:rPr>
          <w:sz w:val="28"/>
          <w:szCs w:val="28"/>
        </w:rPr>
        <w:t>По итогам 12 месяцев 2023 года общий объём отгруженных товаров собственного производства, выполненных работ и услуг собственными силами промышленными предприятиями Красногвардейского района по полному кругу предприятий составил 6691,6 млн. руб., в том числе по крупным и средним предприятиям - 4413,39 млн. руб., малым – 2276,19 млн. руб., подсобное производство (ООО «Прометей» производство хлеба) – 2,01 млн. руб.</w:t>
      </w:r>
    </w:p>
    <w:p w14:paraId="3674C8DD" w14:textId="5DFAE94F" w:rsidR="00711E26" w:rsidRPr="00711E26" w:rsidRDefault="00711E26" w:rsidP="00846BDF">
      <w:pPr>
        <w:ind w:firstLine="709"/>
        <w:jc w:val="both"/>
        <w:rPr>
          <w:sz w:val="28"/>
          <w:szCs w:val="28"/>
        </w:rPr>
      </w:pPr>
      <w:r w:rsidRPr="00711E26">
        <w:rPr>
          <w:sz w:val="28"/>
          <w:szCs w:val="28"/>
        </w:rPr>
        <w:t xml:space="preserve">Выполнение прогнозных показателей, определенных прогнозом социально-экономического развития </w:t>
      </w:r>
      <w:proofErr w:type="gramStart"/>
      <w:r w:rsidRPr="00711E26">
        <w:rPr>
          <w:sz w:val="28"/>
          <w:szCs w:val="28"/>
        </w:rPr>
        <w:t>Красногвардейского района</w:t>
      </w:r>
      <w:proofErr w:type="gramEnd"/>
      <w:r w:rsidRPr="00711E26">
        <w:rPr>
          <w:sz w:val="28"/>
          <w:szCs w:val="28"/>
        </w:rPr>
        <w:t xml:space="preserve"> составило 133,0%. Индекс физического объема промышленного производства по сравнению с аналогичным периодом прошлого года в сопоставимых ценах составил 132,3%. </w:t>
      </w:r>
    </w:p>
    <w:p w14:paraId="7E1626FE" w14:textId="7DD56352" w:rsidR="00711E26" w:rsidRPr="00711E26" w:rsidRDefault="00711E26" w:rsidP="00846BDF">
      <w:pPr>
        <w:ind w:firstLine="709"/>
        <w:jc w:val="both"/>
        <w:rPr>
          <w:sz w:val="28"/>
          <w:szCs w:val="28"/>
        </w:rPr>
      </w:pPr>
      <w:r w:rsidRPr="00711E26">
        <w:rPr>
          <w:sz w:val="28"/>
          <w:szCs w:val="28"/>
        </w:rPr>
        <w:t>Информация о производстве промышленной продукции по Красногвардейскому району за январь-декабрь 2023 года представлена в следующей таблице.</w:t>
      </w:r>
    </w:p>
    <w:tbl>
      <w:tblPr>
        <w:tblW w:w="5000" w:type="pct"/>
        <w:tblLook w:val="04A0" w:firstRow="1" w:lastRow="0" w:firstColumn="1" w:lastColumn="0" w:noHBand="0" w:noVBand="1"/>
      </w:tblPr>
      <w:tblGrid>
        <w:gridCol w:w="2677"/>
        <w:gridCol w:w="933"/>
        <w:gridCol w:w="997"/>
        <w:gridCol w:w="997"/>
        <w:gridCol w:w="918"/>
        <w:gridCol w:w="1240"/>
        <w:gridCol w:w="858"/>
        <w:gridCol w:w="1120"/>
      </w:tblGrid>
      <w:tr w:rsidR="00711E26" w:rsidRPr="00711E26" w14:paraId="65C9AB86" w14:textId="77777777" w:rsidTr="00711E26">
        <w:trPr>
          <w:trHeight w:val="375"/>
        </w:trPr>
        <w:tc>
          <w:tcPr>
            <w:tcW w:w="110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E2E033" w14:textId="77777777" w:rsidR="00711E26" w:rsidRPr="00711E26" w:rsidRDefault="00711E26" w:rsidP="00846BDF">
            <w:pPr>
              <w:rPr>
                <w:bCs/>
                <w:sz w:val="20"/>
                <w:szCs w:val="20"/>
              </w:rPr>
            </w:pPr>
            <w:r w:rsidRPr="00711E26">
              <w:rPr>
                <w:bCs/>
                <w:sz w:val="20"/>
                <w:szCs w:val="20"/>
              </w:rPr>
              <w:t>Наименование</w:t>
            </w:r>
          </w:p>
          <w:p w14:paraId="44BFDD2B" w14:textId="77777777" w:rsidR="00711E26" w:rsidRPr="00711E26" w:rsidRDefault="00711E26" w:rsidP="00846BDF">
            <w:pPr>
              <w:rPr>
                <w:bCs/>
                <w:sz w:val="20"/>
                <w:szCs w:val="20"/>
              </w:rPr>
            </w:pPr>
            <w:r w:rsidRPr="00711E26">
              <w:rPr>
                <w:bCs/>
                <w:sz w:val="20"/>
                <w:szCs w:val="20"/>
              </w:rPr>
              <w:t>предприятия</w:t>
            </w:r>
          </w:p>
        </w:tc>
        <w:tc>
          <w:tcPr>
            <w:tcW w:w="496" w:type="pct"/>
            <w:tcBorders>
              <w:top w:val="single" w:sz="4" w:space="0" w:color="auto"/>
              <w:left w:val="nil"/>
              <w:bottom w:val="nil"/>
              <w:right w:val="single" w:sz="4" w:space="0" w:color="auto"/>
            </w:tcBorders>
            <w:shd w:val="clear" w:color="auto" w:fill="auto"/>
            <w:vAlign w:val="center"/>
            <w:hideMark/>
          </w:tcPr>
          <w:p w14:paraId="0F948FE5" w14:textId="77777777" w:rsidR="00711E26" w:rsidRPr="00711E26" w:rsidRDefault="00711E26" w:rsidP="00846BDF">
            <w:pPr>
              <w:jc w:val="center"/>
              <w:rPr>
                <w:bCs/>
                <w:sz w:val="20"/>
                <w:szCs w:val="20"/>
              </w:rPr>
            </w:pPr>
            <w:r w:rsidRPr="00711E26">
              <w:rPr>
                <w:bCs/>
                <w:sz w:val="20"/>
                <w:szCs w:val="20"/>
              </w:rPr>
              <w:t>ед.</w:t>
            </w:r>
          </w:p>
        </w:tc>
        <w:tc>
          <w:tcPr>
            <w:tcW w:w="2150" w:type="pct"/>
            <w:gridSpan w:val="4"/>
            <w:tcBorders>
              <w:top w:val="single" w:sz="4" w:space="0" w:color="auto"/>
              <w:left w:val="nil"/>
              <w:bottom w:val="single" w:sz="4" w:space="0" w:color="auto"/>
              <w:right w:val="nil"/>
            </w:tcBorders>
            <w:shd w:val="clear" w:color="auto" w:fill="auto"/>
            <w:hideMark/>
          </w:tcPr>
          <w:p w14:paraId="5160EC6D" w14:textId="77777777" w:rsidR="00711E26" w:rsidRPr="00711E26" w:rsidRDefault="00711E26" w:rsidP="00846BDF">
            <w:pPr>
              <w:jc w:val="center"/>
              <w:rPr>
                <w:bCs/>
                <w:sz w:val="20"/>
                <w:szCs w:val="20"/>
              </w:rPr>
            </w:pPr>
            <w:r w:rsidRPr="00711E26">
              <w:rPr>
                <w:bCs/>
                <w:sz w:val="20"/>
                <w:szCs w:val="20"/>
              </w:rPr>
              <w:t xml:space="preserve"> Отчетный период январь-декабрь   </w:t>
            </w:r>
          </w:p>
        </w:tc>
        <w:tc>
          <w:tcPr>
            <w:tcW w:w="624" w:type="pct"/>
            <w:tcBorders>
              <w:top w:val="single" w:sz="4" w:space="0" w:color="auto"/>
              <w:left w:val="nil"/>
              <w:bottom w:val="single" w:sz="4" w:space="0" w:color="auto"/>
              <w:right w:val="single" w:sz="4" w:space="0" w:color="auto"/>
            </w:tcBorders>
            <w:shd w:val="clear" w:color="auto" w:fill="auto"/>
            <w:vAlign w:val="center"/>
            <w:hideMark/>
          </w:tcPr>
          <w:p w14:paraId="0E5B0032" w14:textId="77777777" w:rsidR="00711E26" w:rsidRPr="00711E26" w:rsidRDefault="00711E26" w:rsidP="00846BDF">
            <w:pPr>
              <w:jc w:val="center"/>
              <w:rPr>
                <w:bCs/>
                <w:sz w:val="20"/>
                <w:szCs w:val="20"/>
              </w:rPr>
            </w:pPr>
            <w:r w:rsidRPr="00711E26">
              <w:rPr>
                <w:bCs/>
                <w:sz w:val="20"/>
                <w:szCs w:val="20"/>
              </w:rPr>
              <w:t> </w:t>
            </w:r>
          </w:p>
        </w:tc>
        <w:tc>
          <w:tcPr>
            <w:tcW w:w="624" w:type="pct"/>
            <w:tcBorders>
              <w:top w:val="single" w:sz="4" w:space="0" w:color="auto"/>
              <w:left w:val="nil"/>
              <w:bottom w:val="single" w:sz="4" w:space="0" w:color="auto"/>
              <w:right w:val="single" w:sz="4" w:space="0" w:color="auto"/>
            </w:tcBorders>
            <w:shd w:val="clear" w:color="auto" w:fill="auto"/>
            <w:noWrap/>
            <w:vAlign w:val="center"/>
            <w:hideMark/>
          </w:tcPr>
          <w:p w14:paraId="54233589" w14:textId="77777777" w:rsidR="00711E26" w:rsidRPr="00711E26" w:rsidRDefault="00711E26" w:rsidP="00846BDF">
            <w:pPr>
              <w:jc w:val="center"/>
              <w:rPr>
                <w:bCs/>
                <w:sz w:val="20"/>
                <w:szCs w:val="20"/>
              </w:rPr>
            </w:pPr>
            <w:r w:rsidRPr="00711E26">
              <w:rPr>
                <w:bCs/>
                <w:sz w:val="20"/>
                <w:szCs w:val="20"/>
              </w:rPr>
              <w:t> </w:t>
            </w:r>
          </w:p>
        </w:tc>
      </w:tr>
      <w:tr w:rsidR="00711E26" w:rsidRPr="00711E26" w14:paraId="3975DA71" w14:textId="77777777" w:rsidTr="00711E26">
        <w:trPr>
          <w:trHeight w:val="1125"/>
        </w:trPr>
        <w:tc>
          <w:tcPr>
            <w:tcW w:w="110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4C61CF5" w14:textId="77777777" w:rsidR="00711E26" w:rsidRPr="00711E26" w:rsidRDefault="00711E26" w:rsidP="00846BDF">
            <w:pPr>
              <w:rPr>
                <w:bCs/>
                <w:sz w:val="20"/>
                <w:szCs w:val="20"/>
              </w:rPr>
            </w:pPr>
          </w:p>
        </w:tc>
        <w:tc>
          <w:tcPr>
            <w:tcW w:w="496" w:type="pct"/>
            <w:tcBorders>
              <w:top w:val="nil"/>
              <w:left w:val="nil"/>
              <w:bottom w:val="single" w:sz="4" w:space="0" w:color="auto"/>
              <w:right w:val="single" w:sz="4" w:space="0" w:color="auto"/>
            </w:tcBorders>
            <w:shd w:val="clear" w:color="auto" w:fill="auto"/>
            <w:vAlign w:val="center"/>
            <w:hideMark/>
          </w:tcPr>
          <w:p w14:paraId="3F519E59" w14:textId="77777777" w:rsidR="00711E26" w:rsidRPr="00711E26" w:rsidRDefault="00711E26" w:rsidP="00846BDF">
            <w:pPr>
              <w:jc w:val="center"/>
              <w:rPr>
                <w:bCs/>
                <w:sz w:val="20"/>
                <w:szCs w:val="20"/>
              </w:rPr>
            </w:pPr>
            <w:r w:rsidRPr="00711E26">
              <w:rPr>
                <w:bCs/>
                <w:sz w:val="20"/>
                <w:szCs w:val="20"/>
              </w:rPr>
              <w:t>изм.</w:t>
            </w:r>
          </w:p>
        </w:tc>
        <w:tc>
          <w:tcPr>
            <w:tcW w:w="555" w:type="pct"/>
            <w:tcBorders>
              <w:top w:val="nil"/>
              <w:left w:val="nil"/>
              <w:bottom w:val="single" w:sz="4" w:space="0" w:color="auto"/>
              <w:right w:val="single" w:sz="4" w:space="0" w:color="auto"/>
            </w:tcBorders>
            <w:shd w:val="clear" w:color="auto" w:fill="auto"/>
            <w:vAlign w:val="center"/>
            <w:hideMark/>
          </w:tcPr>
          <w:p w14:paraId="393490C7" w14:textId="77777777" w:rsidR="00711E26" w:rsidRPr="00711E26" w:rsidRDefault="00711E26" w:rsidP="00846BDF">
            <w:pPr>
              <w:jc w:val="center"/>
              <w:rPr>
                <w:bCs/>
                <w:sz w:val="20"/>
                <w:szCs w:val="20"/>
              </w:rPr>
            </w:pPr>
            <w:r w:rsidRPr="00711E26">
              <w:rPr>
                <w:bCs/>
                <w:sz w:val="20"/>
                <w:szCs w:val="20"/>
              </w:rPr>
              <w:t>Прогноз</w:t>
            </w:r>
          </w:p>
        </w:tc>
        <w:tc>
          <w:tcPr>
            <w:tcW w:w="555" w:type="pct"/>
            <w:tcBorders>
              <w:top w:val="nil"/>
              <w:left w:val="nil"/>
              <w:bottom w:val="single" w:sz="4" w:space="0" w:color="auto"/>
              <w:right w:val="single" w:sz="4" w:space="0" w:color="auto"/>
            </w:tcBorders>
            <w:shd w:val="clear" w:color="auto" w:fill="auto"/>
            <w:vAlign w:val="center"/>
            <w:hideMark/>
          </w:tcPr>
          <w:p w14:paraId="30A2F0F8" w14:textId="77777777" w:rsidR="00711E26" w:rsidRPr="00711E26" w:rsidRDefault="00711E26" w:rsidP="00846BDF">
            <w:pPr>
              <w:jc w:val="center"/>
              <w:rPr>
                <w:bCs/>
                <w:sz w:val="20"/>
                <w:szCs w:val="20"/>
              </w:rPr>
            </w:pPr>
            <w:r w:rsidRPr="00711E26">
              <w:rPr>
                <w:bCs/>
                <w:sz w:val="20"/>
                <w:szCs w:val="20"/>
              </w:rPr>
              <w:t>Факт</w:t>
            </w:r>
          </w:p>
          <w:p w14:paraId="7603294A" w14:textId="77777777" w:rsidR="00711E26" w:rsidRPr="00711E26" w:rsidRDefault="00711E26" w:rsidP="00846BDF">
            <w:pPr>
              <w:jc w:val="center"/>
              <w:rPr>
                <w:bCs/>
                <w:sz w:val="20"/>
                <w:szCs w:val="20"/>
              </w:rPr>
            </w:pPr>
            <w:r w:rsidRPr="00711E26">
              <w:rPr>
                <w:bCs/>
                <w:sz w:val="20"/>
                <w:szCs w:val="20"/>
              </w:rPr>
              <w:t>2023г.</w:t>
            </w:r>
          </w:p>
        </w:tc>
        <w:tc>
          <w:tcPr>
            <w:tcW w:w="416" w:type="pct"/>
            <w:tcBorders>
              <w:top w:val="nil"/>
              <w:left w:val="nil"/>
              <w:bottom w:val="single" w:sz="4" w:space="0" w:color="auto"/>
              <w:right w:val="single" w:sz="4" w:space="0" w:color="auto"/>
            </w:tcBorders>
            <w:shd w:val="clear" w:color="auto" w:fill="auto"/>
            <w:vAlign w:val="center"/>
            <w:hideMark/>
          </w:tcPr>
          <w:p w14:paraId="7253FBDC" w14:textId="77777777" w:rsidR="00711E26" w:rsidRPr="00711E26" w:rsidRDefault="00711E26" w:rsidP="00846BDF">
            <w:pPr>
              <w:jc w:val="center"/>
              <w:rPr>
                <w:bCs/>
                <w:sz w:val="20"/>
                <w:szCs w:val="20"/>
              </w:rPr>
            </w:pPr>
            <w:r w:rsidRPr="00711E26">
              <w:rPr>
                <w:bCs/>
                <w:sz w:val="20"/>
                <w:szCs w:val="20"/>
              </w:rPr>
              <w:t xml:space="preserve">% </w:t>
            </w:r>
            <w:proofErr w:type="spellStart"/>
            <w:r w:rsidRPr="00711E26">
              <w:rPr>
                <w:bCs/>
                <w:sz w:val="20"/>
                <w:szCs w:val="20"/>
              </w:rPr>
              <w:t>вып</w:t>
            </w:r>
            <w:proofErr w:type="spellEnd"/>
            <w:r w:rsidRPr="00711E26">
              <w:rPr>
                <w:bCs/>
                <w:sz w:val="20"/>
                <w:szCs w:val="20"/>
              </w:rPr>
              <w:t>.     прогноза</w:t>
            </w:r>
          </w:p>
        </w:tc>
        <w:tc>
          <w:tcPr>
            <w:tcW w:w="624" w:type="pct"/>
            <w:tcBorders>
              <w:top w:val="nil"/>
              <w:left w:val="nil"/>
              <w:bottom w:val="single" w:sz="4" w:space="0" w:color="auto"/>
              <w:right w:val="single" w:sz="4" w:space="0" w:color="auto"/>
            </w:tcBorders>
            <w:shd w:val="clear" w:color="auto" w:fill="auto"/>
            <w:vAlign w:val="center"/>
            <w:hideMark/>
          </w:tcPr>
          <w:p w14:paraId="1AF20A0E" w14:textId="77777777" w:rsidR="00711E26" w:rsidRPr="00711E26" w:rsidRDefault="00711E26" w:rsidP="00846BDF">
            <w:pPr>
              <w:jc w:val="center"/>
              <w:rPr>
                <w:bCs/>
                <w:sz w:val="20"/>
                <w:szCs w:val="20"/>
              </w:rPr>
            </w:pPr>
            <w:r w:rsidRPr="00711E26">
              <w:rPr>
                <w:bCs/>
                <w:sz w:val="20"/>
                <w:szCs w:val="20"/>
              </w:rPr>
              <w:t xml:space="preserve">2022 год в </w:t>
            </w:r>
            <w:proofErr w:type="spellStart"/>
            <w:proofErr w:type="gramStart"/>
            <w:r w:rsidRPr="00711E26">
              <w:rPr>
                <w:bCs/>
                <w:sz w:val="20"/>
                <w:szCs w:val="20"/>
              </w:rPr>
              <w:t>сопост.ценах</w:t>
            </w:r>
            <w:proofErr w:type="spellEnd"/>
            <w:proofErr w:type="gramEnd"/>
          </w:p>
        </w:tc>
        <w:tc>
          <w:tcPr>
            <w:tcW w:w="624" w:type="pct"/>
            <w:tcBorders>
              <w:top w:val="nil"/>
              <w:left w:val="nil"/>
              <w:bottom w:val="single" w:sz="4" w:space="0" w:color="auto"/>
              <w:right w:val="single" w:sz="4" w:space="0" w:color="auto"/>
            </w:tcBorders>
            <w:shd w:val="clear" w:color="auto" w:fill="auto"/>
            <w:vAlign w:val="center"/>
            <w:hideMark/>
          </w:tcPr>
          <w:p w14:paraId="52787A8D" w14:textId="77777777" w:rsidR="00711E26" w:rsidRPr="00711E26" w:rsidRDefault="00711E26" w:rsidP="00846BDF">
            <w:pPr>
              <w:jc w:val="center"/>
              <w:rPr>
                <w:bCs/>
                <w:sz w:val="20"/>
                <w:szCs w:val="20"/>
              </w:rPr>
            </w:pPr>
            <w:r w:rsidRPr="00711E26">
              <w:rPr>
                <w:bCs/>
                <w:sz w:val="20"/>
                <w:szCs w:val="20"/>
              </w:rPr>
              <w:t>темп роста 2023 к 2022г.%</w:t>
            </w:r>
          </w:p>
        </w:tc>
        <w:tc>
          <w:tcPr>
            <w:tcW w:w="624" w:type="pct"/>
            <w:tcBorders>
              <w:top w:val="nil"/>
              <w:left w:val="nil"/>
              <w:bottom w:val="single" w:sz="4" w:space="0" w:color="auto"/>
              <w:right w:val="single" w:sz="4" w:space="0" w:color="auto"/>
            </w:tcBorders>
            <w:shd w:val="clear" w:color="auto" w:fill="auto"/>
            <w:vAlign w:val="center"/>
            <w:hideMark/>
          </w:tcPr>
          <w:p w14:paraId="7302474A" w14:textId="77777777" w:rsidR="00711E26" w:rsidRPr="00711E26" w:rsidRDefault="00711E26" w:rsidP="00846BDF">
            <w:pPr>
              <w:jc w:val="center"/>
              <w:rPr>
                <w:bCs/>
                <w:sz w:val="20"/>
                <w:szCs w:val="20"/>
              </w:rPr>
            </w:pPr>
            <w:r w:rsidRPr="00711E26">
              <w:rPr>
                <w:bCs/>
                <w:sz w:val="20"/>
                <w:szCs w:val="20"/>
              </w:rPr>
              <w:t>отклонение 2023 от 2022</w:t>
            </w:r>
          </w:p>
        </w:tc>
      </w:tr>
      <w:tr w:rsidR="00711E26" w:rsidRPr="00711E26" w14:paraId="372636BA" w14:textId="77777777" w:rsidTr="00711E26">
        <w:trPr>
          <w:trHeight w:val="375"/>
        </w:trPr>
        <w:tc>
          <w:tcPr>
            <w:tcW w:w="1107" w:type="pct"/>
            <w:tcBorders>
              <w:top w:val="nil"/>
              <w:left w:val="single" w:sz="4" w:space="0" w:color="auto"/>
              <w:bottom w:val="single" w:sz="4" w:space="0" w:color="auto"/>
              <w:right w:val="single" w:sz="4" w:space="0" w:color="auto"/>
            </w:tcBorders>
            <w:shd w:val="clear" w:color="auto" w:fill="auto"/>
            <w:vAlign w:val="center"/>
            <w:hideMark/>
          </w:tcPr>
          <w:p w14:paraId="794A04ED" w14:textId="77777777" w:rsidR="00711E26" w:rsidRPr="00711E26" w:rsidRDefault="00711E26" w:rsidP="00846BDF">
            <w:pPr>
              <w:rPr>
                <w:bCs/>
                <w:sz w:val="20"/>
                <w:szCs w:val="20"/>
                <w:lang w:val="en-US"/>
              </w:rPr>
            </w:pPr>
            <w:r w:rsidRPr="00711E26">
              <w:rPr>
                <w:bCs/>
                <w:sz w:val="20"/>
                <w:szCs w:val="20"/>
              </w:rPr>
              <w:t>Всего по району</w:t>
            </w:r>
          </w:p>
        </w:tc>
        <w:tc>
          <w:tcPr>
            <w:tcW w:w="496" w:type="pct"/>
            <w:tcBorders>
              <w:top w:val="nil"/>
              <w:left w:val="nil"/>
              <w:bottom w:val="single" w:sz="4" w:space="0" w:color="auto"/>
              <w:right w:val="single" w:sz="4" w:space="0" w:color="auto"/>
            </w:tcBorders>
            <w:shd w:val="clear" w:color="auto" w:fill="auto"/>
            <w:vAlign w:val="center"/>
            <w:hideMark/>
          </w:tcPr>
          <w:p w14:paraId="27ABFD2C" w14:textId="77777777" w:rsidR="00711E26" w:rsidRPr="00711E26" w:rsidRDefault="00711E26" w:rsidP="00846BDF">
            <w:pPr>
              <w:jc w:val="center"/>
              <w:rPr>
                <w:bCs/>
                <w:sz w:val="20"/>
                <w:szCs w:val="20"/>
              </w:rPr>
            </w:pPr>
            <w:proofErr w:type="spellStart"/>
            <w:r w:rsidRPr="00711E26">
              <w:rPr>
                <w:bCs/>
                <w:sz w:val="20"/>
                <w:szCs w:val="20"/>
              </w:rPr>
              <w:t>тыс.руб</w:t>
            </w:r>
            <w:proofErr w:type="spellEnd"/>
            <w:r w:rsidRPr="00711E26">
              <w:rPr>
                <w:bCs/>
                <w:sz w:val="20"/>
                <w:szCs w:val="20"/>
              </w:rPr>
              <w:t>.</w:t>
            </w:r>
          </w:p>
        </w:tc>
        <w:tc>
          <w:tcPr>
            <w:tcW w:w="555" w:type="pct"/>
            <w:tcBorders>
              <w:top w:val="nil"/>
              <w:left w:val="nil"/>
              <w:bottom w:val="single" w:sz="4" w:space="0" w:color="auto"/>
              <w:right w:val="single" w:sz="4" w:space="0" w:color="auto"/>
            </w:tcBorders>
            <w:shd w:val="clear" w:color="auto" w:fill="auto"/>
            <w:vAlign w:val="center"/>
          </w:tcPr>
          <w:p w14:paraId="0C1C4B3E" w14:textId="77777777" w:rsidR="00711E26" w:rsidRPr="00711E26" w:rsidRDefault="00711E26" w:rsidP="00846BDF">
            <w:pPr>
              <w:jc w:val="center"/>
              <w:rPr>
                <w:bCs/>
                <w:sz w:val="20"/>
                <w:szCs w:val="20"/>
              </w:rPr>
            </w:pPr>
            <w:r w:rsidRPr="00711E26">
              <w:rPr>
                <w:bCs/>
                <w:sz w:val="20"/>
                <w:szCs w:val="20"/>
              </w:rPr>
              <w:t>5029505,2</w:t>
            </w:r>
          </w:p>
        </w:tc>
        <w:tc>
          <w:tcPr>
            <w:tcW w:w="555" w:type="pct"/>
            <w:tcBorders>
              <w:top w:val="nil"/>
              <w:left w:val="nil"/>
              <w:bottom w:val="single" w:sz="4" w:space="0" w:color="auto"/>
              <w:right w:val="single" w:sz="4" w:space="0" w:color="auto"/>
            </w:tcBorders>
            <w:shd w:val="clear" w:color="auto" w:fill="auto"/>
            <w:vAlign w:val="center"/>
          </w:tcPr>
          <w:p w14:paraId="347F3D3A" w14:textId="77777777" w:rsidR="00711E26" w:rsidRPr="00711E26" w:rsidRDefault="00711E26" w:rsidP="00846BDF">
            <w:pPr>
              <w:jc w:val="center"/>
              <w:rPr>
                <w:bCs/>
                <w:sz w:val="20"/>
                <w:szCs w:val="20"/>
              </w:rPr>
            </w:pPr>
            <w:r w:rsidRPr="00711E26">
              <w:rPr>
                <w:bCs/>
                <w:sz w:val="20"/>
                <w:szCs w:val="20"/>
              </w:rPr>
              <w:t>6691604,4</w:t>
            </w:r>
          </w:p>
        </w:tc>
        <w:tc>
          <w:tcPr>
            <w:tcW w:w="416" w:type="pct"/>
            <w:tcBorders>
              <w:top w:val="nil"/>
              <w:left w:val="nil"/>
              <w:bottom w:val="single" w:sz="4" w:space="0" w:color="auto"/>
              <w:right w:val="single" w:sz="4" w:space="0" w:color="auto"/>
            </w:tcBorders>
            <w:shd w:val="clear" w:color="auto" w:fill="auto"/>
            <w:vAlign w:val="center"/>
          </w:tcPr>
          <w:p w14:paraId="105C9A49" w14:textId="77777777" w:rsidR="00711E26" w:rsidRPr="00711E26" w:rsidRDefault="00711E26" w:rsidP="00846BDF">
            <w:pPr>
              <w:jc w:val="center"/>
              <w:rPr>
                <w:bCs/>
                <w:sz w:val="20"/>
                <w:szCs w:val="20"/>
              </w:rPr>
            </w:pPr>
            <w:r w:rsidRPr="00711E26">
              <w:rPr>
                <w:bCs/>
                <w:sz w:val="20"/>
                <w:szCs w:val="20"/>
              </w:rPr>
              <w:t>133,0</w:t>
            </w:r>
          </w:p>
        </w:tc>
        <w:tc>
          <w:tcPr>
            <w:tcW w:w="624" w:type="pct"/>
            <w:tcBorders>
              <w:top w:val="nil"/>
              <w:left w:val="nil"/>
              <w:bottom w:val="single" w:sz="4" w:space="0" w:color="auto"/>
              <w:right w:val="single" w:sz="4" w:space="0" w:color="auto"/>
            </w:tcBorders>
            <w:shd w:val="clear" w:color="auto" w:fill="auto"/>
            <w:vAlign w:val="center"/>
          </w:tcPr>
          <w:p w14:paraId="4B97AF8C" w14:textId="77777777" w:rsidR="00711E26" w:rsidRPr="00711E26" w:rsidRDefault="00711E26" w:rsidP="00846BDF">
            <w:pPr>
              <w:jc w:val="center"/>
              <w:rPr>
                <w:bCs/>
                <w:sz w:val="20"/>
                <w:szCs w:val="20"/>
              </w:rPr>
            </w:pPr>
            <w:r w:rsidRPr="00711E26">
              <w:rPr>
                <w:bCs/>
                <w:sz w:val="20"/>
                <w:szCs w:val="20"/>
              </w:rPr>
              <w:t>5056055,1</w:t>
            </w:r>
          </w:p>
        </w:tc>
        <w:tc>
          <w:tcPr>
            <w:tcW w:w="624" w:type="pct"/>
            <w:tcBorders>
              <w:top w:val="nil"/>
              <w:left w:val="nil"/>
              <w:bottom w:val="single" w:sz="4" w:space="0" w:color="auto"/>
              <w:right w:val="single" w:sz="4" w:space="0" w:color="auto"/>
            </w:tcBorders>
            <w:shd w:val="clear" w:color="auto" w:fill="auto"/>
            <w:noWrap/>
            <w:vAlign w:val="center"/>
          </w:tcPr>
          <w:p w14:paraId="15365D36" w14:textId="77777777" w:rsidR="00711E26" w:rsidRPr="00711E26" w:rsidRDefault="00711E26" w:rsidP="00846BDF">
            <w:pPr>
              <w:jc w:val="center"/>
              <w:rPr>
                <w:bCs/>
                <w:sz w:val="20"/>
                <w:szCs w:val="20"/>
              </w:rPr>
            </w:pPr>
            <w:r w:rsidRPr="00711E26">
              <w:rPr>
                <w:bCs/>
                <w:sz w:val="20"/>
                <w:szCs w:val="20"/>
              </w:rPr>
              <w:t>132,3</w:t>
            </w:r>
          </w:p>
        </w:tc>
        <w:tc>
          <w:tcPr>
            <w:tcW w:w="624" w:type="pct"/>
            <w:tcBorders>
              <w:top w:val="nil"/>
              <w:left w:val="nil"/>
              <w:bottom w:val="single" w:sz="4" w:space="0" w:color="auto"/>
              <w:right w:val="single" w:sz="4" w:space="0" w:color="auto"/>
            </w:tcBorders>
            <w:shd w:val="clear" w:color="auto" w:fill="auto"/>
            <w:noWrap/>
            <w:vAlign w:val="center"/>
          </w:tcPr>
          <w:p w14:paraId="61A2A1CE" w14:textId="77777777" w:rsidR="00711E26" w:rsidRPr="00711E26" w:rsidRDefault="00711E26" w:rsidP="00846BDF">
            <w:pPr>
              <w:jc w:val="center"/>
              <w:rPr>
                <w:bCs/>
                <w:sz w:val="20"/>
                <w:szCs w:val="20"/>
              </w:rPr>
            </w:pPr>
            <w:r w:rsidRPr="00711E26">
              <w:rPr>
                <w:bCs/>
                <w:sz w:val="20"/>
                <w:szCs w:val="20"/>
              </w:rPr>
              <w:t>1635549,3</w:t>
            </w:r>
          </w:p>
        </w:tc>
      </w:tr>
      <w:tr w:rsidR="00711E26" w:rsidRPr="00711E26" w14:paraId="56D970CE" w14:textId="77777777" w:rsidTr="00711E26">
        <w:trPr>
          <w:trHeight w:val="375"/>
        </w:trPr>
        <w:tc>
          <w:tcPr>
            <w:tcW w:w="1107" w:type="pct"/>
            <w:tcBorders>
              <w:top w:val="nil"/>
              <w:left w:val="single" w:sz="4" w:space="0" w:color="auto"/>
              <w:bottom w:val="single" w:sz="4" w:space="0" w:color="auto"/>
              <w:right w:val="single" w:sz="4" w:space="0" w:color="auto"/>
            </w:tcBorders>
            <w:shd w:val="clear" w:color="auto" w:fill="auto"/>
            <w:vAlign w:val="center"/>
            <w:hideMark/>
          </w:tcPr>
          <w:p w14:paraId="500E3DB5" w14:textId="77777777" w:rsidR="00711E26" w:rsidRPr="00711E26" w:rsidRDefault="00711E26" w:rsidP="00846BDF">
            <w:pPr>
              <w:rPr>
                <w:bCs/>
                <w:sz w:val="20"/>
                <w:szCs w:val="20"/>
              </w:rPr>
            </w:pPr>
            <w:r w:rsidRPr="00711E26">
              <w:rPr>
                <w:bCs/>
                <w:sz w:val="20"/>
                <w:szCs w:val="20"/>
              </w:rPr>
              <w:t>Крупные и средние</w:t>
            </w:r>
          </w:p>
        </w:tc>
        <w:tc>
          <w:tcPr>
            <w:tcW w:w="496" w:type="pct"/>
            <w:tcBorders>
              <w:top w:val="nil"/>
              <w:left w:val="nil"/>
              <w:bottom w:val="single" w:sz="4" w:space="0" w:color="auto"/>
              <w:right w:val="single" w:sz="4" w:space="0" w:color="auto"/>
            </w:tcBorders>
            <w:shd w:val="clear" w:color="auto" w:fill="auto"/>
            <w:vAlign w:val="center"/>
            <w:hideMark/>
          </w:tcPr>
          <w:p w14:paraId="4D62352D" w14:textId="77777777" w:rsidR="00711E26" w:rsidRPr="00711E26" w:rsidRDefault="00711E26" w:rsidP="00846BDF">
            <w:pPr>
              <w:jc w:val="center"/>
              <w:rPr>
                <w:bCs/>
                <w:sz w:val="20"/>
                <w:szCs w:val="20"/>
              </w:rPr>
            </w:pPr>
            <w:proofErr w:type="spellStart"/>
            <w:r w:rsidRPr="00711E26">
              <w:rPr>
                <w:bCs/>
                <w:sz w:val="20"/>
                <w:szCs w:val="20"/>
              </w:rPr>
              <w:t>тыс.руб</w:t>
            </w:r>
            <w:proofErr w:type="spellEnd"/>
            <w:r w:rsidRPr="00711E26">
              <w:rPr>
                <w:bCs/>
                <w:sz w:val="20"/>
                <w:szCs w:val="20"/>
              </w:rPr>
              <w:t>.</w:t>
            </w:r>
          </w:p>
        </w:tc>
        <w:tc>
          <w:tcPr>
            <w:tcW w:w="555" w:type="pct"/>
            <w:tcBorders>
              <w:top w:val="nil"/>
              <w:left w:val="nil"/>
              <w:bottom w:val="single" w:sz="4" w:space="0" w:color="auto"/>
              <w:right w:val="single" w:sz="4" w:space="0" w:color="auto"/>
            </w:tcBorders>
            <w:shd w:val="clear" w:color="auto" w:fill="auto"/>
            <w:vAlign w:val="center"/>
          </w:tcPr>
          <w:p w14:paraId="4B9ED2D1" w14:textId="77777777" w:rsidR="00711E26" w:rsidRPr="00711E26" w:rsidRDefault="00711E26" w:rsidP="00846BDF">
            <w:pPr>
              <w:jc w:val="center"/>
              <w:rPr>
                <w:bCs/>
                <w:sz w:val="20"/>
                <w:szCs w:val="20"/>
              </w:rPr>
            </w:pPr>
            <w:r w:rsidRPr="00711E26">
              <w:rPr>
                <w:bCs/>
                <w:sz w:val="20"/>
                <w:szCs w:val="20"/>
              </w:rPr>
              <w:t>3844826,3</w:t>
            </w:r>
          </w:p>
        </w:tc>
        <w:tc>
          <w:tcPr>
            <w:tcW w:w="555" w:type="pct"/>
            <w:tcBorders>
              <w:top w:val="nil"/>
              <w:left w:val="nil"/>
              <w:bottom w:val="single" w:sz="4" w:space="0" w:color="auto"/>
              <w:right w:val="single" w:sz="4" w:space="0" w:color="auto"/>
            </w:tcBorders>
            <w:shd w:val="clear" w:color="auto" w:fill="auto"/>
            <w:vAlign w:val="center"/>
          </w:tcPr>
          <w:p w14:paraId="270A831B" w14:textId="77777777" w:rsidR="00711E26" w:rsidRPr="00711E26" w:rsidRDefault="00711E26" w:rsidP="00846BDF">
            <w:pPr>
              <w:jc w:val="center"/>
              <w:rPr>
                <w:bCs/>
                <w:sz w:val="20"/>
                <w:szCs w:val="20"/>
              </w:rPr>
            </w:pPr>
            <w:r w:rsidRPr="00711E26">
              <w:rPr>
                <w:bCs/>
                <w:sz w:val="20"/>
                <w:szCs w:val="20"/>
              </w:rPr>
              <w:t>4413394,1</w:t>
            </w:r>
          </w:p>
        </w:tc>
        <w:tc>
          <w:tcPr>
            <w:tcW w:w="416" w:type="pct"/>
            <w:tcBorders>
              <w:top w:val="nil"/>
              <w:left w:val="nil"/>
              <w:bottom w:val="single" w:sz="4" w:space="0" w:color="auto"/>
              <w:right w:val="single" w:sz="4" w:space="0" w:color="auto"/>
            </w:tcBorders>
            <w:shd w:val="clear" w:color="auto" w:fill="auto"/>
            <w:vAlign w:val="center"/>
          </w:tcPr>
          <w:p w14:paraId="59545ADB" w14:textId="77777777" w:rsidR="00711E26" w:rsidRPr="00711E26" w:rsidRDefault="00711E26" w:rsidP="00846BDF">
            <w:pPr>
              <w:jc w:val="center"/>
              <w:rPr>
                <w:bCs/>
                <w:sz w:val="20"/>
                <w:szCs w:val="20"/>
              </w:rPr>
            </w:pPr>
            <w:r w:rsidRPr="00711E26">
              <w:rPr>
                <w:bCs/>
                <w:sz w:val="20"/>
                <w:szCs w:val="20"/>
              </w:rPr>
              <w:t>114,8</w:t>
            </w:r>
          </w:p>
        </w:tc>
        <w:tc>
          <w:tcPr>
            <w:tcW w:w="624" w:type="pct"/>
            <w:tcBorders>
              <w:top w:val="nil"/>
              <w:left w:val="nil"/>
              <w:bottom w:val="single" w:sz="4" w:space="0" w:color="auto"/>
              <w:right w:val="single" w:sz="4" w:space="0" w:color="auto"/>
            </w:tcBorders>
            <w:shd w:val="clear" w:color="auto" w:fill="auto"/>
            <w:vAlign w:val="center"/>
          </w:tcPr>
          <w:p w14:paraId="142E584E" w14:textId="77777777" w:rsidR="00711E26" w:rsidRPr="00711E26" w:rsidRDefault="00711E26" w:rsidP="00846BDF">
            <w:pPr>
              <w:jc w:val="center"/>
              <w:rPr>
                <w:bCs/>
                <w:sz w:val="20"/>
                <w:szCs w:val="20"/>
              </w:rPr>
            </w:pPr>
            <w:r w:rsidRPr="00711E26">
              <w:rPr>
                <w:bCs/>
                <w:sz w:val="20"/>
                <w:szCs w:val="20"/>
              </w:rPr>
              <w:t>3764945,1</w:t>
            </w:r>
          </w:p>
        </w:tc>
        <w:tc>
          <w:tcPr>
            <w:tcW w:w="624" w:type="pct"/>
            <w:tcBorders>
              <w:top w:val="nil"/>
              <w:left w:val="nil"/>
              <w:bottom w:val="single" w:sz="4" w:space="0" w:color="auto"/>
              <w:right w:val="single" w:sz="4" w:space="0" w:color="auto"/>
            </w:tcBorders>
            <w:shd w:val="clear" w:color="auto" w:fill="auto"/>
            <w:noWrap/>
            <w:vAlign w:val="center"/>
          </w:tcPr>
          <w:p w14:paraId="50FE6C85" w14:textId="77777777" w:rsidR="00711E26" w:rsidRPr="00711E26" w:rsidRDefault="00711E26" w:rsidP="00846BDF">
            <w:pPr>
              <w:jc w:val="center"/>
              <w:rPr>
                <w:bCs/>
                <w:sz w:val="20"/>
                <w:szCs w:val="20"/>
              </w:rPr>
            </w:pPr>
            <w:r w:rsidRPr="00711E26">
              <w:rPr>
                <w:bCs/>
                <w:sz w:val="20"/>
                <w:szCs w:val="20"/>
              </w:rPr>
              <w:t>117,2</w:t>
            </w:r>
          </w:p>
        </w:tc>
        <w:tc>
          <w:tcPr>
            <w:tcW w:w="624" w:type="pct"/>
            <w:tcBorders>
              <w:top w:val="nil"/>
              <w:left w:val="nil"/>
              <w:bottom w:val="single" w:sz="4" w:space="0" w:color="auto"/>
              <w:right w:val="single" w:sz="4" w:space="0" w:color="auto"/>
            </w:tcBorders>
            <w:shd w:val="clear" w:color="auto" w:fill="auto"/>
            <w:noWrap/>
            <w:vAlign w:val="center"/>
          </w:tcPr>
          <w:p w14:paraId="4B960F65" w14:textId="77777777" w:rsidR="00711E26" w:rsidRPr="00711E26" w:rsidRDefault="00711E26" w:rsidP="00846BDF">
            <w:pPr>
              <w:jc w:val="center"/>
              <w:rPr>
                <w:bCs/>
                <w:sz w:val="20"/>
                <w:szCs w:val="20"/>
              </w:rPr>
            </w:pPr>
            <w:r w:rsidRPr="00711E26">
              <w:rPr>
                <w:bCs/>
                <w:sz w:val="20"/>
                <w:szCs w:val="20"/>
              </w:rPr>
              <w:t>648449,0</w:t>
            </w:r>
          </w:p>
        </w:tc>
      </w:tr>
      <w:tr w:rsidR="00711E26" w:rsidRPr="00711E26" w14:paraId="2AEB20FE" w14:textId="77777777" w:rsidTr="00711E26">
        <w:trPr>
          <w:trHeight w:val="750"/>
        </w:trPr>
        <w:tc>
          <w:tcPr>
            <w:tcW w:w="1107" w:type="pct"/>
            <w:tcBorders>
              <w:top w:val="nil"/>
              <w:left w:val="single" w:sz="4" w:space="0" w:color="auto"/>
              <w:bottom w:val="single" w:sz="4" w:space="0" w:color="auto"/>
              <w:right w:val="single" w:sz="4" w:space="0" w:color="auto"/>
            </w:tcBorders>
            <w:shd w:val="clear" w:color="auto" w:fill="auto"/>
            <w:vAlign w:val="center"/>
            <w:hideMark/>
          </w:tcPr>
          <w:p w14:paraId="6EC963E1" w14:textId="77777777" w:rsidR="00711E26" w:rsidRPr="00711E26" w:rsidRDefault="00711E26" w:rsidP="00846BDF">
            <w:pPr>
              <w:rPr>
                <w:bCs/>
                <w:sz w:val="20"/>
                <w:szCs w:val="20"/>
              </w:rPr>
            </w:pPr>
            <w:r w:rsidRPr="00711E26">
              <w:rPr>
                <w:bCs/>
                <w:sz w:val="20"/>
                <w:szCs w:val="20"/>
              </w:rPr>
              <w:t>ООО «Красногвардейский Молочный завод»</w:t>
            </w:r>
          </w:p>
        </w:tc>
        <w:tc>
          <w:tcPr>
            <w:tcW w:w="496" w:type="pct"/>
            <w:tcBorders>
              <w:top w:val="nil"/>
              <w:left w:val="nil"/>
              <w:bottom w:val="nil"/>
              <w:right w:val="single" w:sz="4" w:space="0" w:color="auto"/>
            </w:tcBorders>
            <w:shd w:val="clear" w:color="auto" w:fill="auto"/>
            <w:noWrap/>
            <w:vAlign w:val="center"/>
            <w:hideMark/>
          </w:tcPr>
          <w:p w14:paraId="3F098ECC" w14:textId="77777777" w:rsidR="00711E26" w:rsidRPr="00711E26" w:rsidRDefault="00711E26" w:rsidP="00846BDF">
            <w:pPr>
              <w:jc w:val="center"/>
              <w:rPr>
                <w:bCs/>
                <w:sz w:val="20"/>
                <w:szCs w:val="20"/>
              </w:rPr>
            </w:pPr>
            <w:r w:rsidRPr="00711E26">
              <w:rPr>
                <w:bCs/>
                <w:sz w:val="20"/>
                <w:szCs w:val="20"/>
              </w:rPr>
              <w:t xml:space="preserve">тыс. </w:t>
            </w:r>
            <w:proofErr w:type="spellStart"/>
            <w:r w:rsidRPr="00711E26">
              <w:rPr>
                <w:bCs/>
                <w:sz w:val="20"/>
                <w:szCs w:val="20"/>
              </w:rPr>
              <w:t>руб</w:t>
            </w:r>
            <w:proofErr w:type="spellEnd"/>
          </w:p>
        </w:tc>
        <w:tc>
          <w:tcPr>
            <w:tcW w:w="555" w:type="pct"/>
            <w:tcBorders>
              <w:top w:val="nil"/>
              <w:left w:val="nil"/>
              <w:bottom w:val="single" w:sz="4" w:space="0" w:color="auto"/>
              <w:right w:val="single" w:sz="4" w:space="0" w:color="auto"/>
            </w:tcBorders>
            <w:shd w:val="clear" w:color="auto" w:fill="auto"/>
            <w:vAlign w:val="center"/>
          </w:tcPr>
          <w:p w14:paraId="6CB7FCDA" w14:textId="77777777" w:rsidR="00711E26" w:rsidRPr="00711E26" w:rsidRDefault="00711E26" w:rsidP="00846BDF">
            <w:pPr>
              <w:jc w:val="center"/>
              <w:rPr>
                <w:bCs/>
                <w:sz w:val="20"/>
                <w:szCs w:val="20"/>
              </w:rPr>
            </w:pPr>
            <w:r w:rsidRPr="00711E26">
              <w:rPr>
                <w:bCs/>
                <w:sz w:val="20"/>
                <w:szCs w:val="20"/>
              </w:rPr>
              <w:t>2980351,8</w:t>
            </w:r>
          </w:p>
        </w:tc>
        <w:tc>
          <w:tcPr>
            <w:tcW w:w="555" w:type="pct"/>
            <w:tcBorders>
              <w:top w:val="nil"/>
              <w:left w:val="nil"/>
              <w:bottom w:val="single" w:sz="4" w:space="0" w:color="auto"/>
              <w:right w:val="single" w:sz="4" w:space="0" w:color="auto"/>
            </w:tcBorders>
            <w:shd w:val="clear" w:color="auto" w:fill="auto"/>
            <w:vAlign w:val="center"/>
          </w:tcPr>
          <w:p w14:paraId="696C21BE" w14:textId="77777777" w:rsidR="00711E26" w:rsidRPr="00711E26" w:rsidRDefault="00711E26" w:rsidP="00846BDF">
            <w:pPr>
              <w:jc w:val="center"/>
              <w:rPr>
                <w:bCs/>
                <w:sz w:val="20"/>
                <w:szCs w:val="20"/>
              </w:rPr>
            </w:pPr>
            <w:r w:rsidRPr="00711E26">
              <w:rPr>
                <w:bCs/>
                <w:sz w:val="20"/>
                <w:szCs w:val="20"/>
              </w:rPr>
              <w:t>4024151,1</w:t>
            </w:r>
          </w:p>
        </w:tc>
        <w:tc>
          <w:tcPr>
            <w:tcW w:w="416" w:type="pct"/>
            <w:tcBorders>
              <w:top w:val="nil"/>
              <w:left w:val="nil"/>
              <w:bottom w:val="single" w:sz="4" w:space="0" w:color="auto"/>
              <w:right w:val="single" w:sz="4" w:space="0" w:color="auto"/>
            </w:tcBorders>
            <w:shd w:val="clear" w:color="auto" w:fill="auto"/>
            <w:vAlign w:val="center"/>
          </w:tcPr>
          <w:p w14:paraId="74575B40" w14:textId="77777777" w:rsidR="00711E26" w:rsidRPr="00711E26" w:rsidRDefault="00711E26" w:rsidP="00846BDF">
            <w:pPr>
              <w:jc w:val="center"/>
              <w:rPr>
                <w:bCs/>
                <w:sz w:val="20"/>
                <w:szCs w:val="20"/>
              </w:rPr>
            </w:pPr>
            <w:r w:rsidRPr="00711E26">
              <w:rPr>
                <w:bCs/>
                <w:sz w:val="20"/>
                <w:szCs w:val="20"/>
              </w:rPr>
              <w:t>135,0</w:t>
            </w:r>
          </w:p>
        </w:tc>
        <w:tc>
          <w:tcPr>
            <w:tcW w:w="624" w:type="pct"/>
            <w:tcBorders>
              <w:top w:val="nil"/>
              <w:left w:val="nil"/>
              <w:bottom w:val="single" w:sz="4" w:space="0" w:color="auto"/>
              <w:right w:val="single" w:sz="4" w:space="0" w:color="auto"/>
            </w:tcBorders>
            <w:shd w:val="clear" w:color="auto" w:fill="auto"/>
            <w:vAlign w:val="center"/>
          </w:tcPr>
          <w:p w14:paraId="56548F4C" w14:textId="77777777" w:rsidR="00711E26" w:rsidRPr="00711E26" w:rsidRDefault="00711E26" w:rsidP="00846BDF">
            <w:pPr>
              <w:jc w:val="center"/>
              <w:rPr>
                <w:bCs/>
                <w:sz w:val="20"/>
                <w:szCs w:val="20"/>
              </w:rPr>
            </w:pPr>
            <w:r w:rsidRPr="00711E26">
              <w:rPr>
                <w:bCs/>
                <w:sz w:val="20"/>
                <w:szCs w:val="20"/>
              </w:rPr>
              <w:t>3286684,1</w:t>
            </w:r>
          </w:p>
        </w:tc>
        <w:tc>
          <w:tcPr>
            <w:tcW w:w="624" w:type="pct"/>
            <w:tcBorders>
              <w:top w:val="nil"/>
              <w:left w:val="nil"/>
              <w:bottom w:val="single" w:sz="4" w:space="0" w:color="auto"/>
              <w:right w:val="single" w:sz="4" w:space="0" w:color="auto"/>
            </w:tcBorders>
            <w:shd w:val="clear" w:color="auto" w:fill="auto"/>
            <w:noWrap/>
            <w:vAlign w:val="center"/>
          </w:tcPr>
          <w:p w14:paraId="050A49EE" w14:textId="77777777" w:rsidR="00711E26" w:rsidRPr="00711E26" w:rsidRDefault="00711E26" w:rsidP="00846BDF">
            <w:pPr>
              <w:jc w:val="center"/>
              <w:rPr>
                <w:bCs/>
                <w:sz w:val="20"/>
                <w:szCs w:val="20"/>
              </w:rPr>
            </w:pPr>
            <w:r w:rsidRPr="00711E26">
              <w:rPr>
                <w:bCs/>
                <w:sz w:val="20"/>
                <w:szCs w:val="20"/>
              </w:rPr>
              <w:t>122,4</w:t>
            </w:r>
          </w:p>
        </w:tc>
        <w:tc>
          <w:tcPr>
            <w:tcW w:w="624" w:type="pct"/>
            <w:tcBorders>
              <w:top w:val="nil"/>
              <w:left w:val="nil"/>
              <w:bottom w:val="single" w:sz="4" w:space="0" w:color="auto"/>
              <w:right w:val="single" w:sz="4" w:space="0" w:color="auto"/>
            </w:tcBorders>
            <w:shd w:val="clear" w:color="auto" w:fill="auto"/>
            <w:noWrap/>
            <w:vAlign w:val="center"/>
          </w:tcPr>
          <w:p w14:paraId="76C2D17A" w14:textId="77777777" w:rsidR="00711E26" w:rsidRPr="00711E26" w:rsidRDefault="00711E26" w:rsidP="00846BDF">
            <w:pPr>
              <w:jc w:val="center"/>
              <w:rPr>
                <w:bCs/>
                <w:sz w:val="20"/>
                <w:szCs w:val="20"/>
              </w:rPr>
            </w:pPr>
            <w:r w:rsidRPr="00711E26">
              <w:rPr>
                <w:bCs/>
                <w:sz w:val="20"/>
                <w:szCs w:val="20"/>
              </w:rPr>
              <w:t>737467,0</w:t>
            </w:r>
          </w:p>
        </w:tc>
      </w:tr>
      <w:tr w:rsidR="00711E26" w:rsidRPr="00711E26" w14:paraId="491D12A4" w14:textId="77777777" w:rsidTr="00711E26">
        <w:trPr>
          <w:trHeight w:val="375"/>
        </w:trPr>
        <w:tc>
          <w:tcPr>
            <w:tcW w:w="1107" w:type="pct"/>
            <w:tcBorders>
              <w:top w:val="nil"/>
              <w:left w:val="single" w:sz="4" w:space="0" w:color="auto"/>
              <w:bottom w:val="single" w:sz="4" w:space="0" w:color="auto"/>
              <w:right w:val="single" w:sz="4" w:space="0" w:color="auto"/>
            </w:tcBorders>
            <w:shd w:val="clear" w:color="auto" w:fill="auto"/>
            <w:vAlign w:val="center"/>
            <w:hideMark/>
          </w:tcPr>
          <w:p w14:paraId="195D8ADD" w14:textId="77777777" w:rsidR="00711E26" w:rsidRPr="00711E26" w:rsidRDefault="00711E26" w:rsidP="00846BDF">
            <w:pPr>
              <w:rPr>
                <w:sz w:val="20"/>
                <w:szCs w:val="20"/>
              </w:rPr>
            </w:pPr>
            <w:r w:rsidRPr="00711E26">
              <w:rPr>
                <w:sz w:val="20"/>
                <w:szCs w:val="20"/>
              </w:rPr>
              <w:lastRenderedPageBreak/>
              <w:t>Сыр</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14:paraId="34A50AEA" w14:textId="77777777" w:rsidR="00711E26" w:rsidRPr="00711E26" w:rsidRDefault="00711E26" w:rsidP="00846BDF">
            <w:pPr>
              <w:jc w:val="center"/>
              <w:rPr>
                <w:bCs/>
                <w:sz w:val="20"/>
                <w:szCs w:val="20"/>
              </w:rPr>
            </w:pPr>
            <w:r w:rsidRPr="00711E26">
              <w:rPr>
                <w:bCs/>
                <w:sz w:val="20"/>
                <w:szCs w:val="20"/>
              </w:rPr>
              <w:t>тонн</w:t>
            </w:r>
          </w:p>
        </w:tc>
        <w:tc>
          <w:tcPr>
            <w:tcW w:w="555" w:type="pct"/>
            <w:tcBorders>
              <w:top w:val="nil"/>
              <w:left w:val="nil"/>
              <w:bottom w:val="single" w:sz="4" w:space="0" w:color="auto"/>
              <w:right w:val="single" w:sz="4" w:space="0" w:color="auto"/>
            </w:tcBorders>
            <w:shd w:val="clear" w:color="auto" w:fill="auto"/>
            <w:vAlign w:val="center"/>
          </w:tcPr>
          <w:p w14:paraId="3AA0898D" w14:textId="77777777" w:rsidR="00711E26" w:rsidRPr="00711E26" w:rsidRDefault="00711E26" w:rsidP="00846BDF">
            <w:pPr>
              <w:jc w:val="center"/>
              <w:rPr>
                <w:bCs/>
                <w:sz w:val="20"/>
                <w:szCs w:val="20"/>
              </w:rPr>
            </w:pPr>
            <w:r w:rsidRPr="00711E26">
              <w:rPr>
                <w:bCs/>
                <w:sz w:val="20"/>
                <w:szCs w:val="20"/>
              </w:rPr>
              <w:t>5150,0</w:t>
            </w:r>
          </w:p>
        </w:tc>
        <w:tc>
          <w:tcPr>
            <w:tcW w:w="555" w:type="pct"/>
            <w:tcBorders>
              <w:top w:val="nil"/>
              <w:left w:val="nil"/>
              <w:bottom w:val="single" w:sz="4" w:space="0" w:color="auto"/>
              <w:right w:val="single" w:sz="4" w:space="0" w:color="auto"/>
            </w:tcBorders>
            <w:shd w:val="clear" w:color="auto" w:fill="auto"/>
            <w:vAlign w:val="center"/>
          </w:tcPr>
          <w:p w14:paraId="3BC9B832" w14:textId="77777777" w:rsidR="00711E26" w:rsidRPr="00711E26" w:rsidRDefault="00711E26" w:rsidP="00846BDF">
            <w:pPr>
              <w:jc w:val="center"/>
              <w:rPr>
                <w:sz w:val="20"/>
                <w:szCs w:val="20"/>
              </w:rPr>
            </w:pPr>
            <w:r w:rsidRPr="00711E26">
              <w:rPr>
                <w:sz w:val="20"/>
                <w:szCs w:val="20"/>
              </w:rPr>
              <w:t>6930,0</w:t>
            </w:r>
          </w:p>
        </w:tc>
        <w:tc>
          <w:tcPr>
            <w:tcW w:w="416" w:type="pct"/>
            <w:tcBorders>
              <w:top w:val="nil"/>
              <w:left w:val="nil"/>
              <w:bottom w:val="single" w:sz="4" w:space="0" w:color="auto"/>
              <w:right w:val="single" w:sz="4" w:space="0" w:color="auto"/>
            </w:tcBorders>
            <w:shd w:val="clear" w:color="auto" w:fill="auto"/>
            <w:vAlign w:val="center"/>
          </w:tcPr>
          <w:p w14:paraId="44AC2510" w14:textId="77777777" w:rsidR="00711E26" w:rsidRPr="00711E26" w:rsidRDefault="00711E26" w:rsidP="00846BDF">
            <w:pPr>
              <w:jc w:val="center"/>
              <w:rPr>
                <w:bCs/>
                <w:sz w:val="20"/>
                <w:szCs w:val="20"/>
              </w:rPr>
            </w:pPr>
            <w:r w:rsidRPr="00711E26">
              <w:rPr>
                <w:bCs/>
                <w:sz w:val="20"/>
                <w:szCs w:val="20"/>
              </w:rPr>
              <w:t>134,6</w:t>
            </w:r>
          </w:p>
        </w:tc>
        <w:tc>
          <w:tcPr>
            <w:tcW w:w="624" w:type="pct"/>
            <w:tcBorders>
              <w:top w:val="nil"/>
              <w:left w:val="nil"/>
              <w:bottom w:val="single" w:sz="4" w:space="0" w:color="auto"/>
              <w:right w:val="single" w:sz="4" w:space="0" w:color="auto"/>
            </w:tcBorders>
            <w:shd w:val="clear" w:color="auto" w:fill="auto"/>
            <w:vAlign w:val="center"/>
          </w:tcPr>
          <w:p w14:paraId="1B16BAEB" w14:textId="77777777" w:rsidR="00711E26" w:rsidRPr="00711E26" w:rsidRDefault="00711E26" w:rsidP="00846BDF">
            <w:pPr>
              <w:jc w:val="center"/>
              <w:rPr>
                <w:bCs/>
                <w:sz w:val="20"/>
                <w:szCs w:val="20"/>
              </w:rPr>
            </w:pPr>
            <w:r w:rsidRPr="00711E26">
              <w:rPr>
                <w:bCs/>
                <w:sz w:val="20"/>
                <w:szCs w:val="20"/>
              </w:rPr>
              <w:t>6357,1</w:t>
            </w:r>
          </w:p>
        </w:tc>
        <w:tc>
          <w:tcPr>
            <w:tcW w:w="624" w:type="pct"/>
            <w:tcBorders>
              <w:top w:val="nil"/>
              <w:left w:val="nil"/>
              <w:bottom w:val="single" w:sz="4" w:space="0" w:color="auto"/>
              <w:right w:val="single" w:sz="4" w:space="0" w:color="auto"/>
            </w:tcBorders>
            <w:shd w:val="clear" w:color="auto" w:fill="auto"/>
            <w:noWrap/>
            <w:vAlign w:val="center"/>
          </w:tcPr>
          <w:p w14:paraId="520D969F" w14:textId="77777777" w:rsidR="00711E26" w:rsidRPr="00711E26" w:rsidRDefault="00711E26" w:rsidP="00846BDF">
            <w:pPr>
              <w:jc w:val="center"/>
              <w:rPr>
                <w:sz w:val="20"/>
                <w:szCs w:val="20"/>
              </w:rPr>
            </w:pPr>
            <w:r w:rsidRPr="00711E26">
              <w:rPr>
                <w:sz w:val="20"/>
                <w:szCs w:val="20"/>
              </w:rPr>
              <w:t>109,0</w:t>
            </w:r>
          </w:p>
        </w:tc>
        <w:tc>
          <w:tcPr>
            <w:tcW w:w="624" w:type="pct"/>
            <w:tcBorders>
              <w:top w:val="nil"/>
              <w:left w:val="nil"/>
              <w:bottom w:val="single" w:sz="4" w:space="0" w:color="auto"/>
              <w:right w:val="single" w:sz="4" w:space="0" w:color="auto"/>
            </w:tcBorders>
            <w:shd w:val="clear" w:color="auto" w:fill="auto"/>
            <w:noWrap/>
            <w:vAlign w:val="center"/>
          </w:tcPr>
          <w:p w14:paraId="6E583603" w14:textId="77777777" w:rsidR="00711E26" w:rsidRPr="00711E26" w:rsidRDefault="00711E26" w:rsidP="00846BDF">
            <w:pPr>
              <w:jc w:val="center"/>
              <w:rPr>
                <w:bCs/>
                <w:sz w:val="20"/>
                <w:szCs w:val="20"/>
              </w:rPr>
            </w:pPr>
            <w:r w:rsidRPr="00711E26">
              <w:rPr>
                <w:bCs/>
                <w:sz w:val="20"/>
                <w:szCs w:val="20"/>
              </w:rPr>
              <w:t>572,9</w:t>
            </w:r>
          </w:p>
        </w:tc>
      </w:tr>
      <w:tr w:rsidR="00711E26" w:rsidRPr="00711E26" w14:paraId="2ADE94A7" w14:textId="77777777" w:rsidTr="00711E26">
        <w:trPr>
          <w:trHeight w:val="375"/>
        </w:trPr>
        <w:tc>
          <w:tcPr>
            <w:tcW w:w="1107" w:type="pct"/>
            <w:tcBorders>
              <w:top w:val="nil"/>
              <w:left w:val="single" w:sz="4" w:space="0" w:color="auto"/>
              <w:bottom w:val="single" w:sz="4" w:space="0" w:color="auto"/>
              <w:right w:val="single" w:sz="4" w:space="0" w:color="auto"/>
            </w:tcBorders>
            <w:shd w:val="clear" w:color="auto" w:fill="auto"/>
            <w:vAlign w:val="center"/>
            <w:hideMark/>
          </w:tcPr>
          <w:p w14:paraId="7B60F9A9" w14:textId="77777777" w:rsidR="00711E26" w:rsidRPr="00711E26" w:rsidRDefault="00711E26" w:rsidP="00846BDF">
            <w:pPr>
              <w:rPr>
                <w:sz w:val="20"/>
                <w:szCs w:val="20"/>
              </w:rPr>
            </w:pPr>
            <w:r w:rsidRPr="00711E26">
              <w:rPr>
                <w:sz w:val="20"/>
                <w:szCs w:val="20"/>
              </w:rPr>
              <w:t>Сливки</w:t>
            </w:r>
          </w:p>
        </w:tc>
        <w:tc>
          <w:tcPr>
            <w:tcW w:w="496" w:type="pct"/>
            <w:tcBorders>
              <w:top w:val="nil"/>
              <w:left w:val="nil"/>
              <w:bottom w:val="single" w:sz="4" w:space="0" w:color="auto"/>
              <w:right w:val="single" w:sz="4" w:space="0" w:color="auto"/>
            </w:tcBorders>
            <w:shd w:val="clear" w:color="auto" w:fill="auto"/>
            <w:noWrap/>
            <w:vAlign w:val="center"/>
            <w:hideMark/>
          </w:tcPr>
          <w:p w14:paraId="5256D1AA" w14:textId="77777777" w:rsidR="00711E26" w:rsidRPr="00711E26" w:rsidRDefault="00711E26" w:rsidP="00846BDF">
            <w:pPr>
              <w:jc w:val="center"/>
              <w:rPr>
                <w:bCs/>
                <w:sz w:val="20"/>
                <w:szCs w:val="20"/>
              </w:rPr>
            </w:pPr>
            <w:r w:rsidRPr="00711E26">
              <w:rPr>
                <w:bCs/>
                <w:sz w:val="20"/>
                <w:szCs w:val="20"/>
              </w:rPr>
              <w:t>тонн</w:t>
            </w:r>
          </w:p>
        </w:tc>
        <w:tc>
          <w:tcPr>
            <w:tcW w:w="555" w:type="pct"/>
            <w:tcBorders>
              <w:top w:val="nil"/>
              <w:left w:val="nil"/>
              <w:bottom w:val="single" w:sz="4" w:space="0" w:color="auto"/>
              <w:right w:val="single" w:sz="4" w:space="0" w:color="auto"/>
            </w:tcBorders>
            <w:shd w:val="clear" w:color="auto" w:fill="auto"/>
            <w:vAlign w:val="center"/>
          </w:tcPr>
          <w:p w14:paraId="67B6379A" w14:textId="77777777" w:rsidR="00711E26" w:rsidRPr="00711E26" w:rsidRDefault="00711E26" w:rsidP="00846BDF">
            <w:pPr>
              <w:jc w:val="center"/>
              <w:rPr>
                <w:bCs/>
                <w:sz w:val="20"/>
                <w:szCs w:val="20"/>
              </w:rPr>
            </w:pPr>
            <w:r w:rsidRPr="00711E26">
              <w:rPr>
                <w:bCs/>
                <w:sz w:val="20"/>
                <w:szCs w:val="20"/>
              </w:rPr>
              <w:t>2350,0</w:t>
            </w:r>
          </w:p>
        </w:tc>
        <w:tc>
          <w:tcPr>
            <w:tcW w:w="555" w:type="pct"/>
            <w:tcBorders>
              <w:top w:val="nil"/>
              <w:left w:val="nil"/>
              <w:bottom w:val="single" w:sz="4" w:space="0" w:color="auto"/>
              <w:right w:val="single" w:sz="4" w:space="0" w:color="auto"/>
            </w:tcBorders>
            <w:shd w:val="clear" w:color="auto" w:fill="auto"/>
            <w:vAlign w:val="center"/>
          </w:tcPr>
          <w:p w14:paraId="54800EC6" w14:textId="77777777" w:rsidR="00711E26" w:rsidRPr="00711E26" w:rsidRDefault="00711E26" w:rsidP="00846BDF">
            <w:pPr>
              <w:jc w:val="center"/>
              <w:rPr>
                <w:sz w:val="20"/>
                <w:szCs w:val="20"/>
              </w:rPr>
            </w:pPr>
            <w:r w:rsidRPr="00711E26">
              <w:rPr>
                <w:sz w:val="20"/>
                <w:szCs w:val="20"/>
              </w:rPr>
              <w:t>3157,5</w:t>
            </w:r>
          </w:p>
        </w:tc>
        <w:tc>
          <w:tcPr>
            <w:tcW w:w="416" w:type="pct"/>
            <w:tcBorders>
              <w:top w:val="nil"/>
              <w:left w:val="nil"/>
              <w:bottom w:val="single" w:sz="4" w:space="0" w:color="auto"/>
              <w:right w:val="single" w:sz="4" w:space="0" w:color="auto"/>
            </w:tcBorders>
            <w:shd w:val="clear" w:color="auto" w:fill="auto"/>
            <w:vAlign w:val="center"/>
          </w:tcPr>
          <w:p w14:paraId="4FC3971F" w14:textId="77777777" w:rsidR="00711E26" w:rsidRPr="00711E26" w:rsidRDefault="00711E26" w:rsidP="00846BDF">
            <w:pPr>
              <w:jc w:val="center"/>
              <w:rPr>
                <w:bCs/>
                <w:sz w:val="20"/>
                <w:szCs w:val="20"/>
              </w:rPr>
            </w:pPr>
            <w:r w:rsidRPr="00711E26">
              <w:rPr>
                <w:bCs/>
                <w:sz w:val="20"/>
                <w:szCs w:val="20"/>
              </w:rPr>
              <w:t>134,4</w:t>
            </w:r>
          </w:p>
        </w:tc>
        <w:tc>
          <w:tcPr>
            <w:tcW w:w="624" w:type="pct"/>
            <w:tcBorders>
              <w:top w:val="nil"/>
              <w:left w:val="nil"/>
              <w:bottom w:val="single" w:sz="4" w:space="0" w:color="auto"/>
              <w:right w:val="single" w:sz="4" w:space="0" w:color="auto"/>
            </w:tcBorders>
            <w:shd w:val="clear" w:color="auto" w:fill="auto"/>
            <w:vAlign w:val="center"/>
          </w:tcPr>
          <w:p w14:paraId="1D896E42" w14:textId="77777777" w:rsidR="00711E26" w:rsidRPr="00711E26" w:rsidRDefault="00711E26" w:rsidP="00846BDF">
            <w:pPr>
              <w:jc w:val="center"/>
              <w:rPr>
                <w:bCs/>
                <w:sz w:val="20"/>
                <w:szCs w:val="20"/>
              </w:rPr>
            </w:pPr>
            <w:r w:rsidRPr="00711E26">
              <w:rPr>
                <w:bCs/>
                <w:sz w:val="20"/>
                <w:szCs w:val="20"/>
              </w:rPr>
              <w:t>3072,1</w:t>
            </w:r>
          </w:p>
        </w:tc>
        <w:tc>
          <w:tcPr>
            <w:tcW w:w="624" w:type="pct"/>
            <w:tcBorders>
              <w:top w:val="nil"/>
              <w:left w:val="nil"/>
              <w:bottom w:val="single" w:sz="4" w:space="0" w:color="auto"/>
              <w:right w:val="single" w:sz="4" w:space="0" w:color="auto"/>
            </w:tcBorders>
            <w:shd w:val="clear" w:color="auto" w:fill="auto"/>
            <w:noWrap/>
            <w:vAlign w:val="center"/>
          </w:tcPr>
          <w:p w14:paraId="3C57A654" w14:textId="77777777" w:rsidR="00711E26" w:rsidRPr="00711E26" w:rsidRDefault="00711E26" w:rsidP="00846BDF">
            <w:pPr>
              <w:jc w:val="center"/>
              <w:rPr>
                <w:sz w:val="20"/>
                <w:szCs w:val="20"/>
              </w:rPr>
            </w:pPr>
            <w:r w:rsidRPr="00711E26">
              <w:rPr>
                <w:sz w:val="20"/>
                <w:szCs w:val="20"/>
              </w:rPr>
              <w:t>102,8</w:t>
            </w:r>
          </w:p>
        </w:tc>
        <w:tc>
          <w:tcPr>
            <w:tcW w:w="624" w:type="pct"/>
            <w:tcBorders>
              <w:top w:val="nil"/>
              <w:left w:val="nil"/>
              <w:bottom w:val="single" w:sz="4" w:space="0" w:color="auto"/>
              <w:right w:val="single" w:sz="4" w:space="0" w:color="auto"/>
            </w:tcBorders>
            <w:shd w:val="clear" w:color="auto" w:fill="auto"/>
            <w:noWrap/>
            <w:vAlign w:val="center"/>
          </w:tcPr>
          <w:p w14:paraId="0994C1E1" w14:textId="77777777" w:rsidR="00711E26" w:rsidRPr="00711E26" w:rsidRDefault="00711E26" w:rsidP="00846BDF">
            <w:pPr>
              <w:jc w:val="center"/>
              <w:rPr>
                <w:bCs/>
                <w:sz w:val="20"/>
                <w:szCs w:val="20"/>
              </w:rPr>
            </w:pPr>
            <w:r w:rsidRPr="00711E26">
              <w:rPr>
                <w:bCs/>
                <w:sz w:val="20"/>
                <w:szCs w:val="20"/>
              </w:rPr>
              <w:t>85,4</w:t>
            </w:r>
          </w:p>
        </w:tc>
      </w:tr>
      <w:tr w:rsidR="00711E26" w:rsidRPr="00711E26" w14:paraId="3FE0E606" w14:textId="77777777" w:rsidTr="00711E26">
        <w:trPr>
          <w:trHeight w:val="375"/>
        </w:trPr>
        <w:tc>
          <w:tcPr>
            <w:tcW w:w="1107" w:type="pct"/>
            <w:tcBorders>
              <w:top w:val="nil"/>
              <w:left w:val="single" w:sz="4" w:space="0" w:color="auto"/>
              <w:bottom w:val="single" w:sz="4" w:space="0" w:color="auto"/>
              <w:right w:val="single" w:sz="4" w:space="0" w:color="auto"/>
            </w:tcBorders>
            <w:shd w:val="clear" w:color="auto" w:fill="auto"/>
            <w:noWrap/>
            <w:vAlign w:val="center"/>
            <w:hideMark/>
          </w:tcPr>
          <w:p w14:paraId="37F9A22F" w14:textId="77777777" w:rsidR="00711E26" w:rsidRPr="00711E26" w:rsidRDefault="00711E26" w:rsidP="00846BDF">
            <w:pPr>
              <w:rPr>
                <w:bCs/>
                <w:sz w:val="20"/>
                <w:szCs w:val="20"/>
              </w:rPr>
            </w:pPr>
            <w:r w:rsidRPr="00711E26">
              <w:rPr>
                <w:bCs/>
                <w:sz w:val="20"/>
                <w:szCs w:val="20"/>
              </w:rPr>
              <w:t>ООО «Диас»</w:t>
            </w:r>
          </w:p>
        </w:tc>
        <w:tc>
          <w:tcPr>
            <w:tcW w:w="496" w:type="pct"/>
            <w:tcBorders>
              <w:top w:val="nil"/>
              <w:left w:val="nil"/>
              <w:bottom w:val="nil"/>
              <w:right w:val="single" w:sz="4" w:space="0" w:color="auto"/>
            </w:tcBorders>
            <w:shd w:val="clear" w:color="auto" w:fill="auto"/>
            <w:noWrap/>
            <w:vAlign w:val="center"/>
            <w:hideMark/>
          </w:tcPr>
          <w:p w14:paraId="7ECFC4E7" w14:textId="77777777" w:rsidR="00711E26" w:rsidRPr="00711E26" w:rsidRDefault="00711E26" w:rsidP="00846BDF">
            <w:pPr>
              <w:jc w:val="center"/>
              <w:rPr>
                <w:bCs/>
                <w:sz w:val="20"/>
                <w:szCs w:val="20"/>
              </w:rPr>
            </w:pPr>
            <w:proofErr w:type="spellStart"/>
            <w:proofErr w:type="gramStart"/>
            <w:r w:rsidRPr="00711E26">
              <w:rPr>
                <w:bCs/>
                <w:sz w:val="20"/>
                <w:szCs w:val="20"/>
              </w:rPr>
              <w:t>тыс.руб</w:t>
            </w:r>
            <w:proofErr w:type="spellEnd"/>
            <w:proofErr w:type="gramEnd"/>
          </w:p>
        </w:tc>
        <w:tc>
          <w:tcPr>
            <w:tcW w:w="555" w:type="pct"/>
            <w:tcBorders>
              <w:top w:val="nil"/>
              <w:left w:val="nil"/>
              <w:bottom w:val="single" w:sz="4" w:space="0" w:color="auto"/>
              <w:right w:val="single" w:sz="4" w:space="0" w:color="auto"/>
            </w:tcBorders>
            <w:shd w:val="clear" w:color="auto" w:fill="auto"/>
            <w:vAlign w:val="center"/>
          </w:tcPr>
          <w:p w14:paraId="03C1DE56" w14:textId="77777777" w:rsidR="00711E26" w:rsidRPr="00711E26" w:rsidRDefault="00711E26" w:rsidP="00846BDF">
            <w:pPr>
              <w:jc w:val="center"/>
              <w:rPr>
                <w:bCs/>
                <w:sz w:val="20"/>
                <w:szCs w:val="20"/>
              </w:rPr>
            </w:pPr>
            <w:r w:rsidRPr="00711E26">
              <w:rPr>
                <w:bCs/>
                <w:sz w:val="20"/>
                <w:szCs w:val="20"/>
              </w:rPr>
              <w:t>864474,5</w:t>
            </w:r>
          </w:p>
        </w:tc>
        <w:tc>
          <w:tcPr>
            <w:tcW w:w="555" w:type="pct"/>
            <w:tcBorders>
              <w:top w:val="nil"/>
              <w:left w:val="nil"/>
              <w:bottom w:val="single" w:sz="4" w:space="0" w:color="auto"/>
              <w:right w:val="single" w:sz="4" w:space="0" w:color="auto"/>
            </w:tcBorders>
            <w:shd w:val="clear" w:color="auto" w:fill="auto"/>
            <w:vAlign w:val="center"/>
          </w:tcPr>
          <w:p w14:paraId="3F7B4C01" w14:textId="77777777" w:rsidR="00711E26" w:rsidRPr="00711E26" w:rsidRDefault="00711E26" w:rsidP="00846BDF">
            <w:pPr>
              <w:jc w:val="center"/>
              <w:rPr>
                <w:bCs/>
                <w:sz w:val="20"/>
                <w:szCs w:val="20"/>
              </w:rPr>
            </w:pPr>
            <w:r w:rsidRPr="00711E26">
              <w:rPr>
                <w:bCs/>
                <w:sz w:val="20"/>
                <w:szCs w:val="20"/>
              </w:rPr>
              <w:t>389243,0</w:t>
            </w:r>
          </w:p>
        </w:tc>
        <w:tc>
          <w:tcPr>
            <w:tcW w:w="416" w:type="pct"/>
            <w:tcBorders>
              <w:top w:val="nil"/>
              <w:left w:val="nil"/>
              <w:bottom w:val="single" w:sz="4" w:space="0" w:color="auto"/>
              <w:right w:val="single" w:sz="4" w:space="0" w:color="auto"/>
            </w:tcBorders>
            <w:shd w:val="clear" w:color="auto" w:fill="auto"/>
            <w:vAlign w:val="center"/>
          </w:tcPr>
          <w:p w14:paraId="781F9621" w14:textId="77777777" w:rsidR="00711E26" w:rsidRPr="00711E26" w:rsidRDefault="00711E26" w:rsidP="00846BDF">
            <w:pPr>
              <w:jc w:val="center"/>
              <w:rPr>
                <w:bCs/>
                <w:sz w:val="20"/>
                <w:szCs w:val="20"/>
              </w:rPr>
            </w:pPr>
            <w:r w:rsidRPr="00711E26">
              <w:rPr>
                <w:bCs/>
                <w:sz w:val="20"/>
                <w:szCs w:val="20"/>
              </w:rPr>
              <w:t>45,0</w:t>
            </w:r>
          </w:p>
        </w:tc>
        <w:tc>
          <w:tcPr>
            <w:tcW w:w="624" w:type="pct"/>
            <w:tcBorders>
              <w:top w:val="nil"/>
              <w:left w:val="nil"/>
              <w:bottom w:val="single" w:sz="4" w:space="0" w:color="auto"/>
              <w:right w:val="single" w:sz="4" w:space="0" w:color="auto"/>
            </w:tcBorders>
            <w:shd w:val="clear" w:color="auto" w:fill="auto"/>
            <w:vAlign w:val="center"/>
          </w:tcPr>
          <w:p w14:paraId="6ECF7309" w14:textId="77777777" w:rsidR="00711E26" w:rsidRPr="00711E26" w:rsidRDefault="00711E26" w:rsidP="00846BDF">
            <w:pPr>
              <w:jc w:val="center"/>
              <w:rPr>
                <w:bCs/>
                <w:sz w:val="20"/>
                <w:szCs w:val="20"/>
              </w:rPr>
            </w:pPr>
            <w:r w:rsidRPr="00711E26">
              <w:rPr>
                <w:bCs/>
                <w:sz w:val="20"/>
                <w:szCs w:val="20"/>
              </w:rPr>
              <w:t>478261,0</w:t>
            </w:r>
          </w:p>
        </w:tc>
        <w:tc>
          <w:tcPr>
            <w:tcW w:w="624" w:type="pct"/>
            <w:tcBorders>
              <w:top w:val="nil"/>
              <w:left w:val="nil"/>
              <w:bottom w:val="single" w:sz="4" w:space="0" w:color="auto"/>
              <w:right w:val="single" w:sz="4" w:space="0" w:color="auto"/>
            </w:tcBorders>
            <w:shd w:val="clear" w:color="auto" w:fill="auto"/>
            <w:noWrap/>
            <w:vAlign w:val="center"/>
          </w:tcPr>
          <w:p w14:paraId="277D14A3" w14:textId="77777777" w:rsidR="00711E26" w:rsidRPr="00711E26" w:rsidRDefault="00711E26" w:rsidP="00846BDF">
            <w:pPr>
              <w:jc w:val="center"/>
              <w:rPr>
                <w:sz w:val="20"/>
                <w:szCs w:val="20"/>
              </w:rPr>
            </w:pPr>
            <w:r w:rsidRPr="00711E26">
              <w:rPr>
                <w:sz w:val="20"/>
                <w:szCs w:val="20"/>
              </w:rPr>
              <w:t>81,4</w:t>
            </w:r>
          </w:p>
        </w:tc>
        <w:tc>
          <w:tcPr>
            <w:tcW w:w="624" w:type="pct"/>
            <w:tcBorders>
              <w:top w:val="nil"/>
              <w:left w:val="nil"/>
              <w:bottom w:val="single" w:sz="4" w:space="0" w:color="auto"/>
              <w:right w:val="single" w:sz="4" w:space="0" w:color="auto"/>
            </w:tcBorders>
            <w:shd w:val="clear" w:color="auto" w:fill="auto"/>
            <w:noWrap/>
            <w:vAlign w:val="center"/>
          </w:tcPr>
          <w:p w14:paraId="048D6824" w14:textId="77777777" w:rsidR="00711E26" w:rsidRPr="00711E26" w:rsidRDefault="00711E26" w:rsidP="00846BDF">
            <w:pPr>
              <w:jc w:val="center"/>
              <w:rPr>
                <w:bCs/>
                <w:sz w:val="20"/>
                <w:szCs w:val="20"/>
              </w:rPr>
            </w:pPr>
            <w:r w:rsidRPr="00711E26">
              <w:rPr>
                <w:bCs/>
                <w:sz w:val="20"/>
                <w:szCs w:val="20"/>
              </w:rPr>
              <w:t>-89018,0</w:t>
            </w:r>
          </w:p>
        </w:tc>
      </w:tr>
      <w:tr w:rsidR="00711E26" w:rsidRPr="00711E26" w14:paraId="29146C80" w14:textId="77777777" w:rsidTr="00711E26">
        <w:trPr>
          <w:trHeight w:val="375"/>
        </w:trPr>
        <w:tc>
          <w:tcPr>
            <w:tcW w:w="1107" w:type="pct"/>
            <w:tcBorders>
              <w:top w:val="nil"/>
              <w:left w:val="single" w:sz="4" w:space="0" w:color="auto"/>
              <w:bottom w:val="single" w:sz="4" w:space="0" w:color="auto"/>
              <w:right w:val="single" w:sz="4" w:space="0" w:color="auto"/>
            </w:tcBorders>
            <w:shd w:val="clear" w:color="auto" w:fill="auto"/>
            <w:noWrap/>
            <w:vAlign w:val="center"/>
            <w:hideMark/>
          </w:tcPr>
          <w:p w14:paraId="31E54FD1" w14:textId="77777777" w:rsidR="00711E26" w:rsidRPr="00711E26" w:rsidRDefault="00711E26" w:rsidP="00846BDF">
            <w:pPr>
              <w:rPr>
                <w:bCs/>
                <w:sz w:val="20"/>
                <w:szCs w:val="20"/>
              </w:rPr>
            </w:pPr>
            <w:r w:rsidRPr="00711E26">
              <w:rPr>
                <w:bCs/>
                <w:sz w:val="20"/>
                <w:szCs w:val="20"/>
              </w:rPr>
              <w:t>Малые предприятия</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14:paraId="4533E462" w14:textId="77777777" w:rsidR="00711E26" w:rsidRPr="00711E26" w:rsidRDefault="00711E26" w:rsidP="00846BDF">
            <w:pPr>
              <w:jc w:val="center"/>
              <w:rPr>
                <w:bCs/>
                <w:sz w:val="20"/>
                <w:szCs w:val="20"/>
              </w:rPr>
            </w:pPr>
            <w:proofErr w:type="spellStart"/>
            <w:proofErr w:type="gramStart"/>
            <w:r w:rsidRPr="00711E26">
              <w:rPr>
                <w:bCs/>
                <w:sz w:val="20"/>
                <w:szCs w:val="20"/>
              </w:rPr>
              <w:t>тыс.руб</w:t>
            </w:r>
            <w:proofErr w:type="spellEnd"/>
            <w:proofErr w:type="gramEnd"/>
          </w:p>
        </w:tc>
        <w:tc>
          <w:tcPr>
            <w:tcW w:w="555" w:type="pct"/>
            <w:tcBorders>
              <w:top w:val="nil"/>
              <w:left w:val="nil"/>
              <w:bottom w:val="single" w:sz="4" w:space="0" w:color="auto"/>
              <w:right w:val="single" w:sz="4" w:space="0" w:color="auto"/>
            </w:tcBorders>
            <w:shd w:val="clear" w:color="auto" w:fill="auto"/>
            <w:vAlign w:val="center"/>
          </w:tcPr>
          <w:p w14:paraId="72CD6D2C" w14:textId="77777777" w:rsidR="00711E26" w:rsidRPr="00711E26" w:rsidRDefault="00711E26" w:rsidP="00846BDF">
            <w:pPr>
              <w:jc w:val="center"/>
              <w:rPr>
                <w:bCs/>
                <w:sz w:val="20"/>
                <w:szCs w:val="20"/>
              </w:rPr>
            </w:pPr>
            <w:r w:rsidRPr="00711E26">
              <w:rPr>
                <w:bCs/>
                <w:sz w:val="20"/>
                <w:szCs w:val="20"/>
              </w:rPr>
              <w:t>1182710,6</w:t>
            </w:r>
          </w:p>
        </w:tc>
        <w:tc>
          <w:tcPr>
            <w:tcW w:w="555" w:type="pct"/>
            <w:tcBorders>
              <w:top w:val="nil"/>
              <w:left w:val="nil"/>
              <w:bottom w:val="single" w:sz="4" w:space="0" w:color="auto"/>
              <w:right w:val="single" w:sz="4" w:space="0" w:color="auto"/>
            </w:tcBorders>
            <w:shd w:val="clear" w:color="auto" w:fill="auto"/>
            <w:vAlign w:val="center"/>
          </w:tcPr>
          <w:p w14:paraId="4DE22E90" w14:textId="77777777" w:rsidR="00711E26" w:rsidRPr="00711E26" w:rsidRDefault="00711E26" w:rsidP="00846BDF">
            <w:pPr>
              <w:jc w:val="center"/>
              <w:rPr>
                <w:bCs/>
                <w:sz w:val="20"/>
                <w:szCs w:val="20"/>
              </w:rPr>
            </w:pPr>
            <w:r w:rsidRPr="00711E26">
              <w:rPr>
                <w:bCs/>
                <w:sz w:val="20"/>
                <w:szCs w:val="20"/>
              </w:rPr>
              <w:t>2276199,3</w:t>
            </w:r>
          </w:p>
        </w:tc>
        <w:tc>
          <w:tcPr>
            <w:tcW w:w="416" w:type="pct"/>
            <w:tcBorders>
              <w:top w:val="nil"/>
              <w:left w:val="nil"/>
              <w:bottom w:val="single" w:sz="4" w:space="0" w:color="auto"/>
              <w:right w:val="single" w:sz="4" w:space="0" w:color="auto"/>
            </w:tcBorders>
            <w:shd w:val="clear" w:color="auto" w:fill="auto"/>
            <w:vAlign w:val="center"/>
          </w:tcPr>
          <w:p w14:paraId="792134A2" w14:textId="77777777" w:rsidR="00711E26" w:rsidRPr="00711E26" w:rsidRDefault="00711E26" w:rsidP="00846BDF">
            <w:pPr>
              <w:jc w:val="center"/>
              <w:rPr>
                <w:bCs/>
                <w:sz w:val="20"/>
                <w:szCs w:val="20"/>
              </w:rPr>
            </w:pPr>
            <w:r w:rsidRPr="00711E26">
              <w:rPr>
                <w:bCs/>
                <w:sz w:val="20"/>
                <w:szCs w:val="20"/>
              </w:rPr>
              <w:t>192,5</w:t>
            </w:r>
          </w:p>
        </w:tc>
        <w:tc>
          <w:tcPr>
            <w:tcW w:w="624" w:type="pct"/>
            <w:tcBorders>
              <w:top w:val="nil"/>
              <w:left w:val="nil"/>
              <w:bottom w:val="single" w:sz="4" w:space="0" w:color="auto"/>
              <w:right w:val="single" w:sz="4" w:space="0" w:color="auto"/>
            </w:tcBorders>
            <w:shd w:val="clear" w:color="auto" w:fill="auto"/>
            <w:vAlign w:val="center"/>
          </w:tcPr>
          <w:p w14:paraId="09ED2164" w14:textId="77777777" w:rsidR="00711E26" w:rsidRPr="00711E26" w:rsidRDefault="00711E26" w:rsidP="00846BDF">
            <w:pPr>
              <w:jc w:val="center"/>
              <w:rPr>
                <w:bCs/>
                <w:sz w:val="20"/>
                <w:szCs w:val="20"/>
              </w:rPr>
            </w:pPr>
            <w:r w:rsidRPr="00711E26">
              <w:rPr>
                <w:bCs/>
                <w:sz w:val="20"/>
                <w:szCs w:val="20"/>
              </w:rPr>
              <w:t>1289225,0</w:t>
            </w:r>
          </w:p>
        </w:tc>
        <w:tc>
          <w:tcPr>
            <w:tcW w:w="624" w:type="pct"/>
            <w:tcBorders>
              <w:top w:val="nil"/>
              <w:left w:val="nil"/>
              <w:bottom w:val="single" w:sz="4" w:space="0" w:color="auto"/>
              <w:right w:val="single" w:sz="4" w:space="0" w:color="auto"/>
            </w:tcBorders>
            <w:shd w:val="clear" w:color="auto" w:fill="auto"/>
            <w:vAlign w:val="center"/>
          </w:tcPr>
          <w:p w14:paraId="6926BA97" w14:textId="77777777" w:rsidR="00711E26" w:rsidRPr="00711E26" w:rsidRDefault="00711E26" w:rsidP="00846BDF">
            <w:pPr>
              <w:jc w:val="center"/>
              <w:rPr>
                <w:bCs/>
                <w:sz w:val="20"/>
                <w:szCs w:val="20"/>
              </w:rPr>
            </w:pPr>
            <w:r w:rsidRPr="00711E26">
              <w:rPr>
                <w:bCs/>
                <w:sz w:val="20"/>
                <w:szCs w:val="20"/>
              </w:rPr>
              <w:t>176,6</w:t>
            </w:r>
          </w:p>
        </w:tc>
        <w:tc>
          <w:tcPr>
            <w:tcW w:w="624" w:type="pct"/>
            <w:tcBorders>
              <w:top w:val="nil"/>
              <w:left w:val="nil"/>
              <w:bottom w:val="single" w:sz="4" w:space="0" w:color="auto"/>
              <w:right w:val="single" w:sz="4" w:space="0" w:color="auto"/>
            </w:tcBorders>
            <w:shd w:val="clear" w:color="auto" w:fill="auto"/>
            <w:vAlign w:val="center"/>
          </w:tcPr>
          <w:p w14:paraId="0DD114B7" w14:textId="77777777" w:rsidR="00711E26" w:rsidRPr="00711E26" w:rsidRDefault="00711E26" w:rsidP="00846BDF">
            <w:pPr>
              <w:jc w:val="center"/>
              <w:rPr>
                <w:bCs/>
                <w:sz w:val="20"/>
                <w:szCs w:val="20"/>
              </w:rPr>
            </w:pPr>
            <w:r w:rsidRPr="00711E26">
              <w:rPr>
                <w:bCs/>
                <w:sz w:val="20"/>
                <w:szCs w:val="20"/>
              </w:rPr>
              <w:t>986974,3</w:t>
            </w:r>
          </w:p>
        </w:tc>
      </w:tr>
      <w:tr w:rsidR="00711E26" w:rsidRPr="00711E26" w14:paraId="2094A981" w14:textId="77777777" w:rsidTr="00711E26">
        <w:trPr>
          <w:trHeight w:val="375"/>
        </w:trPr>
        <w:tc>
          <w:tcPr>
            <w:tcW w:w="1107" w:type="pct"/>
            <w:tcBorders>
              <w:top w:val="nil"/>
              <w:left w:val="single" w:sz="4" w:space="0" w:color="auto"/>
              <w:bottom w:val="single" w:sz="4" w:space="0" w:color="auto"/>
              <w:right w:val="single" w:sz="4" w:space="0" w:color="auto"/>
            </w:tcBorders>
            <w:shd w:val="clear" w:color="auto" w:fill="auto"/>
            <w:noWrap/>
            <w:vAlign w:val="center"/>
            <w:hideMark/>
          </w:tcPr>
          <w:p w14:paraId="0F9330F0" w14:textId="77777777" w:rsidR="00711E26" w:rsidRPr="00711E26" w:rsidRDefault="00711E26" w:rsidP="00846BDF">
            <w:pPr>
              <w:rPr>
                <w:bCs/>
                <w:sz w:val="20"/>
                <w:szCs w:val="20"/>
              </w:rPr>
            </w:pPr>
            <w:r w:rsidRPr="00711E26">
              <w:rPr>
                <w:bCs/>
                <w:sz w:val="20"/>
                <w:szCs w:val="20"/>
              </w:rPr>
              <w:t>ООО "Юр-Ан и К"</w:t>
            </w:r>
          </w:p>
        </w:tc>
        <w:tc>
          <w:tcPr>
            <w:tcW w:w="496" w:type="pct"/>
            <w:tcBorders>
              <w:top w:val="nil"/>
              <w:left w:val="nil"/>
              <w:bottom w:val="single" w:sz="4" w:space="0" w:color="auto"/>
              <w:right w:val="single" w:sz="4" w:space="0" w:color="auto"/>
            </w:tcBorders>
            <w:shd w:val="clear" w:color="auto" w:fill="auto"/>
            <w:vAlign w:val="center"/>
            <w:hideMark/>
          </w:tcPr>
          <w:p w14:paraId="1CC910C6" w14:textId="77777777" w:rsidR="00711E26" w:rsidRPr="00711E26" w:rsidRDefault="00711E26" w:rsidP="00846BDF">
            <w:pPr>
              <w:jc w:val="center"/>
              <w:rPr>
                <w:bCs/>
                <w:sz w:val="20"/>
                <w:szCs w:val="20"/>
              </w:rPr>
            </w:pPr>
            <w:proofErr w:type="spellStart"/>
            <w:r w:rsidRPr="00711E26">
              <w:rPr>
                <w:bCs/>
                <w:sz w:val="20"/>
                <w:szCs w:val="20"/>
              </w:rPr>
              <w:t>тыс.руб</w:t>
            </w:r>
            <w:proofErr w:type="spellEnd"/>
            <w:r w:rsidRPr="00711E26">
              <w:rPr>
                <w:bCs/>
                <w:sz w:val="20"/>
                <w:szCs w:val="20"/>
              </w:rPr>
              <w:t>.</w:t>
            </w:r>
          </w:p>
        </w:tc>
        <w:tc>
          <w:tcPr>
            <w:tcW w:w="555" w:type="pct"/>
            <w:tcBorders>
              <w:top w:val="nil"/>
              <w:left w:val="nil"/>
              <w:bottom w:val="single" w:sz="4" w:space="0" w:color="auto"/>
              <w:right w:val="single" w:sz="4" w:space="0" w:color="auto"/>
            </w:tcBorders>
            <w:shd w:val="clear" w:color="auto" w:fill="auto"/>
            <w:vAlign w:val="center"/>
          </w:tcPr>
          <w:p w14:paraId="68954E80" w14:textId="77777777" w:rsidR="00711E26" w:rsidRPr="00711E26" w:rsidRDefault="00711E26" w:rsidP="00846BDF">
            <w:pPr>
              <w:jc w:val="center"/>
              <w:rPr>
                <w:bCs/>
                <w:sz w:val="20"/>
                <w:szCs w:val="20"/>
              </w:rPr>
            </w:pPr>
            <w:r w:rsidRPr="00711E26">
              <w:rPr>
                <w:bCs/>
                <w:sz w:val="20"/>
                <w:szCs w:val="20"/>
              </w:rPr>
              <w:t>8897,7</w:t>
            </w:r>
          </w:p>
        </w:tc>
        <w:tc>
          <w:tcPr>
            <w:tcW w:w="555" w:type="pct"/>
            <w:tcBorders>
              <w:top w:val="nil"/>
              <w:left w:val="nil"/>
              <w:bottom w:val="single" w:sz="4" w:space="0" w:color="auto"/>
              <w:right w:val="single" w:sz="4" w:space="0" w:color="auto"/>
            </w:tcBorders>
            <w:shd w:val="clear" w:color="auto" w:fill="auto"/>
            <w:vAlign w:val="center"/>
          </w:tcPr>
          <w:p w14:paraId="42F164C8" w14:textId="77777777" w:rsidR="00711E26" w:rsidRPr="00711E26" w:rsidRDefault="00711E26" w:rsidP="00846BDF">
            <w:pPr>
              <w:jc w:val="center"/>
              <w:rPr>
                <w:bCs/>
                <w:sz w:val="20"/>
                <w:szCs w:val="20"/>
              </w:rPr>
            </w:pPr>
            <w:r w:rsidRPr="00711E26">
              <w:rPr>
                <w:bCs/>
                <w:sz w:val="20"/>
                <w:szCs w:val="20"/>
              </w:rPr>
              <w:t>7977,6</w:t>
            </w:r>
          </w:p>
        </w:tc>
        <w:tc>
          <w:tcPr>
            <w:tcW w:w="416" w:type="pct"/>
            <w:tcBorders>
              <w:top w:val="nil"/>
              <w:left w:val="nil"/>
              <w:bottom w:val="single" w:sz="4" w:space="0" w:color="auto"/>
              <w:right w:val="single" w:sz="4" w:space="0" w:color="auto"/>
            </w:tcBorders>
            <w:shd w:val="clear" w:color="auto" w:fill="auto"/>
            <w:vAlign w:val="center"/>
          </w:tcPr>
          <w:p w14:paraId="41B43628" w14:textId="77777777" w:rsidR="00711E26" w:rsidRPr="00711E26" w:rsidRDefault="00711E26" w:rsidP="00846BDF">
            <w:pPr>
              <w:jc w:val="center"/>
              <w:rPr>
                <w:bCs/>
                <w:sz w:val="20"/>
                <w:szCs w:val="20"/>
              </w:rPr>
            </w:pPr>
            <w:r w:rsidRPr="00711E26">
              <w:rPr>
                <w:bCs/>
                <w:sz w:val="20"/>
                <w:szCs w:val="20"/>
              </w:rPr>
              <w:t>89,7</w:t>
            </w:r>
          </w:p>
        </w:tc>
        <w:tc>
          <w:tcPr>
            <w:tcW w:w="624" w:type="pct"/>
            <w:tcBorders>
              <w:top w:val="nil"/>
              <w:left w:val="nil"/>
              <w:bottom w:val="single" w:sz="4" w:space="0" w:color="auto"/>
              <w:right w:val="single" w:sz="4" w:space="0" w:color="auto"/>
            </w:tcBorders>
            <w:shd w:val="clear" w:color="auto" w:fill="auto"/>
            <w:vAlign w:val="center"/>
          </w:tcPr>
          <w:p w14:paraId="398E6CC8" w14:textId="77777777" w:rsidR="00711E26" w:rsidRPr="00711E26" w:rsidRDefault="00711E26" w:rsidP="00846BDF">
            <w:pPr>
              <w:jc w:val="center"/>
              <w:rPr>
                <w:bCs/>
                <w:sz w:val="20"/>
                <w:szCs w:val="20"/>
              </w:rPr>
            </w:pPr>
            <w:r w:rsidRPr="00711E26">
              <w:rPr>
                <w:bCs/>
                <w:sz w:val="20"/>
                <w:szCs w:val="20"/>
              </w:rPr>
              <w:t>6876,4</w:t>
            </w:r>
          </w:p>
        </w:tc>
        <w:tc>
          <w:tcPr>
            <w:tcW w:w="624" w:type="pct"/>
            <w:tcBorders>
              <w:top w:val="nil"/>
              <w:left w:val="nil"/>
              <w:bottom w:val="single" w:sz="4" w:space="0" w:color="auto"/>
              <w:right w:val="single" w:sz="4" w:space="0" w:color="auto"/>
            </w:tcBorders>
            <w:shd w:val="clear" w:color="auto" w:fill="auto"/>
            <w:noWrap/>
            <w:vAlign w:val="center"/>
          </w:tcPr>
          <w:p w14:paraId="27EFFCBD" w14:textId="77777777" w:rsidR="00711E26" w:rsidRPr="00711E26" w:rsidRDefault="00711E26" w:rsidP="00846BDF">
            <w:pPr>
              <w:jc w:val="center"/>
              <w:rPr>
                <w:bCs/>
                <w:sz w:val="20"/>
                <w:szCs w:val="20"/>
              </w:rPr>
            </w:pPr>
            <w:r w:rsidRPr="00711E26">
              <w:rPr>
                <w:bCs/>
                <w:sz w:val="20"/>
                <w:szCs w:val="20"/>
              </w:rPr>
              <w:t>116,0</w:t>
            </w:r>
          </w:p>
        </w:tc>
        <w:tc>
          <w:tcPr>
            <w:tcW w:w="624" w:type="pct"/>
            <w:tcBorders>
              <w:top w:val="nil"/>
              <w:left w:val="nil"/>
              <w:bottom w:val="single" w:sz="4" w:space="0" w:color="auto"/>
              <w:right w:val="single" w:sz="4" w:space="0" w:color="auto"/>
            </w:tcBorders>
            <w:shd w:val="clear" w:color="auto" w:fill="auto"/>
            <w:noWrap/>
            <w:vAlign w:val="center"/>
          </w:tcPr>
          <w:p w14:paraId="3CBFAE76" w14:textId="77777777" w:rsidR="00711E26" w:rsidRPr="00711E26" w:rsidRDefault="00711E26" w:rsidP="00846BDF">
            <w:pPr>
              <w:jc w:val="center"/>
              <w:rPr>
                <w:bCs/>
                <w:sz w:val="20"/>
                <w:szCs w:val="20"/>
              </w:rPr>
            </w:pPr>
            <w:r w:rsidRPr="00711E26">
              <w:rPr>
                <w:bCs/>
                <w:sz w:val="20"/>
                <w:szCs w:val="20"/>
              </w:rPr>
              <w:t>1101,2</w:t>
            </w:r>
          </w:p>
        </w:tc>
      </w:tr>
      <w:tr w:rsidR="00711E26" w:rsidRPr="00711E26" w14:paraId="1D291CCB" w14:textId="77777777" w:rsidTr="00711E26">
        <w:trPr>
          <w:trHeight w:val="375"/>
        </w:trPr>
        <w:tc>
          <w:tcPr>
            <w:tcW w:w="1107" w:type="pct"/>
            <w:tcBorders>
              <w:top w:val="nil"/>
              <w:left w:val="single" w:sz="4" w:space="0" w:color="auto"/>
              <w:bottom w:val="single" w:sz="4" w:space="0" w:color="auto"/>
              <w:right w:val="single" w:sz="4" w:space="0" w:color="auto"/>
            </w:tcBorders>
            <w:shd w:val="clear" w:color="auto" w:fill="auto"/>
            <w:noWrap/>
            <w:vAlign w:val="center"/>
            <w:hideMark/>
          </w:tcPr>
          <w:p w14:paraId="02377C07" w14:textId="77777777" w:rsidR="00711E26" w:rsidRPr="00711E26" w:rsidRDefault="00711E26" w:rsidP="00846BDF">
            <w:pPr>
              <w:rPr>
                <w:sz w:val="20"/>
                <w:szCs w:val="20"/>
              </w:rPr>
            </w:pPr>
            <w:r w:rsidRPr="00711E26">
              <w:rPr>
                <w:sz w:val="20"/>
                <w:szCs w:val="20"/>
              </w:rPr>
              <w:t>кондитерские изделия</w:t>
            </w:r>
          </w:p>
        </w:tc>
        <w:tc>
          <w:tcPr>
            <w:tcW w:w="496" w:type="pct"/>
            <w:tcBorders>
              <w:top w:val="nil"/>
              <w:left w:val="nil"/>
              <w:bottom w:val="single" w:sz="4" w:space="0" w:color="auto"/>
              <w:right w:val="single" w:sz="4" w:space="0" w:color="auto"/>
            </w:tcBorders>
            <w:shd w:val="clear" w:color="auto" w:fill="auto"/>
            <w:vAlign w:val="center"/>
            <w:hideMark/>
          </w:tcPr>
          <w:p w14:paraId="259DDAEE" w14:textId="77777777" w:rsidR="00711E26" w:rsidRPr="00711E26" w:rsidRDefault="00711E26" w:rsidP="00846BDF">
            <w:pPr>
              <w:jc w:val="center"/>
              <w:rPr>
                <w:bCs/>
                <w:sz w:val="20"/>
                <w:szCs w:val="20"/>
              </w:rPr>
            </w:pPr>
            <w:r w:rsidRPr="00711E26">
              <w:rPr>
                <w:bCs/>
                <w:sz w:val="20"/>
                <w:szCs w:val="20"/>
              </w:rPr>
              <w:t>тонн</w:t>
            </w:r>
          </w:p>
        </w:tc>
        <w:tc>
          <w:tcPr>
            <w:tcW w:w="555" w:type="pct"/>
            <w:tcBorders>
              <w:top w:val="nil"/>
              <w:left w:val="nil"/>
              <w:bottom w:val="single" w:sz="4" w:space="0" w:color="auto"/>
              <w:right w:val="single" w:sz="4" w:space="0" w:color="auto"/>
            </w:tcBorders>
            <w:shd w:val="clear" w:color="auto" w:fill="auto"/>
            <w:vAlign w:val="center"/>
          </w:tcPr>
          <w:p w14:paraId="33E4B3C1" w14:textId="77777777" w:rsidR="00711E26" w:rsidRPr="00711E26" w:rsidRDefault="00711E26" w:rsidP="00846BDF">
            <w:pPr>
              <w:jc w:val="center"/>
              <w:rPr>
                <w:bCs/>
                <w:sz w:val="20"/>
                <w:szCs w:val="20"/>
              </w:rPr>
            </w:pPr>
            <w:r w:rsidRPr="00711E26">
              <w:rPr>
                <w:bCs/>
                <w:sz w:val="20"/>
                <w:szCs w:val="20"/>
              </w:rPr>
              <w:t>25,0</w:t>
            </w:r>
          </w:p>
        </w:tc>
        <w:tc>
          <w:tcPr>
            <w:tcW w:w="555" w:type="pct"/>
            <w:tcBorders>
              <w:top w:val="nil"/>
              <w:left w:val="nil"/>
              <w:bottom w:val="single" w:sz="4" w:space="0" w:color="auto"/>
              <w:right w:val="single" w:sz="4" w:space="0" w:color="auto"/>
            </w:tcBorders>
            <w:shd w:val="clear" w:color="auto" w:fill="auto"/>
            <w:vAlign w:val="center"/>
          </w:tcPr>
          <w:p w14:paraId="67D0D50B" w14:textId="77777777" w:rsidR="00711E26" w:rsidRPr="00711E26" w:rsidRDefault="00711E26" w:rsidP="00846BDF">
            <w:pPr>
              <w:jc w:val="center"/>
              <w:rPr>
                <w:sz w:val="20"/>
                <w:szCs w:val="20"/>
              </w:rPr>
            </w:pPr>
            <w:r w:rsidRPr="00711E26">
              <w:rPr>
                <w:sz w:val="20"/>
                <w:szCs w:val="20"/>
              </w:rPr>
              <w:t>21,9</w:t>
            </w:r>
          </w:p>
        </w:tc>
        <w:tc>
          <w:tcPr>
            <w:tcW w:w="416" w:type="pct"/>
            <w:tcBorders>
              <w:top w:val="nil"/>
              <w:left w:val="nil"/>
              <w:bottom w:val="single" w:sz="4" w:space="0" w:color="auto"/>
              <w:right w:val="single" w:sz="4" w:space="0" w:color="auto"/>
            </w:tcBorders>
            <w:shd w:val="clear" w:color="auto" w:fill="auto"/>
            <w:vAlign w:val="center"/>
          </w:tcPr>
          <w:p w14:paraId="5189F058" w14:textId="77777777" w:rsidR="00711E26" w:rsidRPr="00711E26" w:rsidRDefault="00711E26" w:rsidP="00846BDF">
            <w:pPr>
              <w:jc w:val="center"/>
              <w:rPr>
                <w:bCs/>
                <w:sz w:val="20"/>
                <w:szCs w:val="20"/>
              </w:rPr>
            </w:pPr>
            <w:r w:rsidRPr="00711E26">
              <w:rPr>
                <w:bCs/>
                <w:sz w:val="20"/>
                <w:szCs w:val="20"/>
              </w:rPr>
              <w:t>87,6</w:t>
            </w:r>
          </w:p>
        </w:tc>
        <w:tc>
          <w:tcPr>
            <w:tcW w:w="624" w:type="pct"/>
            <w:tcBorders>
              <w:top w:val="nil"/>
              <w:left w:val="nil"/>
              <w:bottom w:val="single" w:sz="4" w:space="0" w:color="auto"/>
              <w:right w:val="single" w:sz="4" w:space="0" w:color="auto"/>
            </w:tcBorders>
            <w:shd w:val="clear" w:color="auto" w:fill="auto"/>
            <w:vAlign w:val="center"/>
          </w:tcPr>
          <w:p w14:paraId="33D648A5" w14:textId="77777777" w:rsidR="00711E26" w:rsidRPr="00711E26" w:rsidRDefault="00711E26" w:rsidP="00846BDF">
            <w:pPr>
              <w:jc w:val="center"/>
              <w:rPr>
                <w:bCs/>
                <w:sz w:val="20"/>
                <w:szCs w:val="20"/>
              </w:rPr>
            </w:pPr>
            <w:r w:rsidRPr="00711E26">
              <w:rPr>
                <w:bCs/>
                <w:sz w:val="20"/>
                <w:szCs w:val="20"/>
              </w:rPr>
              <w:t>19,0</w:t>
            </w:r>
          </w:p>
        </w:tc>
        <w:tc>
          <w:tcPr>
            <w:tcW w:w="624" w:type="pct"/>
            <w:tcBorders>
              <w:top w:val="nil"/>
              <w:left w:val="nil"/>
              <w:bottom w:val="single" w:sz="4" w:space="0" w:color="auto"/>
              <w:right w:val="single" w:sz="4" w:space="0" w:color="auto"/>
            </w:tcBorders>
            <w:shd w:val="clear" w:color="auto" w:fill="auto"/>
            <w:noWrap/>
            <w:vAlign w:val="center"/>
          </w:tcPr>
          <w:p w14:paraId="3EADB244" w14:textId="77777777" w:rsidR="00711E26" w:rsidRPr="00711E26" w:rsidRDefault="00711E26" w:rsidP="00846BDF">
            <w:pPr>
              <w:jc w:val="center"/>
              <w:rPr>
                <w:sz w:val="20"/>
                <w:szCs w:val="20"/>
              </w:rPr>
            </w:pPr>
            <w:r w:rsidRPr="00711E26">
              <w:rPr>
                <w:sz w:val="20"/>
                <w:szCs w:val="20"/>
              </w:rPr>
              <w:t>115,3</w:t>
            </w:r>
          </w:p>
        </w:tc>
        <w:tc>
          <w:tcPr>
            <w:tcW w:w="624" w:type="pct"/>
            <w:tcBorders>
              <w:top w:val="nil"/>
              <w:left w:val="nil"/>
              <w:bottom w:val="single" w:sz="4" w:space="0" w:color="auto"/>
              <w:right w:val="single" w:sz="4" w:space="0" w:color="auto"/>
            </w:tcBorders>
            <w:shd w:val="clear" w:color="auto" w:fill="auto"/>
            <w:noWrap/>
            <w:vAlign w:val="center"/>
          </w:tcPr>
          <w:p w14:paraId="289CA9C1" w14:textId="77777777" w:rsidR="00711E26" w:rsidRPr="00711E26" w:rsidRDefault="00711E26" w:rsidP="00846BDF">
            <w:pPr>
              <w:jc w:val="center"/>
              <w:rPr>
                <w:bCs/>
                <w:sz w:val="20"/>
                <w:szCs w:val="20"/>
              </w:rPr>
            </w:pPr>
            <w:r w:rsidRPr="00711E26">
              <w:rPr>
                <w:bCs/>
                <w:sz w:val="20"/>
                <w:szCs w:val="20"/>
              </w:rPr>
              <w:t>2,9</w:t>
            </w:r>
          </w:p>
        </w:tc>
      </w:tr>
      <w:tr w:rsidR="00711E26" w:rsidRPr="00711E26" w14:paraId="5430E6B3" w14:textId="77777777" w:rsidTr="00711E26">
        <w:trPr>
          <w:trHeight w:val="375"/>
        </w:trPr>
        <w:tc>
          <w:tcPr>
            <w:tcW w:w="1107" w:type="pct"/>
            <w:tcBorders>
              <w:top w:val="nil"/>
              <w:left w:val="single" w:sz="4" w:space="0" w:color="auto"/>
              <w:bottom w:val="single" w:sz="4" w:space="0" w:color="auto"/>
              <w:right w:val="single" w:sz="4" w:space="0" w:color="auto"/>
            </w:tcBorders>
            <w:shd w:val="clear" w:color="auto" w:fill="auto"/>
            <w:noWrap/>
            <w:vAlign w:val="center"/>
            <w:hideMark/>
          </w:tcPr>
          <w:p w14:paraId="4D425CC1" w14:textId="77777777" w:rsidR="00711E26" w:rsidRPr="00711E26" w:rsidRDefault="00711E26" w:rsidP="00846BDF">
            <w:pPr>
              <w:rPr>
                <w:bCs/>
                <w:sz w:val="20"/>
                <w:szCs w:val="20"/>
              </w:rPr>
            </w:pPr>
            <w:r w:rsidRPr="00711E26">
              <w:rPr>
                <w:bCs/>
                <w:sz w:val="20"/>
                <w:szCs w:val="20"/>
              </w:rPr>
              <w:t>ООО "Гюмри"</w:t>
            </w:r>
          </w:p>
        </w:tc>
        <w:tc>
          <w:tcPr>
            <w:tcW w:w="496" w:type="pct"/>
            <w:tcBorders>
              <w:top w:val="nil"/>
              <w:left w:val="nil"/>
              <w:bottom w:val="nil"/>
              <w:right w:val="single" w:sz="4" w:space="0" w:color="auto"/>
            </w:tcBorders>
            <w:shd w:val="clear" w:color="auto" w:fill="auto"/>
            <w:noWrap/>
            <w:vAlign w:val="center"/>
            <w:hideMark/>
          </w:tcPr>
          <w:p w14:paraId="05ED3D1F" w14:textId="77777777" w:rsidR="00711E26" w:rsidRPr="00711E26" w:rsidRDefault="00711E26" w:rsidP="00846BDF">
            <w:pPr>
              <w:jc w:val="center"/>
              <w:rPr>
                <w:bCs/>
                <w:sz w:val="20"/>
                <w:szCs w:val="20"/>
              </w:rPr>
            </w:pPr>
            <w:proofErr w:type="spellStart"/>
            <w:r w:rsidRPr="00711E26">
              <w:rPr>
                <w:bCs/>
                <w:sz w:val="20"/>
                <w:szCs w:val="20"/>
              </w:rPr>
              <w:t>тыс.руб</w:t>
            </w:r>
            <w:proofErr w:type="spellEnd"/>
            <w:r w:rsidRPr="00711E26">
              <w:rPr>
                <w:bCs/>
                <w:sz w:val="20"/>
                <w:szCs w:val="20"/>
              </w:rPr>
              <w:t>.</w:t>
            </w:r>
          </w:p>
        </w:tc>
        <w:tc>
          <w:tcPr>
            <w:tcW w:w="555" w:type="pct"/>
            <w:tcBorders>
              <w:top w:val="nil"/>
              <w:left w:val="nil"/>
              <w:bottom w:val="single" w:sz="4" w:space="0" w:color="auto"/>
              <w:right w:val="single" w:sz="4" w:space="0" w:color="auto"/>
            </w:tcBorders>
            <w:shd w:val="clear" w:color="auto" w:fill="auto"/>
            <w:vAlign w:val="center"/>
          </w:tcPr>
          <w:p w14:paraId="794E7C0A" w14:textId="77777777" w:rsidR="00711E26" w:rsidRPr="00711E26" w:rsidRDefault="00711E26" w:rsidP="00846BDF">
            <w:pPr>
              <w:jc w:val="center"/>
              <w:rPr>
                <w:bCs/>
                <w:sz w:val="20"/>
                <w:szCs w:val="20"/>
              </w:rPr>
            </w:pPr>
            <w:r w:rsidRPr="00711E26">
              <w:rPr>
                <w:bCs/>
                <w:sz w:val="20"/>
                <w:szCs w:val="20"/>
              </w:rPr>
              <w:t>71122,0</w:t>
            </w:r>
          </w:p>
        </w:tc>
        <w:tc>
          <w:tcPr>
            <w:tcW w:w="555" w:type="pct"/>
            <w:tcBorders>
              <w:top w:val="nil"/>
              <w:left w:val="nil"/>
              <w:bottom w:val="single" w:sz="4" w:space="0" w:color="auto"/>
              <w:right w:val="single" w:sz="4" w:space="0" w:color="auto"/>
            </w:tcBorders>
            <w:shd w:val="clear" w:color="auto" w:fill="auto"/>
            <w:vAlign w:val="center"/>
          </w:tcPr>
          <w:p w14:paraId="52F98B29" w14:textId="77777777" w:rsidR="00711E26" w:rsidRPr="00711E26" w:rsidRDefault="00711E26" w:rsidP="00846BDF">
            <w:pPr>
              <w:jc w:val="center"/>
              <w:rPr>
                <w:bCs/>
                <w:sz w:val="20"/>
                <w:szCs w:val="20"/>
              </w:rPr>
            </w:pPr>
            <w:r w:rsidRPr="00711E26">
              <w:rPr>
                <w:bCs/>
                <w:sz w:val="20"/>
                <w:szCs w:val="20"/>
              </w:rPr>
              <w:t>104784,8</w:t>
            </w:r>
          </w:p>
        </w:tc>
        <w:tc>
          <w:tcPr>
            <w:tcW w:w="416" w:type="pct"/>
            <w:tcBorders>
              <w:top w:val="nil"/>
              <w:left w:val="nil"/>
              <w:bottom w:val="single" w:sz="4" w:space="0" w:color="auto"/>
              <w:right w:val="single" w:sz="4" w:space="0" w:color="auto"/>
            </w:tcBorders>
            <w:shd w:val="clear" w:color="auto" w:fill="auto"/>
            <w:vAlign w:val="center"/>
          </w:tcPr>
          <w:p w14:paraId="4A5C83BA" w14:textId="77777777" w:rsidR="00711E26" w:rsidRPr="00711E26" w:rsidRDefault="00711E26" w:rsidP="00846BDF">
            <w:pPr>
              <w:jc w:val="center"/>
              <w:rPr>
                <w:bCs/>
                <w:sz w:val="20"/>
                <w:szCs w:val="20"/>
              </w:rPr>
            </w:pPr>
            <w:r w:rsidRPr="00711E26">
              <w:rPr>
                <w:bCs/>
                <w:sz w:val="20"/>
                <w:szCs w:val="20"/>
              </w:rPr>
              <w:t>147,3</w:t>
            </w:r>
          </w:p>
        </w:tc>
        <w:tc>
          <w:tcPr>
            <w:tcW w:w="624" w:type="pct"/>
            <w:tcBorders>
              <w:top w:val="nil"/>
              <w:left w:val="nil"/>
              <w:bottom w:val="single" w:sz="4" w:space="0" w:color="auto"/>
              <w:right w:val="single" w:sz="4" w:space="0" w:color="auto"/>
            </w:tcBorders>
            <w:shd w:val="clear" w:color="auto" w:fill="auto"/>
            <w:vAlign w:val="center"/>
          </w:tcPr>
          <w:p w14:paraId="5A365C9F" w14:textId="77777777" w:rsidR="00711E26" w:rsidRPr="00711E26" w:rsidRDefault="00711E26" w:rsidP="00846BDF">
            <w:pPr>
              <w:jc w:val="center"/>
              <w:rPr>
                <w:bCs/>
                <w:sz w:val="20"/>
                <w:szCs w:val="20"/>
              </w:rPr>
            </w:pPr>
            <w:r w:rsidRPr="00711E26">
              <w:rPr>
                <w:bCs/>
                <w:sz w:val="20"/>
                <w:szCs w:val="20"/>
              </w:rPr>
              <w:t>86311,5</w:t>
            </w:r>
          </w:p>
        </w:tc>
        <w:tc>
          <w:tcPr>
            <w:tcW w:w="624" w:type="pct"/>
            <w:tcBorders>
              <w:top w:val="nil"/>
              <w:left w:val="nil"/>
              <w:bottom w:val="single" w:sz="4" w:space="0" w:color="auto"/>
              <w:right w:val="single" w:sz="4" w:space="0" w:color="auto"/>
            </w:tcBorders>
            <w:shd w:val="clear" w:color="auto" w:fill="auto"/>
            <w:noWrap/>
            <w:vAlign w:val="center"/>
          </w:tcPr>
          <w:p w14:paraId="728C28BC" w14:textId="77777777" w:rsidR="00711E26" w:rsidRPr="00711E26" w:rsidRDefault="00711E26" w:rsidP="00846BDF">
            <w:pPr>
              <w:jc w:val="center"/>
              <w:rPr>
                <w:bCs/>
                <w:sz w:val="20"/>
                <w:szCs w:val="20"/>
              </w:rPr>
            </w:pPr>
            <w:r w:rsidRPr="00711E26">
              <w:rPr>
                <w:bCs/>
                <w:sz w:val="20"/>
                <w:szCs w:val="20"/>
              </w:rPr>
              <w:t>121,4</w:t>
            </w:r>
          </w:p>
        </w:tc>
        <w:tc>
          <w:tcPr>
            <w:tcW w:w="624" w:type="pct"/>
            <w:tcBorders>
              <w:top w:val="nil"/>
              <w:left w:val="nil"/>
              <w:bottom w:val="single" w:sz="4" w:space="0" w:color="auto"/>
              <w:right w:val="single" w:sz="4" w:space="0" w:color="auto"/>
            </w:tcBorders>
            <w:shd w:val="clear" w:color="auto" w:fill="auto"/>
            <w:noWrap/>
            <w:vAlign w:val="center"/>
          </w:tcPr>
          <w:p w14:paraId="0603A07F" w14:textId="77777777" w:rsidR="00711E26" w:rsidRPr="00711E26" w:rsidRDefault="00711E26" w:rsidP="00846BDF">
            <w:pPr>
              <w:jc w:val="center"/>
              <w:rPr>
                <w:bCs/>
                <w:sz w:val="20"/>
                <w:szCs w:val="20"/>
              </w:rPr>
            </w:pPr>
            <w:r w:rsidRPr="00711E26">
              <w:rPr>
                <w:bCs/>
                <w:sz w:val="20"/>
                <w:szCs w:val="20"/>
              </w:rPr>
              <w:t>18473,3</w:t>
            </w:r>
          </w:p>
        </w:tc>
      </w:tr>
      <w:tr w:rsidR="00711E26" w:rsidRPr="00711E26" w14:paraId="1D079EB9" w14:textId="77777777" w:rsidTr="00711E26">
        <w:trPr>
          <w:trHeight w:val="375"/>
        </w:trPr>
        <w:tc>
          <w:tcPr>
            <w:tcW w:w="1107" w:type="pct"/>
            <w:tcBorders>
              <w:top w:val="nil"/>
              <w:left w:val="single" w:sz="4" w:space="0" w:color="auto"/>
              <w:bottom w:val="single" w:sz="4" w:space="0" w:color="auto"/>
              <w:right w:val="single" w:sz="4" w:space="0" w:color="auto"/>
            </w:tcBorders>
            <w:shd w:val="clear" w:color="auto" w:fill="auto"/>
            <w:noWrap/>
            <w:vAlign w:val="center"/>
            <w:hideMark/>
          </w:tcPr>
          <w:p w14:paraId="730F5490" w14:textId="77777777" w:rsidR="00711E26" w:rsidRPr="00711E26" w:rsidRDefault="00711E26" w:rsidP="00846BDF">
            <w:pPr>
              <w:rPr>
                <w:sz w:val="20"/>
                <w:szCs w:val="20"/>
              </w:rPr>
            </w:pPr>
            <w:r w:rsidRPr="00711E26">
              <w:rPr>
                <w:sz w:val="20"/>
                <w:szCs w:val="20"/>
              </w:rPr>
              <w:t>сыр</w:t>
            </w:r>
          </w:p>
        </w:tc>
        <w:tc>
          <w:tcPr>
            <w:tcW w:w="496" w:type="pct"/>
            <w:tcBorders>
              <w:top w:val="single" w:sz="4" w:space="0" w:color="auto"/>
              <w:left w:val="nil"/>
              <w:bottom w:val="single" w:sz="4" w:space="0" w:color="auto"/>
              <w:right w:val="single" w:sz="4" w:space="0" w:color="auto"/>
            </w:tcBorders>
            <w:shd w:val="clear" w:color="auto" w:fill="auto"/>
            <w:vAlign w:val="center"/>
            <w:hideMark/>
          </w:tcPr>
          <w:p w14:paraId="2E2C1BF7" w14:textId="77777777" w:rsidR="00711E26" w:rsidRPr="00711E26" w:rsidRDefault="00711E26" w:rsidP="00846BDF">
            <w:pPr>
              <w:jc w:val="center"/>
              <w:rPr>
                <w:bCs/>
                <w:sz w:val="20"/>
                <w:szCs w:val="20"/>
              </w:rPr>
            </w:pPr>
            <w:r w:rsidRPr="00711E26">
              <w:rPr>
                <w:bCs/>
                <w:sz w:val="20"/>
                <w:szCs w:val="20"/>
              </w:rPr>
              <w:t>тонн</w:t>
            </w:r>
          </w:p>
        </w:tc>
        <w:tc>
          <w:tcPr>
            <w:tcW w:w="555" w:type="pct"/>
            <w:tcBorders>
              <w:top w:val="nil"/>
              <w:left w:val="nil"/>
              <w:bottom w:val="single" w:sz="4" w:space="0" w:color="auto"/>
              <w:right w:val="single" w:sz="4" w:space="0" w:color="auto"/>
            </w:tcBorders>
            <w:shd w:val="clear" w:color="auto" w:fill="auto"/>
            <w:vAlign w:val="center"/>
          </w:tcPr>
          <w:p w14:paraId="6D398BC0" w14:textId="77777777" w:rsidR="00711E26" w:rsidRPr="00711E26" w:rsidRDefault="00711E26" w:rsidP="00846BDF">
            <w:pPr>
              <w:jc w:val="center"/>
              <w:rPr>
                <w:bCs/>
                <w:sz w:val="20"/>
                <w:szCs w:val="20"/>
              </w:rPr>
            </w:pPr>
            <w:r w:rsidRPr="00711E26">
              <w:rPr>
                <w:bCs/>
                <w:sz w:val="20"/>
                <w:szCs w:val="20"/>
              </w:rPr>
              <w:t>196,9</w:t>
            </w:r>
          </w:p>
        </w:tc>
        <w:tc>
          <w:tcPr>
            <w:tcW w:w="555" w:type="pct"/>
            <w:tcBorders>
              <w:top w:val="nil"/>
              <w:left w:val="nil"/>
              <w:bottom w:val="single" w:sz="4" w:space="0" w:color="auto"/>
              <w:right w:val="single" w:sz="4" w:space="0" w:color="auto"/>
            </w:tcBorders>
            <w:shd w:val="clear" w:color="auto" w:fill="auto"/>
            <w:vAlign w:val="center"/>
          </w:tcPr>
          <w:p w14:paraId="53B3275B" w14:textId="77777777" w:rsidR="00711E26" w:rsidRPr="00711E26" w:rsidRDefault="00711E26" w:rsidP="00846BDF">
            <w:pPr>
              <w:jc w:val="center"/>
              <w:rPr>
                <w:bCs/>
                <w:sz w:val="20"/>
                <w:szCs w:val="20"/>
              </w:rPr>
            </w:pPr>
            <w:r w:rsidRPr="00711E26">
              <w:rPr>
                <w:bCs/>
                <w:sz w:val="20"/>
                <w:szCs w:val="20"/>
              </w:rPr>
              <w:t>283,2</w:t>
            </w:r>
          </w:p>
        </w:tc>
        <w:tc>
          <w:tcPr>
            <w:tcW w:w="416" w:type="pct"/>
            <w:tcBorders>
              <w:top w:val="nil"/>
              <w:left w:val="nil"/>
              <w:bottom w:val="single" w:sz="4" w:space="0" w:color="auto"/>
              <w:right w:val="single" w:sz="4" w:space="0" w:color="auto"/>
            </w:tcBorders>
            <w:shd w:val="clear" w:color="auto" w:fill="auto"/>
            <w:vAlign w:val="center"/>
          </w:tcPr>
          <w:p w14:paraId="1AF9A966" w14:textId="77777777" w:rsidR="00711E26" w:rsidRPr="00711E26" w:rsidRDefault="00711E26" w:rsidP="00846BDF">
            <w:pPr>
              <w:jc w:val="center"/>
              <w:rPr>
                <w:bCs/>
                <w:sz w:val="20"/>
                <w:szCs w:val="20"/>
              </w:rPr>
            </w:pPr>
            <w:r w:rsidRPr="00711E26">
              <w:rPr>
                <w:bCs/>
                <w:sz w:val="20"/>
                <w:szCs w:val="20"/>
              </w:rPr>
              <w:t>143,8</w:t>
            </w:r>
          </w:p>
        </w:tc>
        <w:tc>
          <w:tcPr>
            <w:tcW w:w="624" w:type="pct"/>
            <w:tcBorders>
              <w:top w:val="nil"/>
              <w:left w:val="nil"/>
              <w:bottom w:val="single" w:sz="4" w:space="0" w:color="auto"/>
              <w:right w:val="single" w:sz="4" w:space="0" w:color="auto"/>
            </w:tcBorders>
            <w:shd w:val="clear" w:color="auto" w:fill="auto"/>
            <w:vAlign w:val="center"/>
          </w:tcPr>
          <w:p w14:paraId="76E471A3" w14:textId="77777777" w:rsidR="00711E26" w:rsidRPr="00711E26" w:rsidRDefault="00711E26" w:rsidP="00846BDF">
            <w:pPr>
              <w:jc w:val="center"/>
              <w:rPr>
                <w:bCs/>
                <w:sz w:val="20"/>
                <w:szCs w:val="20"/>
              </w:rPr>
            </w:pPr>
            <w:r w:rsidRPr="00711E26">
              <w:rPr>
                <w:bCs/>
                <w:sz w:val="20"/>
                <w:szCs w:val="20"/>
              </w:rPr>
              <w:t>251,9</w:t>
            </w:r>
          </w:p>
        </w:tc>
        <w:tc>
          <w:tcPr>
            <w:tcW w:w="624" w:type="pct"/>
            <w:tcBorders>
              <w:top w:val="nil"/>
              <w:left w:val="nil"/>
              <w:bottom w:val="single" w:sz="4" w:space="0" w:color="auto"/>
              <w:right w:val="single" w:sz="4" w:space="0" w:color="auto"/>
            </w:tcBorders>
            <w:shd w:val="clear" w:color="auto" w:fill="auto"/>
            <w:noWrap/>
            <w:vAlign w:val="center"/>
          </w:tcPr>
          <w:p w14:paraId="34E87446" w14:textId="77777777" w:rsidR="00711E26" w:rsidRPr="00711E26" w:rsidRDefault="00711E26" w:rsidP="00846BDF">
            <w:pPr>
              <w:jc w:val="center"/>
              <w:rPr>
                <w:sz w:val="20"/>
                <w:szCs w:val="20"/>
              </w:rPr>
            </w:pPr>
            <w:r w:rsidRPr="00711E26">
              <w:rPr>
                <w:sz w:val="20"/>
                <w:szCs w:val="20"/>
              </w:rPr>
              <w:t>112,4</w:t>
            </w:r>
          </w:p>
        </w:tc>
        <w:tc>
          <w:tcPr>
            <w:tcW w:w="624" w:type="pct"/>
            <w:tcBorders>
              <w:top w:val="nil"/>
              <w:left w:val="nil"/>
              <w:bottom w:val="single" w:sz="4" w:space="0" w:color="auto"/>
              <w:right w:val="single" w:sz="4" w:space="0" w:color="auto"/>
            </w:tcBorders>
            <w:shd w:val="clear" w:color="auto" w:fill="auto"/>
            <w:noWrap/>
            <w:vAlign w:val="center"/>
          </w:tcPr>
          <w:p w14:paraId="54C17739" w14:textId="77777777" w:rsidR="00711E26" w:rsidRPr="00711E26" w:rsidRDefault="00711E26" w:rsidP="00846BDF">
            <w:pPr>
              <w:jc w:val="center"/>
              <w:rPr>
                <w:bCs/>
                <w:sz w:val="20"/>
                <w:szCs w:val="20"/>
              </w:rPr>
            </w:pPr>
            <w:r w:rsidRPr="00711E26">
              <w:rPr>
                <w:bCs/>
                <w:sz w:val="20"/>
                <w:szCs w:val="20"/>
              </w:rPr>
              <w:t>31,3</w:t>
            </w:r>
          </w:p>
        </w:tc>
      </w:tr>
      <w:tr w:rsidR="00711E26" w:rsidRPr="00711E26" w14:paraId="0A70E303" w14:textId="77777777" w:rsidTr="00711E26">
        <w:trPr>
          <w:trHeight w:val="375"/>
        </w:trPr>
        <w:tc>
          <w:tcPr>
            <w:tcW w:w="1107" w:type="pct"/>
            <w:tcBorders>
              <w:top w:val="nil"/>
              <w:left w:val="single" w:sz="4" w:space="0" w:color="auto"/>
              <w:bottom w:val="single" w:sz="4" w:space="0" w:color="auto"/>
              <w:right w:val="single" w:sz="4" w:space="0" w:color="auto"/>
            </w:tcBorders>
            <w:shd w:val="clear" w:color="auto" w:fill="auto"/>
            <w:noWrap/>
            <w:vAlign w:val="center"/>
            <w:hideMark/>
          </w:tcPr>
          <w:p w14:paraId="4860F0F4" w14:textId="77777777" w:rsidR="00711E26" w:rsidRPr="00711E26" w:rsidRDefault="00711E26" w:rsidP="00846BDF">
            <w:pPr>
              <w:rPr>
                <w:bCs/>
                <w:sz w:val="20"/>
                <w:szCs w:val="20"/>
              </w:rPr>
            </w:pPr>
            <w:r w:rsidRPr="00711E26">
              <w:rPr>
                <w:bCs/>
                <w:sz w:val="20"/>
                <w:szCs w:val="20"/>
              </w:rPr>
              <w:t xml:space="preserve">ИП </w:t>
            </w:r>
            <w:proofErr w:type="spellStart"/>
            <w:r w:rsidRPr="00711E26">
              <w:rPr>
                <w:bCs/>
                <w:sz w:val="20"/>
                <w:szCs w:val="20"/>
              </w:rPr>
              <w:t>Каде</w:t>
            </w:r>
            <w:proofErr w:type="spellEnd"/>
            <w:r w:rsidRPr="00711E26">
              <w:rPr>
                <w:bCs/>
                <w:sz w:val="20"/>
                <w:szCs w:val="20"/>
              </w:rPr>
              <w:t xml:space="preserve"> О.А.</w:t>
            </w:r>
          </w:p>
        </w:tc>
        <w:tc>
          <w:tcPr>
            <w:tcW w:w="496" w:type="pct"/>
            <w:tcBorders>
              <w:top w:val="nil"/>
              <w:left w:val="nil"/>
              <w:bottom w:val="single" w:sz="4" w:space="0" w:color="auto"/>
              <w:right w:val="single" w:sz="4" w:space="0" w:color="auto"/>
            </w:tcBorders>
            <w:shd w:val="clear" w:color="auto" w:fill="auto"/>
            <w:noWrap/>
            <w:vAlign w:val="center"/>
            <w:hideMark/>
          </w:tcPr>
          <w:p w14:paraId="4A08A100" w14:textId="77777777" w:rsidR="00711E26" w:rsidRPr="00711E26" w:rsidRDefault="00711E26" w:rsidP="00846BDF">
            <w:pPr>
              <w:jc w:val="center"/>
              <w:rPr>
                <w:bCs/>
                <w:sz w:val="20"/>
                <w:szCs w:val="20"/>
              </w:rPr>
            </w:pPr>
            <w:proofErr w:type="spellStart"/>
            <w:r w:rsidRPr="00711E26">
              <w:rPr>
                <w:bCs/>
                <w:sz w:val="20"/>
                <w:szCs w:val="20"/>
              </w:rPr>
              <w:t>тыс.руб</w:t>
            </w:r>
            <w:proofErr w:type="spellEnd"/>
            <w:r w:rsidRPr="00711E26">
              <w:rPr>
                <w:bCs/>
                <w:sz w:val="20"/>
                <w:szCs w:val="20"/>
              </w:rPr>
              <w:t>.</w:t>
            </w:r>
          </w:p>
        </w:tc>
        <w:tc>
          <w:tcPr>
            <w:tcW w:w="555" w:type="pct"/>
            <w:tcBorders>
              <w:top w:val="nil"/>
              <w:left w:val="nil"/>
              <w:bottom w:val="single" w:sz="4" w:space="0" w:color="auto"/>
              <w:right w:val="single" w:sz="4" w:space="0" w:color="auto"/>
            </w:tcBorders>
            <w:shd w:val="clear" w:color="auto" w:fill="auto"/>
            <w:vAlign w:val="center"/>
          </w:tcPr>
          <w:p w14:paraId="4815471B" w14:textId="77777777" w:rsidR="00711E26" w:rsidRPr="00711E26" w:rsidRDefault="00711E26" w:rsidP="00846BDF">
            <w:pPr>
              <w:jc w:val="center"/>
              <w:rPr>
                <w:bCs/>
                <w:sz w:val="20"/>
                <w:szCs w:val="20"/>
              </w:rPr>
            </w:pPr>
            <w:r w:rsidRPr="00711E26">
              <w:rPr>
                <w:bCs/>
                <w:sz w:val="20"/>
                <w:szCs w:val="20"/>
              </w:rPr>
              <w:t>1924,6</w:t>
            </w:r>
          </w:p>
        </w:tc>
        <w:tc>
          <w:tcPr>
            <w:tcW w:w="555" w:type="pct"/>
            <w:tcBorders>
              <w:top w:val="nil"/>
              <w:left w:val="nil"/>
              <w:bottom w:val="single" w:sz="4" w:space="0" w:color="auto"/>
              <w:right w:val="single" w:sz="4" w:space="0" w:color="auto"/>
            </w:tcBorders>
            <w:shd w:val="clear" w:color="auto" w:fill="auto"/>
            <w:vAlign w:val="center"/>
          </w:tcPr>
          <w:p w14:paraId="7355A2EF" w14:textId="77777777" w:rsidR="00711E26" w:rsidRPr="00711E26" w:rsidRDefault="00711E26" w:rsidP="00846BDF">
            <w:pPr>
              <w:jc w:val="center"/>
              <w:rPr>
                <w:bCs/>
                <w:sz w:val="20"/>
                <w:szCs w:val="20"/>
              </w:rPr>
            </w:pPr>
            <w:r w:rsidRPr="00711E26">
              <w:rPr>
                <w:bCs/>
                <w:sz w:val="20"/>
                <w:szCs w:val="20"/>
              </w:rPr>
              <w:t>784,0</w:t>
            </w:r>
          </w:p>
        </w:tc>
        <w:tc>
          <w:tcPr>
            <w:tcW w:w="416" w:type="pct"/>
            <w:tcBorders>
              <w:top w:val="nil"/>
              <w:left w:val="nil"/>
              <w:bottom w:val="single" w:sz="4" w:space="0" w:color="auto"/>
              <w:right w:val="single" w:sz="4" w:space="0" w:color="auto"/>
            </w:tcBorders>
            <w:shd w:val="clear" w:color="auto" w:fill="auto"/>
            <w:vAlign w:val="center"/>
          </w:tcPr>
          <w:p w14:paraId="375899A5" w14:textId="77777777" w:rsidR="00711E26" w:rsidRPr="00711E26" w:rsidRDefault="00711E26" w:rsidP="00846BDF">
            <w:pPr>
              <w:jc w:val="center"/>
              <w:rPr>
                <w:bCs/>
                <w:sz w:val="20"/>
                <w:szCs w:val="20"/>
              </w:rPr>
            </w:pPr>
            <w:r w:rsidRPr="00711E26">
              <w:rPr>
                <w:bCs/>
                <w:sz w:val="20"/>
                <w:szCs w:val="20"/>
              </w:rPr>
              <w:t>40,7</w:t>
            </w:r>
          </w:p>
        </w:tc>
        <w:tc>
          <w:tcPr>
            <w:tcW w:w="624" w:type="pct"/>
            <w:tcBorders>
              <w:top w:val="nil"/>
              <w:left w:val="nil"/>
              <w:bottom w:val="single" w:sz="4" w:space="0" w:color="auto"/>
              <w:right w:val="single" w:sz="4" w:space="0" w:color="auto"/>
            </w:tcBorders>
            <w:shd w:val="clear" w:color="auto" w:fill="auto"/>
            <w:vAlign w:val="center"/>
          </w:tcPr>
          <w:p w14:paraId="5D0B1B4B" w14:textId="77777777" w:rsidR="00711E26" w:rsidRPr="00711E26" w:rsidRDefault="00711E26" w:rsidP="00846BDF">
            <w:pPr>
              <w:jc w:val="center"/>
              <w:rPr>
                <w:bCs/>
                <w:sz w:val="20"/>
                <w:szCs w:val="20"/>
              </w:rPr>
            </w:pPr>
            <w:r w:rsidRPr="00711E26">
              <w:rPr>
                <w:bCs/>
                <w:sz w:val="20"/>
                <w:szCs w:val="20"/>
              </w:rPr>
              <w:t>5008,5</w:t>
            </w:r>
          </w:p>
        </w:tc>
        <w:tc>
          <w:tcPr>
            <w:tcW w:w="624" w:type="pct"/>
            <w:tcBorders>
              <w:top w:val="nil"/>
              <w:left w:val="nil"/>
              <w:bottom w:val="single" w:sz="4" w:space="0" w:color="auto"/>
              <w:right w:val="single" w:sz="4" w:space="0" w:color="auto"/>
            </w:tcBorders>
            <w:shd w:val="clear" w:color="auto" w:fill="auto"/>
            <w:noWrap/>
            <w:vAlign w:val="center"/>
          </w:tcPr>
          <w:p w14:paraId="0E22E99C" w14:textId="77777777" w:rsidR="00711E26" w:rsidRPr="00711E26" w:rsidRDefault="00711E26" w:rsidP="00846BDF">
            <w:pPr>
              <w:jc w:val="center"/>
              <w:rPr>
                <w:bCs/>
                <w:sz w:val="20"/>
                <w:szCs w:val="20"/>
              </w:rPr>
            </w:pPr>
            <w:r w:rsidRPr="00711E26">
              <w:rPr>
                <w:bCs/>
                <w:sz w:val="20"/>
                <w:szCs w:val="20"/>
              </w:rPr>
              <w:t>15,7</w:t>
            </w:r>
          </w:p>
        </w:tc>
        <w:tc>
          <w:tcPr>
            <w:tcW w:w="624" w:type="pct"/>
            <w:tcBorders>
              <w:top w:val="nil"/>
              <w:left w:val="nil"/>
              <w:bottom w:val="single" w:sz="4" w:space="0" w:color="auto"/>
              <w:right w:val="single" w:sz="4" w:space="0" w:color="auto"/>
            </w:tcBorders>
            <w:shd w:val="clear" w:color="auto" w:fill="auto"/>
            <w:noWrap/>
            <w:vAlign w:val="center"/>
          </w:tcPr>
          <w:p w14:paraId="6C68C595" w14:textId="77777777" w:rsidR="00711E26" w:rsidRPr="00711E26" w:rsidRDefault="00711E26" w:rsidP="00846BDF">
            <w:pPr>
              <w:jc w:val="center"/>
              <w:rPr>
                <w:bCs/>
                <w:sz w:val="20"/>
                <w:szCs w:val="20"/>
              </w:rPr>
            </w:pPr>
            <w:r w:rsidRPr="00711E26">
              <w:rPr>
                <w:bCs/>
                <w:sz w:val="20"/>
                <w:szCs w:val="20"/>
              </w:rPr>
              <w:t>-4224,5</w:t>
            </w:r>
          </w:p>
        </w:tc>
      </w:tr>
      <w:tr w:rsidR="00711E26" w:rsidRPr="00711E26" w14:paraId="3F320471" w14:textId="77777777" w:rsidTr="00711E26">
        <w:trPr>
          <w:trHeight w:val="375"/>
        </w:trPr>
        <w:tc>
          <w:tcPr>
            <w:tcW w:w="1107" w:type="pct"/>
            <w:tcBorders>
              <w:top w:val="nil"/>
              <w:left w:val="single" w:sz="4" w:space="0" w:color="auto"/>
              <w:bottom w:val="single" w:sz="4" w:space="0" w:color="auto"/>
              <w:right w:val="single" w:sz="4" w:space="0" w:color="auto"/>
            </w:tcBorders>
            <w:shd w:val="clear" w:color="auto" w:fill="auto"/>
            <w:noWrap/>
            <w:vAlign w:val="center"/>
            <w:hideMark/>
          </w:tcPr>
          <w:p w14:paraId="27C1A390" w14:textId="77777777" w:rsidR="00711E26" w:rsidRPr="00711E26" w:rsidRDefault="00711E26" w:rsidP="00846BDF">
            <w:pPr>
              <w:rPr>
                <w:sz w:val="20"/>
                <w:szCs w:val="20"/>
              </w:rPr>
            </w:pPr>
            <w:r w:rsidRPr="00711E26">
              <w:rPr>
                <w:sz w:val="20"/>
                <w:szCs w:val="20"/>
              </w:rPr>
              <w:t>кирпич</w:t>
            </w:r>
          </w:p>
        </w:tc>
        <w:tc>
          <w:tcPr>
            <w:tcW w:w="496" w:type="pct"/>
            <w:tcBorders>
              <w:top w:val="nil"/>
              <w:left w:val="nil"/>
              <w:bottom w:val="single" w:sz="4" w:space="0" w:color="auto"/>
              <w:right w:val="single" w:sz="4" w:space="0" w:color="auto"/>
            </w:tcBorders>
            <w:shd w:val="clear" w:color="auto" w:fill="auto"/>
            <w:noWrap/>
            <w:vAlign w:val="center"/>
            <w:hideMark/>
          </w:tcPr>
          <w:p w14:paraId="4AAC8B00" w14:textId="77777777" w:rsidR="00711E26" w:rsidRPr="00711E26" w:rsidRDefault="00711E26" w:rsidP="00846BDF">
            <w:pPr>
              <w:jc w:val="center"/>
              <w:rPr>
                <w:bCs/>
                <w:sz w:val="20"/>
                <w:szCs w:val="20"/>
              </w:rPr>
            </w:pPr>
            <w:proofErr w:type="spellStart"/>
            <w:proofErr w:type="gramStart"/>
            <w:r w:rsidRPr="00711E26">
              <w:rPr>
                <w:bCs/>
                <w:sz w:val="20"/>
                <w:szCs w:val="20"/>
              </w:rPr>
              <w:t>тыс.шт</w:t>
            </w:r>
            <w:proofErr w:type="spellEnd"/>
            <w:proofErr w:type="gramEnd"/>
          </w:p>
        </w:tc>
        <w:tc>
          <w:tcPr>
            <w:tcW w:w="555" w:type="pct"/>
            <w:tcBorders>
              <w:top w:val="nil"/>
              <w:left w:val="nil"/>
              <w:bottom w:val="single" w:sz="4" w:space="0" w:color="auto"/>
              <w:right w:val="single" w:sz="4" w:space="0" w:color="auto"/>
            </w:tcBorders>
            <w:shd w:val="clear" w:color="auto" w:fill="auto"/>
            <w:vAlign w:val="center"/>
          </w:tcPr>
          <w:p w14:paraId="585D67F9" w14:textId="77777777" w:rsidR="00711E26" w:rsidRPr="00711E26" w:rsidRDefault="00711E26" w:rsidP="00846BDF">
            <w:pPr>
              <w:jc w:val="center"/>
              <w:rPr>
                <w:bCs/>
                <w:sz w:val="20"/>
                <w:szCs w:val="20"/>
              </w:rPr>
            </w:pPr>
            <w:r w:rsidRPr="00711E26">
              <w:rPr>
                <w:bCs/>
                <w:sz w:val="20"/>
                <w:szCs w:val="20"/>
              </w:rPr>
              <w:t>240,0</w:t>
            </w:r>
          </w:p>
        </w:tc>
        <w:tc>
          <w:tcPr>
            <w:tcW w:w="555" w:type="pct"/>
            <w:tcBorders>
              <w:top w:val="nil"/>
              <w:left w:val="nil"/>
              <w:bottom w:val="single" w:sz="4" w:space="0" w:color="auto"/>
              <w:right w:val="single" w:sz="4" w:space="0" w:color="auto"/>
            </w:tcBorders>
            <w:shd w:val="clear" w:color="auto" w:fill="auto"/>
            <w:vAlign w:val="center"/>
          </w:tcPr>
          <w:p w14:paraId="126AA7A8" w14:textId="77777777" w:rsidR="00711E26" w:rsidRPr="00711E26" w:rsidRDefault="00711E26" w:rsidP="00846BDF">
            <w:pPr>
              <w:jc w:val="center"/>
              <w:rPr>
                <w:bCs/>
                <w:sz w:val="20"/>
                <w:szCs w:val="20"/>
              </w:rPr>
            </w:pPr>
            <w:r w:rsidRPr="00711E26">
              <w:rPr>
                <w:bCs/>
                <w:sz w:val="20"/>
                <w:szCs w:val="20"/>
              </w:rPr>
              <w:t>80,0</w:t>
            </w:r>
          </w:p>
        </w:tc>
        <w:tc>
          <w:tcPr>
            <w:tcW w:w="416" w:type="pct"/>
            <w:tcBorders>
              <w:top w:val="nil"/>
              <w:left w:val="nil"/>
              <w:bottom w:val="single" w:sz="4" w:space="0" w:color="auto"/>
              <w:right w:val="single" w:sz="4" w:space="0" w:color="auto"/>
            </w:tcBorders>
            <w:shd w:val="clear" w:color="auto" w:fill="auto"/>
            <w:vAlign w:val="center"/>
          </w:tcPr>
          <w:p w14:paraId="20AE9699" w14:textId="77777777" w:rsidR="00711E26" w:rsidRPr="00711E26" w:rsidRDefault="00711E26" w:rsidP="00846BDF">
            <w:pPr>
              <w:rPr>
                <w:bCs/>
                <w:sz w:val="20"/>
                <w:szCs w:val="20"/>
              </w:rPr>
            </w:pPr>
            <w:r w:rsidRPr="00711E26">
              <w:rPr>
                <w:bCs/>
                <w:sz w:val="20"/>
                <w:szCs w:val="20"/>
              </w:rPr>
              <w:t>33,3</w:t>
            </w:r>
          </w:p>
        </w:tc>
        <w:tc>
          <w:tcPr>
            <w:tcW w:w="624" w:type="pct"/>
            <w:tcBorders>
              <w:top w:val="nil"/>
              <w:left w:val="nil"/>
              <w:bottom w:val="single" w:sz="4" w:space="0" w:color="auto"/>
              <w:right w:val="single" w:sz="4" w:space="0" w:color="auto"/>
            </w:tcBorders>
            <w:shd w:val="clear" w:color="auto" w:fill="auto"/>
            <w:vAlign w:val="center"/>
          </w:tcPr>
          <w:p w14:paraId="64D438C2" w14:textId="77777777" w:rsidR="00711E26" w:rsidRPr="00711E26" w:rsidRDefault="00711E26" w:rsidP="00846BDF">
            <w:pPr>
              <w:jc w:val="center"/>
              <w:rPr>
                <w:bCs/>
                <w:sz w:val="20"/>
                <w:szCs w:val="20"/>
              </w:rPr>
            </w:pPr>
            <w:r w:rsidRPr="00711E26">
              <w:rPr>
                <w:bCs/>
                <w:sz w:val="20"/>
                <w:szCs w:val="20"/>
              </w:rPr>
              <w:t>415,0</w:t>
            </w:r>
          </w:p>
        </w:tc>
        <w:tc>
          <w:tcPr>
            <w:tcW w:w="624" w:type="pct"/>
            <w:tcBorders>
              <w:top w:val="nil"/>
              <w:left w:val="nil"/>
              <w:bottom w:val="single" w:sz="4" w:space="0" w:color="auto"/>
              <w:right w:val="single" w:sz="4" w:space="0" w:color="auto"/>
            </w:tcBorders>
            <w:shd w:val="clear" w:color="auto" w:fill="auto"/>
            <w:noWrap/>
            <w:vAlign w:val="center"/>
          </w:tcPr>
          <w:p w14:paraId="3C9247C3" w14:textId="77777777" w:rsidR="00711E26" w:rsidRPr="00711E26" w:rsidRDefault="00711E26" w:rsidP="00846BDF">
            <w:pPr>
              <w:jc w:val="center"/>
              <w:rPr>
                <w:bCs/>
                <w:sz w:val="20"/>
                <w:szCs w:val="20"/>
              </w:rPr>
            </w:pPr>
            <w:r w:rsidRPr="00711E26">
              <w:rPr>
                <w:bCs/>
                <w:sz w:val="20"/>
                <w:szCs w:val="20"/>
              </w:rPr>
              <w:t>19,3</w:t>
            </w:r>
          </w:p>
        </w:tc>
        <w:tc>
          <w:tcPr>
            <w:tcW w:w="624" w:type="pct"/>
            <w:tcBorders>
              <w:top w:val="nil"/>
              <w:left w:val="nil"/>
              <w:bottom w:val="single" w:sz="4" w:space="0" w:color="auto"/>
              <w:right w:val="single" w:sz="4" w:space="0" w:color="auto"/>
            </w:tcBorders>
            <w:shd w:val="clear" w:color="auto" w:fill="auto"/>
            <w:noWrap/>
            <w:vAlign w:val="center"/>
          </w:tcPr>
          <w:p w14:paraId="52D7E326" w14:textId="77777777" w:rsidR="00711E26" w:rsidRPr="00711E26" w:rsidRDefault="00711E26" w:rsidP="00846BDF">
            <w:pPr>
              <w:jc w:val="center"/>
              <w:rPr>
                <w:bCs/>
                <w:sz w:val="20"/>
                <w:szCs w:val="20"/>
              </w:rPr>
            </w:pPr>
            <w:r w:rsidRPr="00711E26">
              <w:rPr>
                <w:bCs/>
                <w:sz w:val="20"/>
                <w:szCs w:val="20"/>
              </w:rPr>
              <w:t>-335,0</w:t>
            </w:r>
          </w:p>
        </w:tc>
      </w:tr>
      <w:tr w:rsidR="00711E26" w:rsidRPr="00711E26" w14:paraId="6A5A4F04" w14:textId="77777777" w:rsidTr="00711E26">
        <w:trPr>
          <w:trHeight w:val="375"/>
        </w:trPr>
        <w:tc>
          <w:tcPr>
            <w:tcW w:w="1107" w:type="pct"/>
            <w:tcBorders>
              <w:top w:val="nil"/>
              <w:left w:val="single" w:sz="4" w:space="0" w:color="auto"/>
              <w:bottom w:val="single" w:sz="4" w:space="0" w:color="auto"/>
              <w:right w:val="single" w:sz="4" w:space="0" w:color="auto"/>
            </w:tcBorders>
            <w:shd w:val="clear" w:color="auto" w:fill="auto"/>
            <w:noWrap/>
            <w:vAlign w:val="center"/>
            <w:hideMark/>
          </w:tcPr>
          <w:p w14:paraId="7CE14282" w14:textId="77777777" w:rsidR="00711E26" w:rsidRPr="00711E26" w:rsidRDefault="00711E26" w:rsidP="00846BDF">
            <w:pPr>
              <w:rPr>
                <w:bCs/>
                <w:sz w:val="20"/>
                <w:szCs w:val="20"/>
              </w:rPr>
            </w:pPr>
            <w:r w:rsidRPr="00711E26">
              <w:rPr>
                <w:bCs/>
                <w:sz w:val="20"/>
                <w:szCs w:val="20"/>
              </w:rPr>
              <w:t>ООО "</w:t>
            </w:r>
            <w:proofErr w:type="spellStart"/>
            <w:r w:rsidRPr="00711E26">
              <w:rPr>
                <w:bCs/>
                <w:sz w:val="20"/>
                <w:szCs w:val="20"/>
              </w:rPr>
              <w:t>ЮрмаЛа</w:t>
            </w:r>
            <w:proofErr w:type="spellEnd"/>
            <w:r w:rsidRPr="00711E26">
              <w:rPr>
                <w:bCs/>
                <w:sz w:val="20"/>
                <w:szCs w:val="20"/>
              </w:rPr>
              <w:t>"</w:t>
            </w:r>
          </w:p>
        </w:tc>
        <w:tc>
          <w:tcPr>
            <w:tcW w:w="496" w:type="pct"/>
            <w:tcBorders>
              <w:top w:val="nil"/>
              <w:left w:val="nil"/>
              <w:bottom w:val="single" w:sz="4" w:space="0" w:color="auto"/>
              <w:right w:val="single" w:sz="4" w:space="0" w:color="auto"/>
            </w:tcBorders>
            <w:shd w:val="clear" w:color="auto" w:fill="auto"/>
            <w:noWrap/>
            <w:vAlign w:val="center"/>
            <w:hideMark/>
          </w:tcPr>
          <w:p w14:paraId="68C15ECC" w14:textId="77777777" w:rsidR="00711E26" w:rsidRPr="00711E26" w:rsidRDefault="00711E26" w:rsidP="00846BDF">
            <w:pPr>
              <w:jc w:val="center"/>
              <w:rPr>
                <w:bCs/>
                <w:sz w:val="20"/>
                <w:szCs w:val="20"/>
              </w:rPr>
            </w:pPr>
            <w:proofErr w:type="spellStart"/>
            <w:r w:rsidRPr="00711E26">
              <w:rPr>
                <w:bCs/>
                <w:sz w:val="20"/>
                <w:szCs w:val="20"/>
              </w:rPr>
              <w:t>тыс.руб</w:t>
            </w:r>
            <w:proofErr w:type="spellEnd"/>
            <w:r w:rsidRPr="00711E26">
              <w:rPr>
                <w:bCs/>
                <w:sz w:val="20"/>
                <w:szCs w:val="20"/>
              </w:rPr>
              <w:t>.</w:t>
            </w:r>
          </w:p>
        </w:tc>
        <w:tc>
          <w:tcPr>
            <w:tcW w:w="555" w:type="pct"/>
            <w:tcBorders>
              <w:top w:val="nil"/>
              <w:left w:val="nil"/>
              <w:bottom w:val="single" w:sz="4" w:space="0" w:color="auto"/>
              <w:right w:val="single" w:sz="4" w:space="0" w:color="auto"/>
            </w:tcBorders>
            <w:shd w:val="clear" w:color="auto" w:fill="auto"/>
            <w:vAlign w:val="center"/>
          </w:tcPr>
          <w:p w14:paraId="5D5EB5C3" w14:textId="77777777" w:rsidR="00711E26" w:rsidRPr="00711E26" w:rsidRDefault="00711E26" w:rsidP="00846BDF">
            <w:pPr>
              <w:jc w:val="center"/>
              <w:rPr>
                <w:bCs/>
                <w:sz w:val="20"/>
                <w:szCs w:val="20"/>
              </w:rPr>
            </w:pPr>
            <w:r w:rsidRPr="00711E26">
              <w:rPr>
                <w:bCs/>
                <w:sz w:val="20"/>
                <w:szCs w:val="20"/>
              </w:rPr>
              <w:t>0</w:t>
            </w:r>
          </w:p>
        </w:tc>
        <w:tc>
          <w:tcPr>
            <w:tcW w:w="555" w:type="pct"/>
            <w:tcBorders>
              <w:top w:val="nil"/>
              <w:left w:val="nil"/>
              <w:bottom w:val="single" w:sz="4" w:space="0" w:color="auto"/>
              <w:right w:val="single" w:sz="4" w:space="0" w:color="auto"/>
            </w:tcBorders>
            <w:shd w:val="clear" w:color="auto" w:fill="auto"/>
            <w:vAlign w:val="center"/>
          </w:tcPr>
          <w:p w14:paraId="156FEB22" w14:textId="77777777" w:rsidR="00711E26" w:rsidRPr="00711E26" w:rsidRDefault="00711E26" w:rsidP="00846BDF">
            <w:pPr>
              <w:jc w:val="center"/>
              <w:rPr>
                <w:bCs/>
                <w:sz w:val="20"/>
                <w:szCs w:val="20"/>
              </w:rPr>
            </w:pPr>
            <w:r w:rsidRPr="00711E26">
              <w:rPr>
                <w:bCs/>
                <w:sz w:val="20"/>
                <w:szCs w:val="20"/>
              </w:rPr>
              <w:t>0</w:t>
            </w:r>
          </w:p>
        </w:tc>
        <w:tc>
          <w:tcPr>
            <w:tcW w:w="416" w:type="pct"/>
            <w:tcBorders>
              <w:top w:val="nil"/>
              <w:left w:val="nil"/>
              <w:bottom w:val="single" w:sz="4" w:space="0" w:color="auto"/>
              <w:right w:val="single" w:sz="4" w:space="0" w:color="auto"/>
            </w:tcBorders>
            <w:shd w:val="clear" w:color="auto" w:fill="auto"/>
            <w:vAlign w:val="center"/>
          </w:tcPr>
          <w:p w14:paraId="019C4368" w14:textId="77777777" w:rsidR="00711E26" w:rsidRPr="00711E26" w:rsidRDefault="00711E26" w:rsidP="00846BDF">
            <w:pPr>
              <w:jc w:val="center"/>
              <w:rPr>
                <w:bCs/>
                <w:sz w:val="20"/>
                <w:szCs w:val="20"/>
              </w:rPr>
            </w:pPr>
            <w:r w:rsidRPr="00711E26">
              <w:rPr>
                <w:bCs/>
                <w:sz w:val="20"/>
                <w:szCs w:val="20"/>
              </w:rPr>
              <w:t>0</w:t>
            </w:r>
          </w:p>
        </w:tc>
        <w:tc>
          <w:tcPr>
            <w:tcW w:w="624" w:type="pct"/>
            <w:tcBorders>
              <w:top w:val="nil"/>
              <w:left w:val="nil"/>
              <w:bottom w:val="single" w:sz="4" w:space="0" w:color="auto"/>
              <w:right w:val="single" w:sz="4" w:space="0" w:color="auto"/>
            </w:tcBorders>
            <w:shd w:val="clear" w:color="auto" w:fill="auto"/>
            <w:vAlign w:val="center"/>
          </w:tcPr>
          <w:p w14:paraId="62D2AE44" w14:textId="77777777" w:rsidR="00711E26" w:rsidRPr="00711E26" w:rsidRDefault="00711E26" w:rsidP="00846BDF">
            <w:pPr>
              <w:jc w:val="center"/>
              <w:rPr>
                <w:bCs/>
                <w:sz w:val="20"/>
                <w:szCs w:val="20"/>
              </w:rPr>
            </w:pPr>
            <w:r w:rsidRPr="00711E26">
              <w:rPr>
                <w:bCs/>
                <w:sz w:val="20"/>
                <w:szCs w:val="20"/>
              </w:rPr>
              <w:t>0</w:t>
            </w:r>
          </w:p>
        </w:tc>
        <w:tc>
          <w:tcPr>
            <w:tcW w:w="624" w:type="pct"/>
            <w:tcBorders>
              <w:top w:val="nil"/>
              <w:left w:val="nil"/>
              <w:bottom w:val="single" w:sz="4" w:space="0" w:color="auto"/>
              <w:right w:val="single" w:sz="4" w:space="0" w:color="auto"/>
            </w:tcBorders>
            <w:shd w:val="clear" w:color="auto" w:fill="auto"/>
            <w:noWrap/>
            <w:vAlign w:val="center"/>
          </w:tcPr>
          <w:p w14:paraId="47745D77" w14:textId="77777777" w:rsidR="00711E26" w:rsidRPr="00711E26" w:rsidRDefault="00711E26" w:rsidP="00846BDF">
            <w:pPr>
              <w:jc w:val="center"/>
              <w:rPr>
                <w:bCs/>
                <w:sz w:val="20"/>
                <w:szCs w:val="20"/>
              </w:rPr>
            </w:pPr>
            <w:r w:rsidRPr="00711E26">
              <w:rPr>
                <w:bCs/>
                <w:sz w:val="20"/>
                <w:szCs w:val="20"/>
              </w:rPr>
              <w:t>0</w:t>
            </w:r>
          </w:p>
        </w:tc>
        <w:tc>
          <w:tcPr>
            <w:tcW w:w="624" w:type="pct"/>
            <w:tcBorders>
              <w:top w:val="nil"/>
              <w:left w:val="nil"/>
              <w:bottom w:val="single" w:sz="4" w:space="0" w:color="auto"/>
              <w:right w:val="single" w:sz="4" w:space="0" w:color="auto"/>
            </w:tcBorders>
            <w:shd w:val="clear" w:color="auto" w:fill="auto"/>
            <w:noWrap/>
            <w:vAlign w:val="center"/>
          </w:tcPr>
          <w:p w14:paraId="56327FB6" w14:textId="77777777" w:rsidR="00711E26" w:rsidRPr="00711E26" w:rsidRDefault="00711E26" w:rsidP="00846BDF">
            <w:pPr>
              <w:jc w:val="center"/>
              <w:rPr>
                <w:bCs/>
                <w:sz w:val="20"/>
                <w:szCs w:val="20"/>
              </w:rPr>
            </w:pPr>
            <w:r w:rsidRPr="00711E26">
              <w:rPr>
                <w:bCs/>
                <w:sz w:val="20"/>
                <w:szCs w:val="20"/>
              </w:rPr>
              <w:t>0</w:t>
            </w:r>
          </w:p>
        </w:tc>
      </w:tr>
      <w:tr w:rsidR="00711E26" w:rsidRPr="00711E26" w14:paraId="667516D8" w14:textId="77777777" w:rsidTr="00711E26">
        <w:trPr>
          <w:trHeight w:val="375"/>
        </w:trPr>
        <w:tc>
          <w:tcPr>
            <w:tcW w:w="1107" w:type="pct"/>
            <w:tcBorders>
              <w:top w:val="nil"/>
              <w:left w:val="single" w:sz="4" w:space="0" w:color="auto"/>
              <w:bottom w:val="single" w:sz="4" w:space="0" w:color="auto"/>
              <w:right w:val="single" w:sz="4" w:space="0" w:color="auto"/>
            </w:tcBorders>
            <w:shd w:val="clear" w:color="auto" w:fill="auto"/>
            <w:noWrap/>
            <w:vAlign w:val="center"/>
            <w:hideMark/>
          </w:tcPr>
          <w:p w14:paraId="25964DDB" w14:textId="77777777" w:rsidR="00711E26" w:rsidRPr="00711E26" w:rsidRDefault="00711E26" w:rsidP="00846BDF">
            <w:pPr>
              <w:rPr>
                <w:sz w:val="20"/>
                <w:szCs w:val="20"/>
              </w:rPr>
            </w:pPr>
            <w:r w:rsidRPr="00711E26">
              <w:rPr>
                <w:sz w:val="20"/>
                <w:szCs w:val="20"/>
              </w:rPr>
              <w:t>кирпич</w:t>
            </w:r>
          </w:p>
        </w:tc>
        <w:tc>
          <w:tcPr>
            <w:tcW w:w="496" w:type="pct"/>
            <w:tcBorders>
              <w:top w:val="nil"/>
              <w:left w:val="nil"/>
              <w:bottom w:val="single" w:sz="4" w:space="0" w:color="auto"/>
              <w:right w:val="single" w:sz="4" w:space="0" w:color="auto"/>
            </w:tcBorders>
            <w:shd w:val="clear" w:color="auto" w:fill="auto"/>
            <w:noWrap/>
            <w:vAlign w:val="center"/>
            <w:hideMark/>
          </w:tcPr>
          <w:p w14:paraId="123598A3" w14:textId="77777777" w:rsidR="00711E26" w:rsidRPr="00711E26" w:rsidRDefault="00711E26" w:rsidP="00846BDF">
            <w:pPr>
              <w:jc w:val="center"/>
              <w:rPr>
                <w:bCs/>
                <w:sz w:val="20"/>
                <w:szCs w:val="20"/>
              </w:rPr>
            </w:pPr>
            <w:proofErr w:type="spellStart"/>
            <w:proofErr w:type="gramStart"/>
            <w:r w:rsidRPr="00711E26">
              <w:rPr>
                <w:bCs/>
                <w:sz w:val="20"/>
                <w:szCs w:val="20"/>
              </w:rPr>
              <w:t>тыс.шт</w:t>
            </w:r>
            <w:proofErr w:type="spellEnd"/>
            <w:proofErr w:type="gramEnd"/>
          </w:p>
        </w:tc>
        <w:tc>
          <w:tcPr>
            <w:tcW w:w="555" w:type="pct"/>
            <w:tcBorders>
              <w:top w:val="nil"/>
              <w:left w:val="nil"/>
              <w:bottom w:val="single" w:sz="4" w:space="0" w:color="auto"/>
              <w:right w:val="single" w:sz="4" w:space="0" w:color="auto"/>
            </w:tcBorders>
            <w:shd w:val="clear" w:color="auto" w:fill="auto"/>
            <w:vAlign w:val="center"/>
          </w:tcPr>
          <w:p w14:paraId="2D2D6308" w14:textId="77777777" w:rsidR="00711E26" w:rsidRPr="00711E26" w:rsidRDefault="00711E26" w:rsidP="00846BDF">
            <w:pPr>
              <w:jc w:val="center"/>
              <w:rPr>
                <w:bCs/>
                <w:sz w:val="20"/>
                <w:szCs w:val="20"/>
              </w:rPr>
            </w:pPr>
            <w:r w:rsidRPr="00711E26">
              <w:rPr>
                <w:bCs/>
                <w:sz w:val="20"/>
                <w:szCs w:val="20"/>
              </w:rPr>
              <w:t>0</w:t>
            </w:r>
          </w:p>
        </w:tc>
        <w:tc>
          <w:tcPr>
            <w:tcW w:w="555" w:type="pct"/>
            <w:tcBorders>
              <w:top w:val="nil"/>
              <w:left w:val="nil"/>
              <w:bottom w:val="single" w:sz="4" w:space="0" w:color="auto"/>
              <w:right w:val="single" w:sz="4" w:space="0" w:color="auto"/>
            </w:tcBorders>
            <w:shd w:val="clear" w:color="auto" w:fill="auto"/>
            <w:vAlign w:val="center"/>
          </w:tcPr>
          <w:p w14:paraId="413CFE20" w14:textId="77777777" w:rsidR="00711E26" w:rsidRPr="00711E26" w:rsidRDefault="00711E26" w:rsidP="00846BDF">
            <w:pPr>
              <w:jc w:val="center"/>
              <w:rPr>
                <w:bCs/>
                <w:sz w:val="20"/>
                <w:szCs w:val="20"/>
              </w:rPr>
            </w:pPr>
            <w:r w:rsidRPr="00711E26">
              <w:rPr>
                <w:bCs/>
                <w:sz w:val="20"/>
                <w:szCs w:val="20"/>
              </w:rPr>
              <w:t>0</w:t>
            </w:r>
          </w:p>
        </w:tc>
        <w:tc>
          <w:tcPr>
            <w:tcW w:w="416" w:type="pct"/>
            <w:tcBorders>
              <w:top w:val="nil"/>
              <w:left w:val="nil"/>
              <w:bottom w:val="single" w:sz="4" w:space="0" w:color="auto"/>
              <w:right w:val="single" w:sz="4" w:space="0" w:color="auto"/>
            </w:tcBorders>
            <w:shd w:val="clear" w:color="auto" w:fill="auto"/>
            <w:vAlign w:val="center"/>
          </w:tcPr>
          <w:p w14:paraId="5BEDF1C2" w14:textId="77777777" w:rsidR="00711E26" w:rsidRPr="00711E26" w:rsidRDefault="00711E26" w:rsidP="00846BDF">
            <w:pPr>
              <w:jc w:val="center"/>
              <w:rPr>
                <w:bCs/>
                <w:sz w:val="20"/>
                <w:szCs w:val="20"/>
              </w:rPr>
            </w:pPr>
            <w:r w:rsidRPr="00711E26">
              <w:rPr>
                <w:bCs/>
                <w:sz w:val="20"/>
                <w:szCs w:val="20"/>
              </w:rPr>
              <w:t>0</w:t>
            </w:r>
          </w:p>
        </w:tc>
        <w:tc>
          <w:tcPr>
            <w:tcW w:w="624" w:type="pct"/>
            <w:tcBorders>
              <w:top w:val="nil"/>
              <w:left w:val="nil"/>
              <w:bottom w:val="single" w:sz="4" w:space="0" w:color="auto"/>
              <w:right w:val="single" w:sz="4" w:space="0" w:color="auto"/>
            </w:tcBorders>
            <w:shd w:val="clear" w:color="auto" w:fill="auto"/>
            <w:vAlign w:val="center"/>
          </w:tcPr>
          <w:p w14:paraId="52607B0A" w14:textId="77777777" w:rsidR="00711E26" w:rsidRPr="00711E26" w:rsidRDefault="00711E26" w:rsidP="00846BDF">
            <w:pPr>
              <w:jc w:val="center"/>
              <w:rPr>
                <w:bCs/>
                <w:sz w:val="20"/>
                <w:szCs w:val="20"/>
              </w:rPr>
            </w:pPr>
            <w:r w:rsidRPr="00711E26">
              <w:rPr>
                <w:bCs/>
                <w:sz w:val="20"/>
                <w:szCs w:val="20"/>
              </w:rPr>
              <w:t>0</w:t>
            </w:r>
          </w:p>
        </w:tc>
        <w:tc>
          <w:tcPr>
            <w:tcW w:w="624" w:type="pct"/>
            <w:tcBorders>
              <w:top w:val="nil"/>
              <w:left w:val="nil"/>
              <w:bottom w:val="single" w:sz="4" w:space="0" w:color="auto"/>
              <w:right w:val="single" w:sz="4" w:space="0" w:color="auto"/>
            </w:tcBorders>
            <w:shd w:val="clear" w:color="auto" w:fill="auto"/>
            <w:noWrap/>
            <w:vAlign w:val="center"/>
          </w:tcPr>
          <w:p w14:paraId="5A5D071F" w14:textId="77777777" w:rsidR="00711E26" w:rsidRPr="00711E26" w:rsidRDefault="00711E26" w:rsidP="00846BDF">
            <w:pPr>
              <w:jc w:val="center"/>
              <w:rPr>
                <w:bCs/>
                <w:sz w:val="20"/>
                <w:szCs w:val="20"/>
              </w:rPr>
            </w:pPr>
            <w:r w:rsidRPr="00711E26">
              <w:rPr>
                <w:bCs/>
                <w:sz w:val="20"/>
                <w:szCs w:val="20"/>
              </w:rPr>
              <w:t>0</w:t>
            </w:r>
          </w:p>
        </w:tc>
        <w:tc>
          <w:tcPr>
            <w:tcW w:w="624" w:type="pct"/>
            <w:tcBorders>
              <w:top w:val="nil"/>
              <w:left w:val="nil"/>
              <w:bottom w:val="single" w:sz="4" w:space="0" w:color="auto"/>
              <w:right w:val="single" w:sz="4" w:space="0" w:color="auto"/>
            </w:tcBorders>
            <w:shd w:val="clear" w:color="auto" w:fill="auto"/>
            <w:noWrap/>
            <w:vAlign w:val="center"/>
          </w:tcPr>
          <w:p w14:paraId="3DE71DF5" w14:textId="77777777" w:rsidR="00711E26" w:rsidRPr="00711E26" w:rsidRDefault="00711E26" w:rsidP="00846BDF">
            <w:pPr>
              <w:jc w:val="center"/>
              <w:rPr>
                <w:bCs/>
                <w:sz w:val="20"/>
                <w:szCs w:val="20"/>
              </w:rPr>
            </w:pPr>
            <w:r w:rsidRPr="00711E26">
              <w:rPr>
                <w:bCs/>
                <w:sz w:val="20"/>
                <w:szCs w:val="20"/>
              </w:rPr>
              <w:t>0</w:t>
            </w:r>
          </w:p>
        </w:tc>
      </w:tr>
      <w:tr w:rsidR="00711E26" w:rsidRPr="00711E26" w14:paraId="2EB4F796" w14:textId="77777777" w:rsidTr="00711E26">
        <w:trPr>
          <w:trHeight w:val="375"/>
        </w:trPr>
        <w:tc>
          <w:tcPr>
            <w:tcW w:w="1107" w:type="pct"/>
            <w:tcBorders>
              <w:top w:val="nil"/>
              <w:left w:val="single" w:sz="4" w:space="0" w:color="auto"/>
              <w:bottom w:val="single" w:sz="4" w:space="0" w:color="auto"/>
              <w:right w:val="single" w:sz="4" w:space="0" w:color="auto"/>
            </w:tcBorders>
            <w:shd w:val="clear" w:color="auto" w:fill="auto"/>
            <w:noWrap/>
            <w:vAlign w:val="center"/>
            <w:hideMark/>
          </w:tcPr>
          <w:p w14:paraId="34FA4A51" w14:textId="77777777" w:rsidR="00711E26" w:rsidRPr="00711E26" w:rsidRDefault="00711E26" w:rsidP="00846BDF">
            <w:pPr>
              <w:rPr>
                <w:bCs/>
                <w:sz w:val="20"/>
                <w:szCs w:val="20"/>
              </w:rPr>
            </w:pPr>
            <w:r w:rsidRPr="00711E26">
              <w:rPr>
                <w:bCs/>
                <w:sz w:val="20"/>
                <w:szCs w:val="20"/>
              </w:rPr>
              <w:t xml:space="preserve">ИП </w:t>
            </w:r>
            <w:proofErr w:type="spellStart"/>
            <w:r w:rsidRPr="00711E26">
              <w:rPr>
                <w:bCs/>
                <w:sz w:val="20"/>
                <w:szCs w:val="20"/>
              </w:rPr>
              <w:t>Беданокова</w:t>
            </w:r>
            <w:proofErr w:type="spellEnd"/>
            <w:r w:rsidRPr="00711E26">
              <w:rPr>
                <w:bCs/>
                <w:sz w:val="20"/>
                <w:szCs w:val="20"/>
              </w:rPr>
              <w:t xml:space="preserve"> Н.М.</w:t>
            </w:r>
          </w:p>
        </w:tc>
        <w:tc>
          <w:tcPr>
            <w:tcW w:w="496" w:type="pct"/>
            <w:tcBorders>
              <w:top w:val="nil"/>
              <w:left w:val="nil"/>
              <w:bottom w:val="single" w:sz="4" w:space="0" w:color="auto"/>
              <w:right w:val="single" w:sz="4" w:space="0" w:color="auto"/>
            </w:tcBorders>
            <w:shd w:val="clear" w:color="auto" w:fill="auto"/>
            <w:vAlign w:val="center"/>
            <w:hideMark/>
          </w:tcPr>
          <w:p w14:paraId="0101C3D8" w14:textId="77777777" w:rsidR="00711E26" w:rsidRPr="00711E26" w:rsidRDefault="00711E26" w:rsidP="00846BDF">
            <w:pPr>
              <w:jc w:val="center"/>
              <w:rPr>
                <w:bCs/>
                <w:sz w:val="20"/>
                <w:szCs w:val="20"/>
              </w:rPr>
            </w:pPr>
            <w:proofErr w:type="spellStart"/>
            <w:r w:rsidRPr="00711E26">
              <w:rPr>
                <w:bCs/>
                <w:sz w:val="20"/>
                <w:szCs w:val="20"/>
              </w:rPr>
              <w:t>тыс.руб</w:t>
            </w:r>
            <w:proofErr w:type="spellEnd"/>
            <w:r w:rsidRPr="00711E26">
              <w:rPr>
                <w:bCs/>
                <w:sz w:val="20"/>
                <w:szCs w:val="20"/>
              </w:rPr>
              <w:t>.</w:t>
            </w:r>
          </w:p>
        </w:tc>
        <w:tc>
          <w:tcPr>
            <w:tcW w:w="555" w:type="pct"/>
            <w:tcBorders>
              <w:top w:val="nil"/>
              <w:left w:val="nil"/>
              <w:bottom w:val="single" w:sz="4" w:space="0" w:color="auto"/>
              <w:right w:val="single" w:sz="4" w:space="0" w:color="auto"/>
            </w:tcBorders>
            <w:shd w:val="clear" w:color="auto" w:fill="auto"/>
            <w:vAlign w:val="center"/>
          </w:tcPr>
          <w:p w14:paraId="3BC2F4B5" w14:textId="77777777" w:rsidR="00711E26" w:rsidRPr="00711E26" w:rsidRDefault="00711E26" w:rsidP="00846BDF">
            <w:pPr>
              <w:jc w:val="center"/>
              <w:rPr>
                <w:bCs/>
                <w:sz w:val="20"/>
                <w:szCs w:val="20"/>
              </w:rPr>
            </w:pPr>
            <w:r w:rsidRPr="00711E26">
              <w:rPr>
                <w:bCs/>
                <w:sz w:val="20"/>
                <w:szCs w:val="20"/>
              </w:rPr>
              <w:t>69794,4</w:t>
            </w:r>
          </w:p>
        </w:tc>
        <w:tc>
          <w:tcPr>
            <w:tcW w:w="555" w:type="pct"/>
            <w:tcBorders>
              <w:top w:val="nil"/>
              <w:left w:val="nil"/>
              <w:bottom w:val="single" w:sz="4" w:space="0" w:color="auto"/>
              <w:right w:val="single" w:sz="4" w:space="0" w:color="auto"/>
            </w:tcBorders>
            <w:shd w:val="clear" w:color="auto" w:fill="auto"/>
            <w:vAlign w:val="center"/>
          </w:tcPr>
          <w:p w14:paraId="4132A948" w14:textId="77777777" w:rsidR="00711E26" w:rsidRPr="00711E26" w:rsidRDefault="00711E26" w:rsidP="00846BDF">
            <w:pPr>
              <w:jc w:val="center"/>
              <w:rPr>
                <w:bCs/>
                <w:sz w:val="20"/>
                <w:szCs w:val="20"/>
              </w:rPr>
            </w:pPr>
            <w:r w:rsidRPr="00711E26">
              <w:rPr>
                <w:bCs/>
                <w:sz w:val="20"/>
                <w:szCs w:val="20"/>
              </w:rPr>
              <w:t>21893,6</w:t>
            </w:r>
          </w:p>
        </w:tc>
        <w:tc>
          <w:tcPr>
            <w:tcW w:w="416" w:type="pct"/>
            <w:tcBorders>
              <w:top w:val="nil"/>
              <w:left w:val="nil"/>
              <w:bottom w:val="single" w:sz="4" w:space="0" w:color="auto"/>
              <w:right w:val="single" w:sz="4" w:space="0" w:color="auto"/>
            </w:tcBorders>
            <w:shd w:val="clear" w:color="auto" w:fill="auto"/>
            <w:vAlign w:val="center"/>
          </w:tcPr>
          <w:p w14:paraId="4F95192E" w14:textId="77777777" w:rsidR="00711E26" w:rsidRPr="00711E26" w:rsidRDefault="00711E26" w:rsidP="00846BDF">
            <w:pPr>
              <w:jc w:val="center"/>
              <w:rPr>
                <w:bCs/>
                <w:sz w:val="20"/>
                <w:szCs w:val="20"/>
              </w:rPr>
            </w:pPr>
            <w:r w:rsidRPr="00711E26">
              <w:rPr>
                <w:bCs/>
                <w:sz w:val="20"/>
                <w:szCs w:val="20"/>
              </w:rPr>
              <w:t>31,4</w:t>
            </w:r>
          </w:p>
        </w:tc>
        <w:tc>
          <w:tcPr>
            <w:tcW w:w="624" w:type="pct"/>
            <w:tcBorders>
              <w:top w:val="nil"/>
              <w:left w:val="nil"/>
              <w:bottom w:val="single" w:sz="4" w:space="0" w:color="auto"/>
              <w:right w:val="single" w:sz="4" w:space="0" w:color="auto"/>
            </w:tcBorders>
            <w:shd w:val="clear" w:color="auto" w:fill="auto"/>
            <w:vAlign w:val="center"/>
          </w:tcPr>
          <w:p w14:paraId="25F3D460" w14:textId="77777777" w:rsidR="00711E26" w:rsidRPr="00711E26" w:rsidRDefault="00711E26" w:rsidP="00846BDF">
            <w:pPr>
              <w:jc w:val="center"/>
              <w:rPr>
                <w:bCs/>
                <w:sz w:val="20"/>
                <w:szCs w:val="20"/>
              </w:rPr>
            </w:pPr>
            <w:r w:rsidRPr="00711E26">
              <w:rPr>
                <w:bCs/>
                <w:sz w:val="20"/>
                <w:szCs w:val="20"/>
              </w:rPr>
              <w:t>6347,1</w:t>
            </w:r>
          </w:p>
        </w:tc>
        <w:tc>
          <w:tcPr>
            <w:tcW w:w="624" w:type="pct"/>
            <w:tcBorders>
              <w:top w:val="nil"/>
              <w:left w:val="nil"/>
              <w:bottom w:val="single" w:sz="4" w:space="0" w:color="auto"/>
              <w:right w:val="single" w:sz="4" w:space="0" w:color="auto"/>
            </w:tcBorders>
            <w:shd w:val="clear" w:color="auto" w:fill="auto"/>
            <w:noWrap/>
            <w:vAlign w:val="center"/>
          </w:tcPr>
          <w:p w14:paraId="1627387A" w14:textId="77777777" w:rsidR="00711E26" w:rsidRPr="00711E26" w:rsidRDefault="00711E26" w:rsidP="00846BDF">
            <w:pPr>
              <w:jc w:val="center"/>
              <w:rPr>
                <w:bCs/>
                <w:sz w:val="20"/>
                <w:szCs w:val="20"/>
              </w:rPr>
            </w:pPr>
            <w:r w:rsidRPr="00711E26">
              <w:rPr>
                <w:bCs/>
                <w:sz w:val="20"/>
                <w:szCs w:val="20"/>
              </w:rPr>
              <w:t>34,5</w:t>
            </w:r>
          </w:p>
        </w:tc>
        <w:tc>
          <w:tcPr>
            <w:tcW w:w="624" w:type="pct"/>
            <w:tcBorders>
              <w:top w:val="nil"/>
              <w:left w:val="nil"/>
              <w:bottom w:val="single" w:sz="4" w:space="0" w:color="auto"/>
              <w:right w:val="single" w:sz="4" w:space="0" w:color="auto"/>
            </w:tcBorders>
            <w:shd w:val="clear" w:color="auto" w:fill="auto"/>
            <w:noWrap/>
            <w:vAlign w:val="center"/>
          </w:tcPr>
          <w:p w14:paraId="79AE4C60" w14:textId="77777777" w:rsidR="00711E26" w:rsidRPr="00711E26" w:rsidRDefault="00711E26" w:rsidP="00846BDF">
            <w:pPr>
              <w:jc w:val="center"/>
              <w:rPr>
                <w:bCs/>
                <w:sz w:val="20"/>
                <w:szCs w:val="20"/>
              </w:rPr>
            </w:pPr>
            <w:r w:rsidRPr="00711E26">
              <w:rPr>
                <w:bCs/>
                <w:sz w:val="20"/>
                <w:szCs w:val="20"/>
              </w:rPr>
              <w:t>-41579,5</w:t>
            </w:r>
          </w:p>
        </w:tc>
      </w:tr>
      <w:tr w:rsidR="00711E26" w:rsidRPr="00711E26" w14:paraId="46BDD69E" w14:textId="77777777" w:rsidTr="00711E26">
        <w:trPr>
          <w:trHeight w:val="375"/>
        </w:trPr>
        <w:tc>
          <w:tcPr>
            <w:tcW w:w="1107" w:type="pct"/>
            <w:tcBorders>
              <w:top w:val="nil"/>
              <w:left w:val="single" w:sz="4" w:space="0" w:color="auto"/>
              <w:bottom w:val="single" w:sz="4" w:space="0" w:color="auto"/>
              <w:right w:val="single" w:sz="4" w:space="0" w:color="auto"/>
            </w:tcBorders>
            <w:shd w:val="clear" w:color="auto" w:fill="auto"/>
            <w:noWrap/>
            <w:vAlign w:val="center"/>
            <w:hideMark/>
          </w:tcPr>
          <w:p w14:paraId="6F8B00F1" w14:textId="77777777" w:rsidR="00711E26" w:rsidRPr="00711E26" w:rsidRDefault="00711E26" w:rsidP="00846BDF">
            <w:pPr>
              <w:rPr>
                <w:sz w:val="20"/>
                <w:szCs w:val="20"/>
              </w:rPr>
            </w:pPr>
            <w:r w:rsidRPr="00711E26">
              <w:rPr>
                <w:sz w:val="20"/>
                <w:szCs w:val="20"/>
              </w:rPr>
              <w:t>кирпич</w:t>
            </w:r>
          </w:p>
        </w:tc>
        <w:tc>
          <w:tcPr>
            <w:tcW w:w="496" w:type="pct"/>
            <w:tcBorders>
              <w:top w:val="nil"/>
              <w:left w:val="nil"/>
              <w:bottom w:val="single" w:sz="4" w:space="0" w:color="auto"/>
              <w:right w:val="single" w:sz="4" w:space="0" w:color="auto"/>
            </w:tcBorders>
            <w:shd w:val="clear" w:color="auto" w:fill="auto"/>
            <w:noWrap/>
            <w:vAlign w:val="center"/>
            <w:hideMark/>
          </w:tcPr>
          <w:p w14:paraId="42B01A62" w14:textId="77777777" w:rsidR="00711E26" w:rsidRPr="00711E26" w:rsidRDefault="00711E26" w:rsidP="00846BDF">
            <w:pPr>
              <w:jc w:val="center"/>
              <w:rPr>
                <w:bCs/>
                <w:sz w:val="20"/>
                <w:szCs w:val="20"/>
              </w:rPr>
            </w:pPr>
            <w:proofErr w:type="spellStart"/>
            <w:proofErr w:type="gramStart"/>
            <w:r w:rsidRPr="00711E26">
              <w:rPr>
                <w:bCs/>
                <w:sz w:val="20"/>
                <w:szCs w:val="20"/>
              </w:rPr>
              <w:t>тыс.шт</w:t>
            </w:r>
            <w:proofErr w:type="spellEnd"/>
            <w:proofErr w:type="gramEnd"/>
          </w:p>
        </w:tc>
        <w:tc>
          <w:tcPr>
            <w:tcW w:w="555" w:type="pct"/>
            <w:tcBorders>
              <w:top w:val="nil"/>
              <w:left w:val="nil"/>
              <w:bottom w:val="single" w:sz="4" w:space="0" w:color="auto"/>
              <w:right w:val="single" w:sz="4" w:space="0" w:color="auto"/>
            </w:tcBorders>
            <w:shd w:val="clear" w:color="auto" w:fill="auto"/>
            <w:vAlign w:val="center"/>
          </w:tcPr>
          <w:p w14:paraId="78F0ECC0" w14:textId="77777777" w:rsidR="00711E26" w:rsidRPr="00711E26" w:rsidRDefault="00711E26" w:rsidP="00846BDF">
            <w:pPr>
              <w:jc w:val="center"/>
              <w:rPr>
                <w:bCs/>
                <w:sz w:val="20"/>
                <w:szCs w:val="20"/>
              </w:rPr>
            </w:pPr>
            <w:r w:rsidRPr="00711E26">
              <w:rPr>
                <w:bCs/>
                <w:sz w:val="20"/>
                <w:szCs w:val="20"/>
              </w:rPr>
              <w:t>4800,0</w:t>
            </w:r>
          </w:p>
        </w:tc>
        <w:tc>
          <w:tcPr>
            <w:tcW w:w="555" w:type="pct"/>
            <w:tcBorders>
              <w:top w:val="nil"/>
              <w:left w:val="nil"/>
              <w:bottom w:val="single" w:sz="4" w:space="0" w:color="auto"/>
              <w:right w:val="single" w:sz="4" w:space="0" w:color="auto"/>
            </w:tcBorders>
            <w:shd w:val="clear" w:color="auto" w:fill="auto"/>
            <w:vAlign w:val="center"/>
          </w:tcPr>
          <w:p w14:paraId="4DB78912" w14:textId="77777777" w:rsidR="00711E26" w:rsidRPr="00711E26" w:rsidRDefault="00711E26" w:rsidP="00846BDF">
            <w:pPr>
              <w:jc w:val="center"/>
              <w:rPr>
                <w:bCs/>
                <w:sz w:val="20"/>
                <w:szCs w:val="20"/>
              </w:rPr>
            </w:pPr>
            <w:r w:rsidRPr="00711E26">
              <w:rPr>
                <w:bCs/>
                <w:sz w:val="20"/>
                <w:szCs w:val="20"/>
              </w:rPr>
              <w:t>1876,7</w:t>
            </w:r>
          </w:p>
        </w:tc>
        <w:tc>
          <w:tcPr>
            <w:tcW w:w="416" w:type="pct"/>
            <w:tcBorders>
              <w:top w:val="nil"/>
              <w:left w:val="nil"/>
              <w:bottom w:val="single" w:sz="4" w:space="0" w:color="auto"/>
              <w:right w:val="single" w:sz="4" w:space="0" w:color="auto"/>
            </w:tcBorders>
            <w:shd w:val="clear" w:color="auto" w:fill="auto"/>
            <w:vAlign w:val="center"/>
          </w:tcPr>
          <w:p w14:paraId="1512532E" w14:textId="77777777" w:rsidR="00711E26" w:rsidRPr="00711E26" w:rsidRDefault="00711E26" w:rsidP="00846BDF">
            <w:pPr>
              <w:jc w:val="center"/>
              <w:rPr>
                <w:bCs/>
                <w:sz w:val="20"/>
                <w:szCs w:val="20"/>
              </w:rPr>
            </w:pPr>
            <w:r w:rsidRPr="00711E26">
              <w:rPr>
                <w:bCs/>
                <w:sz w:val="20"/>
                <w:szCs w:val="20"/>
              </w:rPr>
              <w:t>39,1</w:t>
            </w:r>
          </w:p>
        </w:tc>
        <w:tc>
          <w:tcPr>
            <w:tcW w:w="624" w:type="pct"/>
            <w:tcBorders>
              <w:top w:val="nil"/>
              <w:left w:val="nil"/>
              <w:bottom w:val="single" w:sz="4" w:space="0" w:color="auto"/>
              <w:right w:val="single" w:sz="4" w:space="0" w:color="auto"/>
            </w:tcBorders>
            <w:shd w:val="clear" w:color="auto" w:fill="auto"/>
            <w:vAlign w:val="center"/>
          </w:tcPr>
          <w:p w14:paraId="7B0DC4CE" w14:textId="77777777" w:rsidR="00711E26" w:rsidRPr="00711E26" w:rsidRDefault="00711E26" w:rsidP="00846BDF">
            <w:pPr>
              <w:jc w:val="center"/>
              <w:rPr>
                <w:bCs/>
                <w:sz w:val="20"/>
                <w:szCs w:val="20"/>
              </w:rPr>
            </w:pPr>
            <w:r w:rsidRPr="00711E26">
              <w:rPr>
                <w:bCs/>
                <w:sz w:val="20"/>
                <w:szCs w:val="20"/>
              </w:rPr>
              <w:t>4705,4</w:t>
            </w:r>
          </w:p>
        </w:tc>
        <w:tc>
          <w:tcPr>
            <w:tcW w:w="624" w:type="pct"/>
            <w:tcBorders>
              <w:top w:val="nil"/>
              <w:left w:val="nil"/>
              <w:bottom w:val="single" w:sz="4" w:space="0" w:color="auto"/>
              <w:right w:val="single" w:sz="4" w:space="0" w:color="auto"/>
            </w:tcBorders>
            <w:shd w:val="clear" w:color="auto" w:fill="auto"/>
            <w:noWrap/>
            <w:vAlign w:val="center"/>
          </w:tcPr>
          <w:p w14:paraId="5A43FC69" w14:textId="77777777" w:rsidR="00711E26" w:rsidRPr="00711E26" w:rsidRDefault="00711E26" w:rsidP="00846BDF">
            <w:pPr>
              <w:jc w:val="center"/>
              <w:rPr>
                <w:bCs/>
                <w:sz w:val="20"/>
                <w:szCs w:val="20"/>
              </w:rPr>
            </w:pPr>
            <w:r w:rsidRPr="00711E26">
              <w:rPr>
                <w:bCs/>
                <w:sz w:val="20"/>
                <w:szCs w:val="20"/>
              </w:rPr>
              <w:t>39,9</w:t>
            </w:r>
          </w:p>
        </w:tc>
        <w:tc>
          <w:tcPr>
            <w:tcW w:w="624" w:type="pct"/>
            <w:tcBorders>
              <w:top w:val="nil"/>
              <w:left w:val="nil"/>
              <w:bottom w:val="single" w:sz="4" w:space="0" w:color="auto"/>
              <w:right w:val="single" w:sz="4" w:space="0" w:color="auto"/>
            </w:tcBorders>
            <w:shd w:val="clear" w:color="auto" w:fill="auto"/>
            <w:noWrap/>
            <w:vAlign w:val="center"/>
          </w:tcPr>
          <w:p w14:paraId="7D371F6F" w14:textId="77777777" w:rsidR="00711E26" w:rsidRPr="00711E26" w:rsidRDefault="00711E26" w:rsidP="00846BDF">
            <w:pPr>
              <w:jc w:val="center"/>
              <w:rPr>
                <w:bCs/>
                <w:sz w:val="20"/>
                <w:szCs w:val="20"/>
              </w:rPr>
            </w:pPr>
            <w:r w:rsidRPr="00711E26">
              <w:rPr>
                <w:bCs/>
                <w:sz w:val="20"/>
                <w:szCs w:val="20"/>
              </w:rPr>
              <w:t>-2828,6</w:t>
            </w:r>
          </w:p>
        </w:tc>
      </w:tr>
      <w:tr w:rsidR="00711E26" w:rsidRPr="00711E26" w14:paraId="207A1D4C" w14:textId="77777777" w:rsidTr="00711E26">
        <w:trPr>
          <w:trHeight w:val="375"/>
        </w:trPr>
        <w:tc>
          <w:tcPr>
            <w:tcW w:w="1107" w:type="pct"/>
            <w:tcBorders>
              <w:top w:val="nil"/>
              <w:left w:val="single" w:sz="4" w:space="0" w:color="auto"/>
              <w:bottom w:val="single" w:sz="4" w:space="0" w:color="auto"/>
              <w:right w:val="single" w:sz="4" w:space="0" w:color="auto"/>
            </w:tcBorders>
            <w:shd w:val="clear" w:color="auto" w:fill="auto"/>
            <w:noWrap/>
            <w:vAlign w:val="center"/>
            <w:hideMark/>
          </w:tcPr>
          <w:p w14:paraId="7BDF3773" w14:textId="77777777" w:rsidR="00711E26" w:rsidRPr="00711E26" w:rsidRDefault="00711E26" w:rsidP="00846BDF">
            <w:pPr>
              <w:rPr>
                <w:bCs/>
                <w:sz w:val="20"/>
                <w:szCs w:val="20"/>
              </w:rPr>
            </w:pPr>
            <w:r w:rsidRPr="00711E26">
              <w:rPr>
                <w:bCs/>
                <w:sz w:val="20"/>
                <w:szCs w:val="20"/>
              </w:rPr>
              <w:t>ООО "Меркурий"</w:t>
            </w:r>
          </w:p>
        </w:tc>
        <w:tc>
          <w:tcPr>
            <w:tcW w:w="496" w:type="pct"/>
            <w:tcBorders>
              <w:top w:val="nil"/>
              <w:left w:val="nil"/>
              <w:bottom w:val="single" w:sz="4" w:space="0" w:color="auto"/>
              <w:right w:val="single" w:sz="4" w:space="0" w:color="auto"/>
            </w:tcBorders>
            <w:shd w:val="clear" w:color="auto" w:fill="auto"/>
            <w:vAlign w:val="center"/>
            <w:hideMark/>
          </w:tcPr>
          <w:p w14:paraId="3D5F1EA1" w14:textId="77777777" w:rsidR="00711E26" w:rsidRPr="00711E26" w:rsidRDefault="00711E26" w:rsidP="00846BDF">
            <w:pPr>
              <w:jc w:val="center"/>
              <w:rPr>
                <w:bCs/>
                <w:sz w:val="20"/>
                <w:szCs w:val="20"/>
              </w:rPr>
            </w:pPr>
            <w:proofErr w:type="spellStart"/>
            <w:r w:rsidRPr="00711E26">
              <w:rPr>
                <w:bCs/>
                <w:sz w:val="20"/>
                <w:szCs w:val="20"/>
              </w:rPr>
              <w:t>тыс.руб</w:t>
            </w:r>
            <w:proofErr w:type="spellEnd"/>
            <w:r w:rsidRPr="00711E26">
              <w:rPr>
                <w:bCs/>
                <w:sz w:val="20"/>
                <w:szCs w:val="20"/>
              </w:rPr>
              <w:t>.</w:t>
            </w:r>
          </w:p>
        </w:tc>
        <w:tc>
          <w:tcPr>
            <w:tcW w:w="555" w:type="pct"/>
            <w:tcBorders>
              <w:top w:val="nil"/>
              <w:left w:val="nil"/>
              <w:bottom w:val="single" w:sz="4" w:space="0" w:color="auto"/>
              <w:right w:val="single" w:sz="4" w:space="0" w:color="auto"/>
            </w:tcBorders>
            <w:shd w:val="clear" w:color="auto" w:fill="auto"/>
            <w:vAlign w:val="center"/>
          </w:tcPr>
          <w:p w14:paraId="0526D70A" w14:textId="77777777" w:rsidR="00711E26" w:rsidRPr="00711E26" w:rsidRDefault="00711E26" w:rsidP="00846BDF">
            <w:pPr>
              <w:jc w:val="center"/>
              <w:rPr>
                <w:bCs/>
                <w:sz w:val="20"/>
                <w:szCs w:val="20"/>
              </w:rPr>
            </w:pPr>
            <w:r w:rsidRPr="00711E26">
              <w:rPr>
                <w:bCs/>
                <w:sz w:val="20"/>
                <w:szCs w:val="20"/>
              </w:rPr>
              <w:t>18497,6</w:t>
            </w:r>
          </w:p>
        </w:tc>
        <w:tc>
          <w:tcPr>
            <w:tcW w:w="555" w:type="pct"/>
            <w:tcBorders>
              <w:top w:val="nil"/>
              <w:left w:val="nil"/>
              <w:bottom w:val="single" w:sz="4" w:space="0" w:color="auto"/>
              <w:right w:val="single" w:sz="4" w:space="0" w:color="auto"/>
            </w:tcBorders>
            <w:shd w:val="clear" w:color="auto" w:fill="auto"/>
            <w:vAlign w:val="center"/>
          </w:tcPr>
          <w:p w14:paraId="3E145839" w14:textId="77777777" w:rsidR="00711E26" w:rsidRPr="00711E26" w:rsidRDefault="00711E26" w:rsidP="00846BDF">
            <w:pPr>
              <w:jc w:val="center"/>
              <w:rPr>
                <w:bCs/>
                <w:sz w:val="20"/>
                <w:szCs w:val="20"/>
              </w:rPr>
            </w:pPr>
            <w:r w:rsidRPr="00711E26">
              <w:rPr>
                <w:bCs/>
                <w:sz w:val="20"/>
                <w:szCs w:val="20"/>
              </w:rPr>
              <w:t>14580</w:t>
            </w:r>
          </w:p>
        </w:tc>
        <w:tc>
          <w:tcPr>
            <w:tcW w:w="416" w:type="pct"/>
            <w:tcBorders>
              <w:top w:val="nil"/>
              <w:left w:val="nil"/>
              <w:bottom w:val="single" w:sz="4" w:space="0" w:color="auto"/>
              <w:right w:val="single" w:sz="4" w:space="0" w:color="auto"/>
            </w:tcBorders>
            <w:shd w:val="clear" w:color="auto" w:fill="auto"/>
            <w:vAlign w:val="center"/>
          </w:tcPr>
          <w:p w14:paraId="2D896863" w14:textId="77777777" w:rsidR="00711E26" w:rsidRPr="00711E26" w:rsidRDefault="00711E26" w:rsidP="00846BDF">
            <w:pPr>
              <w:jc w:val="center"/>
              <w:rPr>
                <w:bCs/>
                <w:sz w:val="20"/>
                <w:szCs w:val="20"/>
              </w:rPr>
            </w:pPr>
            <w:r w:rsidRPr="00711E26">
              <w:rPr>
                <w:bCs/>
                <w:sz w:val="20"/>
                <w:szCs w:val="20"/>
              </w:rPr>
              <w:t>78,8</w:t>
            </w:r>
          </w:p>
        </w:tc>
        <w:tc>
          <w:tcPr>
            <w:tcW w:w="624" w:type="pct"/>
            <w:tcBorders>
              <w:top w:val="nil"/>
              <w:left w:val="nil"/>
              <w:bottom w:val="single" w:sz="4" w:space="0" w:color="auto"/>
              <w:right w:val="single" w:sz="4" w:space="0" w:color="auto"/>
            </w:tcBorders>
            <w:shd w:val="clear" w:color="auto" w:fill="auto"/>
            <w:vAlign w:val="center"/>
          </w:tcPr>
          <w:p w14:paraId="0B76641A" w14:textId="77777777" w:rsidR="00711E26" w:rsidRPr="00711E26" w:rsidRDefault="00711E26" w:rsidP="00846BDF">
            <w:pPr>
              <w:jc w:val="center"/>
              <w:rPr>
                <w:bCs/>
                <w:sz w:val="20"/>
                <w:szCs w:val="20"/>
              </w:rPr>
            </w:pPr>
            <w:r w:rsidRPr="00711E26">
              <w:rPr>
                <w:bCs/>
                <w:sz w:val="20"/>
                <w:szCs w:val="20"/>
              </w:rPr>
              <w:t>24617</w:t>
            </w:r>
          </w:p>
        </w:tc>
        <w:tc>
          <w:tcPr>
            <w:tcW w:w="624" w:type="pct"/>
            <w:tcBorders>
              <w:top w:val="nil"/>
              <w:left w:val="nil"/>
              <w:bottom w:val="single" w:sz="4" w:space="0" w:color="auto"/>
              <w:right w:val="single" w:sz="4" w:space="0" w:color="auto"/>
            </w:tcBorders>
            <w:shd w:val="clear" w:color="auto" w:fill="auto"/>
            <w:noWrap/>
            <w:vAlign w:val="center"/>
          </w:tcPr>
          <w:p w14:paraId="57EAED85" w14:textId="77777777" w:rsidR="00711E26" w:rsidRPr="00711E26" w:rsidRDefault="00711E26" w:rsidP="00846BDF">
            <w:pPr>
              <w:jc w:val="center"/>
              <w:rPr>
                <w:bCs/>
                <w:sz w:val="20"/>
                <w:szCs w:val="20"/>
              </w:rPr>
            </w:pPr>
            <w:r w:rsidRPr="00711E26">
              <w:rPr>
                <w:bCs/>
                <w:sz w:val="20"/>
                <w:szCs w:val="20"/>
              </w:rPr>
              <w:t>59,2</w:t>
            </w:r>
          </w:p>
        </w:tc>
        <w:tc>
          <w:tcPr>
            <w:tcW w:w="624" w:type="pct"/>
            <w:tcBorders>
              <w:top w:val="nil"/>
              <w:left w:val="nil"/>
              <w:bottom w:val="single" w:sz="4" w:space="0" w:color="auto"/>
              <w:right w:val="single" w:sz="4" w:space="0" w:color="auto"/>
            </w:tcBorders>
            <w:shd w:val="clear" w:color="auto" w:fill="auto"/>
            <w:noWrap/>
            <w:vAlign w:val="center"/>
          </w:tcPr>
          <w:p w14:paraId="6AA6EA5F" w14:textId="77777777" w:rsidR="00711E26" w:rsidRPr="00711E26" w:rsidRDefault="00711E26" w:rsidP="00846BDF">
            <w:pPr>
              <w:jc w:val="center"/>
              <w:rPr>
                <w:bCs/>
                <w:sz w:val="20"/>
                <w:szCs w:val="20"/>
              </w:rPr>
            </w:pPr>
            <w:r w:rsidRPr="00711E26">
              <w:rPr>
                <w:bCs/>
                <w:sz w:val="20"/>
                <w:szCs w:val="20"/>
              </w:rPr>
              <w:t>-10037,0</w:t>
            </w:r>
          </w:p>
        </w:tc>
      </w:tr>
      <w:tr w:rsidR="00711E26" w:rsidRPr="00711E26" w14:paraId="26DB375E" w14:textId="77777777" w:rsidTr="00711E26">
        <w:trPr>
          <w:trHeight w:val="375"/>
        </w:trPr>
        <w:tc>
          <w:tcPr>
            <w:tcW w:w="1107" w:type="pct"/>
            <w:tcBorders>
              <w:top w:val="nil"/>
              <w:left w:val="single" w:sz="4" w:space="0" w:color="auto"/>
              <w:bottom w:val="single" w:sz="4" w:space="0" w:color="auto"/>
              <w:right w:val="single" w:sz="4" w:space="0" w:color="auto"/>
            </w:tcBorders>
            <w:shd w:val="clear" w:color="auto" w:fill="auto"/>
            <w:noWrap/>
            <w:vAlign w:val="center"/>
            <w:hideMark/>
          </w:tcPr>
          <w:p w14:paraId="07C2BDD6" w14:textId="77777777" w:rsidR="00711E26" w:rsidRPr="00711E26" w:rsidRDefault="00711E26" w:rsidP="00846BDF">
            <w:pPr>
              <w:rPr>
                <w:sz w:val="20"/>
                <w:szCs w:val="20"/>
              </w:rPr>
            </w:pPr>
            <w:r w:rsidRPr="00711E26">
              <w:rPr>
                <w:sz w:val="20"/>
                <w:szCs w:val="20"/>
              </w:rPr>
              <w:t>кирпич</w:t>
            </w:r>
          </w:p>
        </w:tc>
        <w:tc>
          <w:tcPr>
            <w:tcW w:w="496" w:type="pct"/>
            <w:tcBorders>
              <w:top w:val="nil"/>
              <w:left w:val="nil"/>
              <w:bottom w:val="single" w:sz="4" w:space="0" w:color="auto"/>
              <w:right w:val="single" w:sz="4" w:space="0" w:color="auto"/>
            </w:tcBorders>
            <w:shd w:val="clear" w:color="auto" w:fill="auto"/>
            <w:noWrap/>
            <w:vAlign w:val="center"/>
            <w:hideMark/>
          </w:tcPr>
          <w:p w14:paraId="54F96A52" w14:textId="77777777" w:rsidR="00711E26" w:rsidRPr="00711E26" w:rsidRDefault="00711E26" w:rsidP="00846BDF">
            <w:pPr>
              <w:jc w:val="center"/>
              <w:rPr>
                <w:bCs/>
                <w:sz w:val="20"/>
                <w:szCs w:val="20"/>
              </w:rPr>
            </w:pPr>
            <w:proofErr w:type="spellStart"/>
            <w:proofErr w:type="gramStart"/>
            <w:r w:rsidRPr="00711E26">
              <w:rPr>
                <w:bCs/>
                <w:sz w:val="20"/>
                <w:szCs w:val="20"/>
              </w:rPr>
              <w:t>тыс.шт</w:t>
            </w:r>
            <w:proofErr w:type="spellEnd"/>
            <w:proofErr w:type="gramEnd"/>
          </w:p>
        </w:tc>
        <w:tc>
          <w:tcPr>
            <w:tcW w:w="555" w:type="pct"/>
            <w:tcBorders>
              <w:top w:val="nil"/>
              <w:left w:val="nil"/>
              <w:bottom w:val="single" w:sz="4" w:space="0" w:color="auto"/>
              <w:right w:val="single" w:sz="4" w:space="0" w:color="auto"/>
            </w:tcBorders>
            <w:shd w:val="clear" w:color="auto" w:fill="auto"/>
            <w:vAlign w:val="center"/>
          </w:tcPr>
          <w:p w14:paraId="7F70B2BD" w14:textId="77777777" w:rsidR="00711E26" w:rsidRPr="00711E26" w:rsidRDefault="00711E26" w:rsidP="00846BDF">
            <w:pPr>
              <w:jc w:val="center"/>
              <w:rPr>
                <w:bCs/>
                <w:sz w:val="20"/>
                <w:szCs w:val="20"/>
              </w:rPr>
            </w:pPr>
            <w:r w:rsidRPr="00711E26">
              <w:rPr>
                <w:bCs/>
                <w:sz w:val="20"/>
                <w:szCs w:val="20"/>
              </w:rPr>
              <w:t>1800,0</w:t>
            </w:r>
          </w:p>
        </w:tc>
        <w:tc>
          <w:tcPr>
            <w:tcW w:w="555" w:type="pct"/>
            <w:tcBorders>
              <w:top w:val="nil"/>
              <w:left w:val="nil"/>
              <w:bottom w:val="single" w:sz="4" w:space="0" w:color="auto"/>
              <w:right w:val="single" w:sz="4" w:space="0" w:color="auto"/>
            </w:tcBorders>
            <w:shd w:val="clear" w:color="auto" w:fill="auto"/>
            <w:vAlign w:val="center"/>
          </w:tcPr>
          <w:p w14:paraId="2185EC88" w14:textId="77777777" w:rsidR="00711E26" w:rsidRPr="00711E26" w:rsidRDefault="00711E26" w:rsidP="00846BDF">
            <w:pPr>
              <w:jc w:val="center"/>
              <w:rPr>
                <w:bCs/>
                <w:sz w:val="20"/>
                <w:szCs w:val="20"/>
              </w:rPr>
            </w:pPr>
            <w:r w:rsidRPr="00711E26">
              <w:rPr>
                <w:bCs/>
                <w:sz w:val="20"/>
                <w:szCs w:val="20"/>
              </w:rPr>
              <w:t>1790</w:t>
            </w:r>
          </w:p>
        </w:tc>
        <w:tc>
          <w:tcPr>
            <w:tcW w:w="416" w:type="pct"/>
            <w:tcBorders>
              <w:top w:val="nil"/>
              <w:left w:val="nil"/>
              <w:bottom w:val="single" w:sz="4" w:space="0" w:color="auto"/>
              <w:right w:val="single" w:sz="4" w:space="0" w:color="auto"/>
            </w:tcBorders>
            <w:shd w:val="clear" w:color="auto" w:fill="auto"/>
            <w:vAlign w:val="center"/>
          </w:tcPr>
          <w:p w14:paraId="29CFD83A" w14:textId="77777777" w:rsidR="00711E26" w:rsidRPr="00711E26" w:rsidRDefault="00711E26" w:rsidP="00846BDF">
            <w:pPr>
              <w:jc w:val="center"/>
              <w:rPr>
                <w:bCs/>
                <w:sz w:val="20"/>
                <w:szCs w:val="20"/>
              </w:rPr>
            </w:pPr>
            <w:r w:rsidRPr="00711E26">
              <w:rPr>
                <w:bCs/>
                <w:sz w:val="20"/>
                <w:szCs w:val="20"/>
              </w:rPr>
              <w:t>99,4</w:t>
            </w:r>
          </w:p>
        </w:tc>
        <w:tc>
          <w:tcPr>
            <w:tcW w:w="624" w:type="pct"/>
            <w:tcBorders>
              <w:top w:val="nil"/>
              <w:left w:val="nil"/>
              <w:bottom w:val="single" w:sz="4" w:space="0" w:color="auto"/>
              <w:right w:val="single" w:sz="4" w:space="0" w:color="auto"/>
            </w:tcBorders>
            <w:shd w:val="clear" w:color="auto" w:fill="auto"/>
            <w:vAlign w:val="center"/>
          </w:tcPr>
          <w:p w14:paraId="25A6F31A" w14:textId="77777777" w:rsidR="00711E26" w:rsidRPr="00711E26" w:rsidRDefault="00711E26" w:rsidP="00846BDF">
            <w:pPr>
              <w:jc w:val="center"/>
              <w:rPr>
                <w:bCs/>
                <w:sz w:val="20"/>
                <w:szCs w:val="20"/>
              </w:rPr>
            </w:pPr>
            <w:r w:rsidRPr="00711E26">
              <w:rPr>
                <w:bCs/>
                <w:sz w:val="20"/>
                <w:szCs w:val="20"/>
              </w:rPr>
              <w:t>2840</w:t>
            </w:r>
          </w:p>
        </w:tc>
        <w:tc>
          <w:tcPr>
            <w:tcW w:w="624" w:type="pct"/>
            <w:tcBorders>
              <w:top w:val="nil"/>
              <w:left w:val="nil"/>
              <w:bottom w:val="single" w:sz="4" w:space="0" w:color="auto"/>
              <w:right w:val="single" w:sz="4" w:space="0" w:color="auto"/>
            </w:tcBorders>
            <w:shd w:val="clear" w:color="auto" w:fill="auto"/>
            <w:noWrap/>
            <w:vAlign w:val="center"/>
          </w:tcPr>
          <w:p w14:paraId="10C8F19B" w14:textId="77777777" w:rsidR="00711E26" w:rsidRPr="00711E26" w:rsidRDefault="00711E26" w:rsidP="00846BDF">
            <w:pPr>
              <w:jc w:val="center"/>
              <w:rPr>
                <w:bCs/>
                <w:sz w:val="20"/>
                <w:szCs w:val="20"/>
              </w:rPr>
            </w:pPr>
            <w:r w:rsidRPr="00711E26">
              <w:rPr>
                <w:bCs/>
                <w:sz w:val="20"/>
                <w:szCs w:val="20"/>
              </w:rPr>
              <w:t>63,0</w:t>
            </w:r>
          </w:p>
        </w:tc>
        <w:tc>
          <w:tcPr>
            <w:tcW w:w="624" w:type="pct"/>
            <w:tcBorders>
              <w:top w:val="nil"/>
              <w:left w:val="nil"/>
              <w:bottom w:val="single" w:sz="4" w:space="0" w:color="auto"/>
              <w:right w:val="single" w:sz="4" w:space="0" w:color="auto"/>
            </w:tcBorders>
            <w:shd w:val="clear" w:color="auto" w:fill="auto"/>
            <w:noWrap/>
            <w:vAlign w:val="center"/>
          </w:tcPr>
          <w:p w14:paraId="07E993E4" w14:textId="77777777" w:rsidR="00711E26" w:rsidRPr="00711E26" w:rsidRDefault="00711E26" w:rsidP="00846BDF">
            <w:pPr>
              <w:jc w:val="center"/>
              <w:rPr>
                <w:bCs/>
                <w:sz w:val="20"/>
                <w:szCs w:val="20"/>
              </w:rPr>
            </w:pPr>
            <w:r w:rsidRPr="00711E26">
              <w:rPr>
                <w:bCs/>
                <w:sz w:val="20"/>
                <w:szCs w:val="20"/>
              </w:rPr>
              <w:t>-1050,0</w:t>
            </w:r>
          </w:p>
        </w:tc>
      </w:tr>
      <w:tr w:rsidR="00711E26" w:rsidRPr="00711E26" w14:paraId="1D7CEB56" w14:textId="77777777" w:rsidTr="00711E26">
        <w:trPr>
          <w:trHeight w:val="375"/>
        </w:trPr>
        <w:tc>
          <w:tcPr>
            <w:tcW w:w="1107" w:type="pct"/>
            <w:tcBorders>
              <w:top w:val="nil"/>
              <w:left w:val="single" w:sz="4" w:space="0" w:color="auto"/>
              <w:bottom w:val="single" w:sz="4" w:space="0" w:color="auto"/>
              <w:right w:val="single" w:sz="4" w:space="0" w:color="auto"/>
            </w:tcBorders>
            <w:shd w:val="clear" w:color="auto" w:fill="auto"/>
            <w:noWrap/>
            <w:vAlign w:val="center"/>
            <w:hideMark/>
          </w:tcPr>
          <w:p w14:paraId="42E7EB10" w14:textId="77777777" w:rsidR="00711E26" w:rsidRPr="00711E26" w:rsidRDefault="00711E26" w:rsidP="00846BDF">
            <w:pPr>
              <w:rPr>
                <w:bCs/>
                <w:sz w:val="20"/>
                <w:szCs w:val="20"/>
              </w:rPr>
            </w:pPr>
            <w:r w:rsidRPr="00711E26">
              <w:rPr>
                <w:bCs/>
                <w:sz w:val="20"/>
                <w:szCs w:val="20"/>
              </w:rPr>
              <w:t>ООО "</w:t>
            </w:r>
            <w:proofErr w:type="spellStart"/>
            <w:r w:rsidRPr="00711E26">
              <w:rPr>
                <w:bCs/>
                <w:sz w:val="20"/>
                <w:szCs w:val="20"/>
              </w:rPr>
              <w:t>Дорстройнеруд</w:t>
            </w:r>
            <w:proofErr w:type="spellEnd"/>
            <w:r w:rsidRPr="00711E26">
              <w:rPr>
                <w:bCs/>
                <w:sz w:val="20"/>
                <w:szCs w:val="20"/>
              </w:rPr>
              <w:t>"</w:t>
            </w:r>
          </w:p>
        </w:tc>
        <w:tc>
          <w:tcPr>
            <w:tcW w:w="496" w:type="pct"/>
            <w:tcBorders>
              <w:top w:val="nil"/>
              <w:left w:val="nil"/>
              <w:bottom w:val="single" w:sz="4" w:space="0" w:color="auto"/>
              <w:right w:val="single" w:sz="4" w:space="0" w:color="auto"/>
            </w:tcBorders>
            <w:shd w:val="clear" w:color="auto" w:fill="auto"/>
            <w:vAlign w:val="center"/>
            <w:hideMark/>
          </w:tcPr>
          <w:p w14:paraId="56319D74" w14:textId="77777777" w:rsidR="00711E26" w:rsidRPr="00711E26" w:rsidRDefault="00711E26" w:rsidP="00846BDF">
            <w:pPr>
              <w:jc w:val="center"/>
              <w:rPr>
                <w:bCs/>
                <w:sz w:val="20"/>
                <w:szCs w:val="20"/>
              </w:rPr>
            </w:pPr>
            <w:proofErr w:type="spellStart"/>
            <w:r w:rsidRPr="00711E26">
              <w:rPr>
                <w:bCs/>
                <w:sz w:val="20"/>
                <w:szCs w:val="20"/>
              </w:rPr>
              <w:t>тыс.руб</w:t>
            </w:r>
            <w:proofErr w:type="spellEnd"/>
            <w:r w:rsidRPr="00711E26">
              <w:rPr>
                <w:bCs/>
                <w:sz w:val="20"/>
                <w:szCs w:val="20"/>
              </w:rPr>
              <w:t>.</w:t>
            </w:r>
          </w:p>
        </w:tc>
        <w:tc>
          <w:tcPr>
            <w:tcW w:w="555" w:type="pct"/>
            <w:tcBorders>
              <w:top w:val="nil"/>
              <w:left w:val="nil"/>
              <w:bottom w:val="single" w:sz="4" w:space="0" w:color="auto"/>
              <w:right w:val="single" w:sz="4" w:space="0" w:color="auto"/>
            </w:tcBorders>
            <w:shd w:val="clear" w:color="auto" w:fill="auto"/>
            <w:vAlign w:val="center"/>
          </w:tcPr>
          <w:p w14:paraId="48724069" w14:textId="77777777" w:rsidR="00711E26" w:rsidRPr="00711E26" w:rsidRDefault="00711E26" w:rsidP="00846BDF">
            <w:pPr>
              <w:jc w:val="center"/>
              <w:rPr>
                <w:bCs/>
                <w:sz w:val="20"/>
                <w:szCs w:val="20"/>
              </w:rPr>
            </w:pPr>
            <w:r w:rsidRPr="00711E26">
              <w:rPr>
                <w:bCs/>
                <w:sz w:val="20"/>
                <w:szCs w:val="20"/>
              </w:rPr>
              <w:t>12051,9</w:t>
            </w:r>
          </w:p>
        </w:tc>
        <w:tc>
          <w:tcPr>
            <w:tcW w:w="555" w:type="pct"/>
            <w:tcBorders>
              <w:top w:val="nil"/>
              <w:left w:val="nil"/>
              <w:bottom w:val="single" w:sz="4" w:space="0" w:color="auto"/>
              <w:right w:val="single" w:sz="4" w:space="0" w:color="auto"/>
            </w:tcBorders>
            <w:shd w:val="clear" w:color="auto" w:fill="auto"/>
            <w:vAlign w:val="center"/>
          </w:tcPr>
          <w:p w14:paraId="621DCABE" w14:textId="77777777" w:rsidR="00711E26" w:rsidRPr="00711E26" w:rsidRDefault="00711E26" w:rsidP="00846BDF">
            <w:pPr>
              <w:jc w:val="center"/>
              <w:rPr>
                <w:bCs/>
                <w:sz w:val="20"/>
                <w:szCs w:val="20"/>
              </w:rPr>
            </w:pPr>
            <w:r w:rsidRPr="00711E26">
              <w:rPr>
                <w:bCs/>
                <w:sz w:val="20"/>
                <w:szCs w:val="20"/>
              </w:rPr>
              <w:t>21514,4</w:t>
            </w:r>
          </w:p>
        </w:tc>
        <w:tc>
          <w:tcPr>
            <w:tcW w:w="416" w:type="pct"/>
            <w:tcBorders>
              <w:top w:val="nil"/>
              <w:left w:val="nil"/>
              <w:bottom w:val="single" w:sz="4" w:space="0" w:color="auto"/>
              <w:right w:val="single" w:sz="4" w:space="0" w:color="auto"/>
            </w:tcBorders>
            <w:shd w:val="clear" w:color="auto" w:fill="auto"/>
            <w:vAlign w:val="center"/>
          </w:tcPr>
          <w:p w14:paraId="2BF7C99F" w14:textId="77777777" w:rsidR="00711E26" w:rsidRPr="00711E26" w:rsidRDefault="00711E26" w:rsidP="00846BDF">
            <w:pPr>
              <w:jc w:val="center"/>
              <w:rPr>
                <w:bCs/>
                <w:sz w:val="20"/>
                <w:szCs w:val="20"/>
              </w:rPr>
            </w:pPr>
            <w:r w:rsidRPr="00711E26">
              <w:rPr>
                <w:bCs/>
                <w:sz w:val="20"/>
                <w:szCs w:val="20"/>
              </w:rPr>
              <w:t>178,5</w:t>
            </w:r>
          </w:p>
        </w:tc>
        <w:tc>
          <w:tcPr>
            <w:tcW w:w="624" w:type="pct"/>
            <w:tcBorders>
              <w:top w:val="nil"/>
              <w:left w:val="nil"/>
              <w:bottom w:val="single" w:sz="4" w:space="0" w:color="auto"/>
              <w:right w:val="single" w:sz="4" w:space="0" w:color="auto"/>
            </w:tcBorders>
            <w:shd w:val="clear" w:color="auto" w:fill="auto"/>
            <w:vAlign w:val="center"/>
          </w:tcPr>
          <w:p w14:paraId="5BFE9022" w14:textId="77777777" w:rsidR="00711E26" w:rsidRPr="00711E26" w:rsidRDefault="00711E26" w:rsidP="00846BDF">
            <w:pPr>
              <w:jc w:val="center"/>
              <w:rPr>
                <w:bCs/>
                <w:sz w:val="20"/>
                <w:szCs w:val="20"/>
              </w:rPr>
            </w:pPr>
            <w:r w:rsidRPr="00711E26">
              <w:rPr>
                <w:bCs/>
                <w:sz w:val="20"/>
                <w:szCs w:val="20"/>
              </w:rPr>
              <w:t>11873,1</w:t>
            </w:r>
          </w:p>
        </w:tc>
        <w:tc>
          <w:tcPr>
            <w:tcW w:w="624" w:type="pct"/>
            <w:tcBorders>
              <w:top w:val="nil"/>
              <w:left w:val="nil"/>
              <w:bottom w:val="single" w:sz="4" w:space="0" w:color="auto"/>
              <w:right w:val="single" w:sz="4" w:space="0" w:color="auto"/>
            </w:tcBorders>
            <w:shd w:val="clear" w:color="auto" w:fill="auto"/>
            <w:noWrap/>
            <w:vAlign w:val="center"/>
          </w:tcPr>
          <w:p w14:paraId="4FEC4B1B" w14:textId="77777777" w:rsidR="00711E26" w:rsidRPr="00711E26" w:rsidRDefault="00711E26" w:rsidP="00846BDF">
            <w:pPr>
              <w:jc w:val="center"/>
              <w:rPr>
                <w:bCs/>
                <w:sz w:val="20"/>
                <w:szCs w:val="20"/>
              </w:rPr>
            </w:pPr>
            <w:r w:rsidRPr="00711E26">
              <w:rPr>
                <w:bCs/>
                <w:sz w:val="20"/>
                <w:szCs w:val="20"/>
              </w:rPr>
              <w:t>181,2</w:t>
            </w:r>
          </w:p>
        </w:tc>
        <w:tc>
          <w:tcPr>
            <w:tcW w:w="624" w:type="pct"/>
            <w:tcBorders>
              <w:top w:val="nil"/>
              <w:left w:val="nil"/>
              <w:bottom w:val="single" w:sz="4" w:space="0" w:color="auto"/>
              <w:right w:val="single" w:sz="4" w:space="0" w:color="auto"/>
            </w:tcBorders>
            <w:shd w:val="clear" w:color="auto" w:fill="auto"/>
            <w:noWrap/>
            <w:vAlign w:val="center"/>
          </w:tcPr>
          <w:p w14:paraId="370A3415" w14:textId="77777777" w:rsidR="00711E26" w:rsidRPr="00711E26" w:rsidRDefault="00711E26" w:rsidP="00846BDF">
            <w:pPr>
              <w:jc w:val="center"/>
              <w:rPr>
                <w:bCs/>
                <w:sz w:val="20"/>
                <w:szCs w:val="20"/>
              </w:rPr>
            </w:pPr>
            <w:r w:rsidRPr="00711E26">
              <w:rPr>
                <w:bCs/>
                <w:sz w:val="20"/>
                <w:szCs w:val="20"/>
              </w:rPr>
              <w:t>9641,3</w:t>
            </w:r>
          </w:p>
        </w:tc>
      </w:tr>
      <w:tr w:rsidR="00711E26" w:rsidRPr="00711E26" w14:paraId="577E9E9D" w14:textId="77777777" w:rsidTr="00711E26">
        <w:trPr>
          <w:trHeight w:val="435"/>
        </w:trPr>
        <w:tc>
          <w:tcPr>
            <w:tcW w:w="1107" w:type="pct"/>
            <w:tcBorders>
              <w:top w:val="nil"/>
              <w:left w:val="single" w:sz="4" w:space="0" w:color="auto"/>
              <w:bottom w:val="single" w:sz="4" w:space="0" w:color="auto"/>
              <w:right w:val="single" w:sz="4" w:space="0" w:color="auto"/>
            </w:tcBorders>
            <w:shd w:val="clear" w:color="auto" w:fill="auto"/>
            <w:noWrap/>
            <w:vAlign w:val="center"/>
            <w:hideMark/>
          </w:tcPr>
          <w:p w14:paraId="5C5D16AF" w14:textId="77777777" w:rsidR="00711E26" w:rsidRPr="00711E26" w:rsidRDefault="00711E26" w:rsidP="00846BDF">
            <w:pPr>
              <w:rPr>
                <w:sz w:val="20"/>
                <w:szCs w:val="20"/>
              </w:rPr>
            </w:pPr>
            <w:r w:rsidRPr="00711E26">
              <w:rPr>
                <w:sz w:val="20"/>
                <w:szCs w:val="20"/>
              </w:rPr>
              <w:t>ГПС</w:t>
            </w:r>
          </w:p>
        </w:tc>
        <w:tc>
          <w:tcPr>
            <w:tcW w:w="496" w:type="pct"/>
            <w:tcBorders>
              <w:top w:val="nil"/>
              <w:left w:val="nil"/>
              <w:bottom w:val="single" w:sz="4" w:space="0" w:color="auto"/>
              <w:right w:val="single" w:sz="4" w:space="0" w:color="auto"/>
            </w:tcBorders>
            <w:shd w:val="clear" w:color="auto" w:fill="auto"/>
            <w:noWrap/>
            <w:vAlign w:val="center"/>
            <w:hideMark/>
          </w:tcPr>
          <w:p w14:paraId="7A3C2C9C" w14:textId="77777777" w:rsidR="00711E26" w:rsidRPr="00711E26" w:rsidRDefault="00711E26" w:rsidP="00846BDF">
            <w:pPr>
              <w:jc w:val="center"/>
              <w:rPr>
                <w:bCs/>
                <w:sz w:val="20"/>
                <w:szCs w:val="20"/>
              </w:rPr>
            </w:pPr>
            <w:proofErr w:type="gramStart"/>
            <w:r w:rsidRPr="00711E26">
              <w:rPr>
                <w:bCs/>
                <w:sz w:val="20"/>
                <w:szCs w:val="20"/>
              </w:rPr>
              <w:t>тыс.м</w:t>
            </w:r>
            <w:proofErr w:type="gramEnd"/>
            <w:r w:rsidRPr="00711E26">
              <w:rPr>
                <w:bCs/>
                <w:sz w:val="20"/>
                <w:szCs w:val="20"/>
                <w:vertAlign w:val="superscript"/>
              </w:rPr>
              <w:t>321,0</w:t>
            </w:r>
          </w:p>
        </w:tc>
        <w:tc>
          <w:tcPr>
            <w:tcW w:w="555" w:type="pct"/>
            <w:tcBorders>
              <w:top w:val="nil"/>
              <w:left w:val="nil"/>
              <w:bottom w:val="single" w:sz="4" w:space="0" w:color="auto"/>
              <w:right w:val="single" w:sz="4" w:space="0" w:color="auto"/>
            </w:tcBorders>
            <w:shd w:val="clear" w:color="auto" w:fill="auto"/>
            <w:vAlign w:val="center"/>
          </w:tcPr>
          <w:p w14:paraId="7188523B" w14:textId="77777777" w:rsidR="00711E26" w:rsidRPr="00711E26" w:rsidRDefault="00711E26" w:rsidP="00846BDF">
            <w:pPr>
              <w:jc w:val="center"/>
              <w:rPr>
                <w:bCs/>
                <w:sz w:val="20"/>
                <w:szCs w:val="20"/>
              </w:rPr>
            </w:pPr>
            <w:r w:rsidRPr="00711E26">
              <w:rPr>
                <w:bCs/>
                <w:sz w:val="20"/>
                <w:szCs w:val="20"/>
              </w:rPr>
              <w:t>42,0</w:t>
            </w:r>
          </w:p>
        </w:tc>
        <w:tc>
          <w:tcPr>
            <w:tcW w:w="555" w:type="pct"/>
            <w:tcBorders>
              <w:top w:val="nil"/>
              <w:left w:val="nil"/>
              <w:bottom w:val="single" w:sz="4" w:space="0" w:color="auto"/>
              <w:right w:val="single" w:sz="4" w:space="0" w:color="auto"/>
            </w:tcBorders>
            <w:shd w:val="clear" w:color="auto" w:fill="auto"/>
            <w:vAlign w:val="center"/>
          </w:tcPr>
          <w:p w14:paraId="15C7A17D" w14:textId="77777777" w:rsidR="00711E26" w:rsidRPr="00711E26" w:rsidRDefault="00711E26" w:rsidP="00846BDF">
            <w:pPr>
              <w:jc w:val="center"/>
              <w:rPr>
                <w:sz w:val="20"/>
                <w:szCs w:val="20"/>
              </w:rPr>
            </w:pPr>
            <w:r w:rsidRPr="00711E26">
              <w:rPr>
                <w:sz w:val="20"/>
                <w:szCs w:val="20"/>
              </w:rPr>
              <w:t>271,8</w:t>
            </w:r>
          </w:p>
        </w:tc>
        <w:tc>
          <w:tcPr>
            <w:tcW w:w="416" w:type="pct"/>
            <w:tcBorders>
              <w:top w:val="nil"/>
              <w:left w:val="nil"/>
              <w:bottom w:val="single" w:sz="4" w:space="0" w:color="auto"/>
              <w:right w:val="single" w:sz="4" w:space="0" w:color="auto"/>
            </w:tcBorders>
            <w:shd w:val="clear" w:color="auto" w:fill="auto"/>
            <w:vAlign w:val="center"/>
          </w:tcPr>
          <w:p w14:paraId="268AFC39" w14:textId="77777777" w:rsidR="00711E26" w:rsidRPr="00711E26" w:rsidRDefault="00711E26" w:rsidP="00846BDF">
            <w:pPr>
              <w:jc w:val="center"/>
              <w:rPr>
                <w:bCs/>
                <w:sz w:val="20"/>
                <w:szCs w:val="20"/>
              </w:rPr>
            </w:pPr>
            <w:r w:rsidRPr="00711E26">
              <w:rPr>
                <w:bCs/>
                <w:sz w:val="20"/>
                <w:szCs w:val="20"/>
              </w:rPr>
              <w:t>647,1</w:t>
            </w:r>
          </w:p>
        </w:tc>
        <w:tc>
          <w:tcPr>
            <w:tcW w:w="624" w:type="pct"/>
            <w:tcBorders>
              <w:top w:val="nil"/>
              <w:left w:val="nil"/>
              <w:bottom w:val="single" w:sz="4" w:space="0" w:color="auto"/>
              <w:right w:val="single" w:sz="4" w:space="0" w:color="auto"/>
            </w:tcBorders>
            <w:shd w:val="clear" w:color="auto" w:fill="auto"/>
            <w:vAlign w:val="center"/>
          </w:tcPr>
          <w:p w14:paraId="3CFAD8F2" w14:textId="77777777" w:rsidR="00711E26" w:rsidRPr="00711E26" w:rsidRDefault="00711E26" w:rsidP="00846BDF">
            <w:pPr>
              <w:jc w:val="center"/>
              <w:rPr>
                <w:bCs/>
                <w:sz w:val="20"/>
                <w:szCs w:val="20"/>
              </w:rPr>
            </w:pPr>
            <w:r w:rsidRPr="00711E26">
              <w:rPr>
                <w:bCs/>
                <w:sz w:val="20"/>
                <w:szCs w:val="20"/>
              </w:rPr>
              <w:t>145,6</w:t>
            </w:r>
          </w:p>
        </w:tc>
        <w:tc>
          <w:tcPr>
            <w:tcW w:w="624" w:type="pct"/>
            <w:tcBorders>
              <w:top w:val="nil"/>
              <w:left w:val="nil"/>
              <w:bottom w:val="single" w:sz="4" w:space="0" w:color="auto"/>
              <w:right w:val="single" w:sz="4" w:space="0" w:color="auto"/>
            </w:tcBorders>
            <w:shd w:val="clear" w:color="auto" w:fill="auto"/>
            <w:noWrap/>
            <w:vAlign w:val="center"/>
          </w:tcPr>
          <w:p w14:paraId="7E618544" w14:textId="77777777" w:rsidR="00711E26" w:rsidRPr="00711E26" w:rsidRDefault="00711E26" w:rsidP="00846BDF">
            <w:pPr>
              <w:jc w:val="center"/>
              <w:rPr>
                <w:bCs/>
                <w:sz w:val="20"/>
                <w:szCs w:val="20"/>
              </w:rPr>
            </w:pPr>
            <w:r w:rsidRPr="00711E26">
              <w:rPr>
                <w:bCs/>
                <w:sz w:val="20"/>
                <w:szCs w:val="20"/>
              </w:rPr>
              <w:t>186,7</w:t>
            </w:r>
          </w:p>
        </w:tc>
        <w:tc>
          <w:tcPr>
            <w:tcW w:w="624" w:type="pct"/>
            <w:tcBorders>
              <w:top w:val="nil"/>
              <w:left w:val="nil"/>
              <w:bottom w:val="single" w:sz="4" w:space="0" w:color="auto"/>
              <w:right w:val="single" w:sz="4" w:space="0" w:color="auto"/>
            </w:tcBorders>
            <w:shd w:val="clear" w:color="auto" w:fill="auto"/>
            <w:noWrap/>
            <w:vAlign w:val="center"/>
          </w:tcPr>
          <w:p w14:paraId="7E427B3C" w14:textId="77777777" w:rsidR="00711E26" w:rsidRPr="00711E26" w:rsidRDefault="00711E26" w:rsidP="00846BDF">
            <w:pPr>
              <w:jc w:val="center"/>
              <w:rPr>
                <w:bCs/>
                <w:sz w:val="20"/>
                <w:szCs w:val="20"/>
              </w:rPr>
            </w:pPr>
            <w:r w:rsidRPr="00711E26">
              <w:rPr>
                <w:bCs/>
                <w:sz w:val="20"/>
                <w:szCs w:val="20"/>
              </w:rPr>
              <w:t>126,2</w:t>
            </w:r>
          </w:p>
        </w:tc>
      </w:tr>
      <w:tr w:rsidR="00711E26" w:rsidRPr="00711E26" w14:paraId="48A05AD8" w14:textId="77777777" w:rsidTr="00711E26">
        <w:trPr>
          <w:trHeight w:val="375"/>
        </w:trPr>
        <w:tc>
          <w:tcPr>
            <w:tcW w:w="1107" w:type="pct"/>
            <w:tcBorders>
              <w:top w:val="nil"/>
              <w:left w:val="single" w:sz="4" w:space="0" w:color="auto"/>
              <w:bottom w:val="single" w:sz="4" w:space="0" w:color="auto"/>
              <w:right w:val="single" w:sz="4" w:space="0" w:color="auto"/>
            </w:tcBorders>
            <w:shd w:val="clear" w:color="auto" w:fill="auto"/>
            <w:noWrap/>
            <w:vAlign w:val="center"/>
            <w:hideMark/>
          </w:tcPr>
          <w:p w14:paraId="2F97C394" w14:textId="77777777" w:rsidR="00711E26" w:rsidRPr="00711E26" w:rsidRDefault="00711E26" w:rsidP="00846BDF">
            <w:pPr>
              <w:rPr>
                <w:bCs/>
                <w:sz w:val="20"/>
                <w:szCs w:val="20"/>
              </w:rPr>
            </w:pPr>
            <w:r w:rsidRPr="00711E26">
              <w:rPr>
                <w:bCs/>
                <w:sz w:val="20"/>
                <w:szCs w:val="20"/>
              </w:rPr>
              <w:t>ООО "Долина"</w:t>
            </w:r>
          </w:p>
        </w:tc>
        <w:tc>
          <w:tcPr>
            <w:tcW w:w="496" w:type="pct"/>
            <w:tcBorders>
              <w:top w:val="nil"/>
              <w:left w:val="nil"/>
              <w:bottom w:val="single" w:sz="4" w:space="0" w:color="auto"/>
              <w:right w:val="single" w:sz="4" w:space="0" w:color="auto"/>
            </w:tcBorders>
            <w:shd w:val="clear" w:color="auto" w:fill="auto"/>
            <w:vAlign w:val="center"/>
            <w:hideMark/>
          </w:tcPr>
          <w:p w14:paraId="6C36D6BC" w14:textId="77777777" w:rsidR="00711E26" w:rsidRPr="00711E26" w:rsidRDefault="00711E26" w:rsidP="00846BDF">
            <w:pPr>
              <w:jc w:val="center"/>
              <w:rPr>
                <w:bCs/>
                <w:sz w:val="20"/>
                <w:szCs w:val="20"/>
              </w:rPr>
            </w:pPr>
            <w:proofErr w:type="spellStart"/>
            <w:r w:rsidRPr="00711E26">
              <w:rPr>
                <w:bCs/>
                <w:sz w:val="20"/>
                <w:szCs w:val="20"/>
              </w:rPr>
              <w:t>тыс.руб</w:t>
            </w:r>
            <w:proofErr w:type="spellEnd"/>
            <w:r w:rsidRPr="00711E26">
              <w:rPr>
                <w:bCs/>
                <w:sz w:val="20"/>
                <w:szCs w:val="20"/>
              </w:rPr>
              <w:t>.</w:t>
            </w:r>
          </w:p>
        </w:tc>
        <w:tc>
          <w:tcPr>
            <w:tcW w:w="555" w:type="pct"/>
            <w:tcBorders>
              <w:top w:val="nil"/>
              <w:left w:val="nil"/>
              <w:bottom w:val="single" w:sz="4" w:space="0" w:color="auto"/>
              <w:right w:val="single" w:sz="4" w:space="0" w:color="auto"/>
            </w:tcBorders>
            <w:shd w:val="clear" w:color="auto" w:fill="auto"/>
            <w:vAlign w:val="center"/>
          </w:tcPr>
          <w:p w14:paraId="0ED8DF90" w14:textId="77777777" w:rsidR="00711E26" w:rsidRPr="00711E26" w:rsidRDefault="00711E26" w:rsidP="00846BDF">
            <w:pPr>
              <w:jc w:val="center"/>
              <w:rPr>
                <w:bCs/>
                <w:sz w:val="20"/>
                <w:szCs w:val="20"/>
              </w:rPr>
            </w:pPr>
            <w:r w:rsidRPr="00711E26">
              <w:rPr>
                <w:bCs/>
                <w:sz w:val="20"/>
                <w:szCs w:val="20"/>
              </w:rPr>
              <w:t>49985,0</w:t>
            </w:r>
          </w:p>
        </w:tc>
        <w:tc>
          <w:tcPr>
            <w:tcW w:w="555" w:type="pct"/>
            <w:tcBorders>
              <w:top w:val="nil"/>
              <w:left w:val="nil"/>
              <w:bottom w:val="single" w:sz="4" w:space="0" w:color="auto"/>
              <w:right w:val="single" w:sz="4" w:space="0" w:color="auto"/>
            </w:tcBorders>
            <w:shd w:val="clear" w:color="auto" w:fill="auto"/>
            <w:vAlign w:val="center"/>
          </w:tcPr>
          <w:p w14:paraId="31055521" w14:textId="77777777" w:rsidR="00711E26" w:rsidRPr="00711E26" w:rsidRDefault="00711E26" w:rsidP="00846BDF">
            <w:pPr>
              <w:jc w:val="center"/>
              <w:rPr>
                <w:bCs/>
                <w:sz w:val="20"/>
                <w:szCs w:val="20"/>
              </w:rPr>
            </w:pPr>
            <w:r w:rsidRPr="00711E26">
              <w:rPr>
                <w:bCs/>
                <w:sz w:val="20"/>
                <w:szCs w:val="20"/>
              </w:rPr>
              <w:t>14021,2</w:t>
            </w:r>
          </w:p>
        </w:tc>
        <w:tc>
          <w:tcPr>
            <w:tcW w:w="416" w:type="pct"/>
            <w:tcBorders>
              <w:top w:val="nil"/>
              <w:left w:val="nil"/>
              <w:bottom w:val="single" w:sz="4" w:space="0" w:color="auto"/>
              <w:right w:val="single" w:sz="4" w:space="0" w:color="auto"/>
            </w:tcBorders>
            <w:shd w:val="clear" w:color="auto" w:fill="auto"/>
            <w:vAlign w:val="center"/>
          </w:tcPr>
          <w:p w14:paraId="349FA735" w14:textId="77777777" w:rsidR="00711E26" w:rsidRPr="00711E26" w:rsidRDefault="00711E26" w:rsidP="00846BDF">
            <w:pPr>
              <w:jc w:val="center"/>
              <w:rPr>
                <w:bCs/>
                <w:sz w:val="20"/>
                <w:szCs w:val="20"/>
              </w:rPr>
            </w:pPr>
            <w:r w:rsidRPr="00711E26">
              <w:rPr>
                <w:bCs/>
                <w:sz w:val="20"/>
                <w:szCs w:val="20"/>
              </w:rPr>
              <w:t>28,1</w:t>
            </w:r>
          </w:p>
        </w:tc>
        <w:tc>
          <w:tcPr>
            <w:tcW w:w="624" w:type="pct"/>
            <w:tcBorders>
              <w:top w:val="nil"/>
              <w:left w:val="nil"/>
              <w:bottom w:val="single" w:sz="4" w:space="0" w:color="auto"/>
              <w:right w:val="single" w:sz="4" w:space="0" w:color="auto"/>
            </w:tcBorders>
            <w:shd w:val="clear" w:color="auto" w:fill="auto"/>
            <w:vAlign w:val="center"/>
          </w:tcPr>
          <w:p w14:paraId="6BDE7C62" w14:textId="77777777" w:rsidR="00711E26" w:rsidRPr="00711E26" w:rsidRDefault="00711E26" w:rsidP="00846BDF">
            <w:pPr>
              <w:jc w:val="center"/>
              <w:rPr>
                <w:bCs/>
                <w:sz w:val="20"/>
                <w:szCs w:val="20"/>
              </w:rPr>
            </w:pPr>
            <w:r w:rsidRPr="00711E26">
              <w:rPr>
                <w:bCs/>
                <w:sz w:val="20"/>
                <w:szCs w:val="20"/>
              </w:rPr>
              <w:t>27854,8</w:t>
            </w:r>
          </w:p>
        </w:tc>
        <w:tc>
          <w:tcPr>
            <w:tcW w:w="624" w:type="pct"/>
            <w:tcBorders>
              <w:top w:val="nil"/>
              <w:left w:val="nil"/>
              <w:bottom w:val="single" w:sz="4" w:space="0" w:color="auto"/>
              <w:right w:val="single" w:sz="4" w:space="0" w:color="auto"/>
            </w:tcBorders>
            <w:shd w:val="clear" w:color="auto" w:fill="auto"/>
            <w:noWrap/>
            <w:vAlign w:val="center"/>
          </w:tcPr>
          <w:p w14:paraId="5156BD87" w14:textId="77777777" w:rsidR="00711E26" w:rsidRPr="00711E26" w:rsidRDefault="00711E26" w:rsidP="00846BDF">
            <w:pPr>
              <w:jc w:val="center"/>
              <w:rPr>
                <w:bCs/>
                <w:sz w:val="20"/>
                <w:szCs w:val="20"/>
              </w:rPr>
            </w:pPr>
            <w:r w:rsidRPr="00711E26">
              <w:rPr>
                <w:bCs/>
                <w:sz w:val="20"/>
                <w:szCs w:val="20"/>
              </w:rPr>
              <w:t>50,3</w:t>
            </w:r>
          </w:p>
        </w:tc>
        <w:tc>
          <w:tcPr>
            <w:tcW w:w="624" w:type="pct"/>
            <w:tcBorders>
              <w:top w:val="nil"/>
              <w:left w:val="nil"/>
              <w:bottom w:val="single" w:sz="4" w:space="0" w:color="auto"/>
              <w:right w:val="single" w:sz="4" w:space="0" w:color="auto"/>
            </w:tcBorders>
            <w:shd w:val="clear" w:color="auto" w:fill="auto"/>
            <w:noWrap/>
            <w:vAlign w:val="center"/>
          </w:tcPr>
          <w:p w14:paraId="07B1BCB0" w14:textId="77777777" w:rsidR="00711E26" w:rsidRPr="00711E26" w:rsidRDefault="00711E26" w:rsidP="00846BDF">
            <w:pPr>
              <w:jc w:val="center"/>
              <w:rPr>
                <w:bCs/>
                <w:sz w:val="20"/>
                <w:szCs w:val="20"/>
              </w:rPr>
            </w:pPr>
            <w:r w:rsidRPr="00711E26">
              <w:rPr>
                <w:bCs/>
                <w:sz w:val="20"/>
                <w:szCs w:val="20"/>
              </w:rPr>
              <w:t>-13833,6</w:t>
            </w:r>
          </w:p>
        </w:tc>
      </w:tr>
      <w:tr w:rsidR="00711E26" w:rsidRPr="00711E26" w14:paraId="180E72A4" w14:textId="77777777" w:rsidTr="00711E26">
        <w:trPr>
          <w:trHeight w:val="435"/>
        </w:trPr>
        <w:tc>
          <w:tcPr>
            <w:tcW w:w="1107" w:type="pct"/>
            <w:tcBorders>
              <w:top w:val="nil"/>
              <w:left w:val="single" w:sz="4" w:space="0" w:color="auto"/>
              <w:bottom w:val="single" w:sz="4" w:space="0" w:color="auto"/>
              <w:right w:val="single" w:sz="4" w:space="0" w:color="auto"/>
            </w:tcBorders>
            <w:shd w:val="clear" w:color="auto" w:fill="auto"/>
            <w:noWrap/>
            <w:vAlign w:val="center"/>
            <w:hideMark/>
          </w:tcPr>
          <w:p w14:paraId="4AC9DF11" w14:textId="77777777" w:rsidR="00711E26" w:rsidRPr="00711E26" w:rsidRDefault="00711E26" w:rsidP="00846BDF">
            <w:pPr>
              <w:rPr>
                <w:sz w:val="20"/>
                <w:szCs w:val="20"/>
              </w:rPr>
            </w:pPr>
            <w:r w:rsidRPr="00711E26">
              <w:rPr>
                <w:sz w:val="20"/>
                <w:szCs w:val="20"/>
              </w:rPr>
              <w:t>ГПС</w:t>
            </w:r>
          </w:p>
        </w:tc>
        <w:tc>
          <w:tcPr>
            <w:tcW w:w="496" w:type="pct"/>
            <w:tcBorders>
              <w:top w:val="nil"/>
              <w:left w:val="nil"/>
              <w:bottom w:val="single" w:sz="4" w:space="0" w:color="auto"/>
              <w:right w:val="single" w:sz="4" w:space="0" w:color="auto"/>
            </w:tcBorders>
            <w:shd w:val="clear" w:color="auto" w:fill="auto"/>
            <w:noWrap/>
            <w:vAlign w:val="center"/>
            <w:hideMark/>
          </w:tcPr>
          <w:p w14:paraId="3D7F7DC5" w14:textId="77777777" w:rsidR="00711E26" w:rsidRPr="00711E26" w:rsidRDefault="00711E26" w:rsidP="00846BDF">
            <w:pPr>
              <w:jc w:val="center"/>
              <w:rPr>
                <w:bCs/>
                <w:sz w:val="20"/>
                <w:szCs w:val="20"/>
              </w:rPr>
            </w:pPr>
            <w:proofErr w:type="gramStart"/>
            <w:r w:rsidRPr="00711E26">
              <w:rPr>
                <w:bCs/>
                <w:sz w:val="20"/>
                <w:szCs w:val="20"/>
              </w:rPr>
              <w:t>тыс.м</w:t>
            </w:r>
            <w:proofErr w:type="gramEnd"/>
            <w:r w:rsidRPr="00711E26">
              <w:rPr>
                <w:bCs/>
                <w:sz w:val="20"/>
                <w:szCs w:val="20"/>
                <w:vertAlign w:val="superscript"/>
              </w:rPr>
              <w:t>3</w:t>
            </w:r>
          </w:p>
        </w:tc>
        <w:tc>
          <w:tcPr>
            <w:tcW w:w="555" w:type="pct"/>
            <w:tcBorders>
              <w:top w:val="nil"/>
              <w:left w:val="nil"/>
              <w:bottom w:val="single" w:sz="4" w:space="0" w:color="auto"/>
              <w:right w:val="single" w:sz="4" w:space="0" w:color="auto"/>
            </w:tcBorders>
            <w:shd w:val="clear" w:color="auto" w:fill="auto"/>
            <w:vAlign w:val="center"/>
          </w:tcPr>
          <w:p w14:paraId="5F08CC4D" w14:textId="77777777" w:rsidR="00711E26" w:rsidRPr="00711E26" w:rsidRDefault="00711E26" w:rsidP="00846BDF">
            <w:pPr>
              <w:jc w:val="center"/>
              <w:rPr>
                <w:bCs/>
                <w:sz w:val="20"/>
                <w:szCs w:val="20"/>
              </w:rPr>
            </w:pPr>
            <w:r w:rsidRPr="00711E26">
              <w:rPr>
                <w:bCs/>
                <w:sz w:val="20"/>
                <w:szCs w:val="20"/>
              </w:rPr>
              <w:t>520,0</w:t>
            </w:r>
          </w:p>
        </w:tc>
        <w:tc>
          <w:tcPr>
            <w:tcW w:w="555" w:type="pct"/>
            <w:tcBorders>
              <w:top w:val="nil"/>
              <w:left w:val="nil"/>
              <w:bottom w:val="single" w:sz="4" w:space="0" w:color="auto"/>
              <w:right w:val="single" w:sz="4" w:space="0" w:color="auto"/>
            </w:tcBorders>
            <w:shd w:val="clear" w:color="auto" w:fill="auto"/>
            <w:vAlign w:val="center"/>
          </w:tcPr>
          <w:p w14:paraId="6F9288BA" w14:textId="77777777" w:rsidR="00711E26" w:rsidRPr="00711E26" w:rsidRDefault="00711E26" w:rsidP="00846BDF">
            <w:pPr>
              <w:jc w:val="center"/>
              <w:rPr>
                <w:sz w:val="20"/>
                <w:szCs w:val="20"/>
              </w:rPr>
            </w:pPr>
            <w:r w:rsidRPr="00711E26">
              <w:rPr>
                <w:sz w:val="20"/>
                <w:szCs w:val="20"/>
              </w:rPr>
              <w:t>311,6</w:t>
            </w:r>
          </w:p>
        </w:tc>
        <w:tc>
          <w:tcPr>
            <w:tcW w:w="416" w:type="pct"/>
            <w:tcBorders>
              <w:top w:val="nil"/>
              <w:left w:val="nil"/>
              <w:bottom w:val="single" w:sz="4" w:space="0" w:color="auto"/>
              <w:right w:val="single" w:sz="4" w:space="0" w:color="auto"/>
            </w:tcBorders>
            <w:shd w:val="clear" w:color="auto" w:fill="auto"/>
            <w:vAlign w:val="center"/>
          </w:tcPr>
          <w:p w14:paraId="639430D8" w14:textId="77777777" w:rsidR="00711E26" w:rsidRPr="00711E26" w:rsidRDefault="00711E26" w:rsidP="00846BDF">
            <w:pPr>
              <w:jc w:val="center"/>
              <w:rPr>
                <w:bCs/>
                <w:sz w:val="20"/>
                <w:szCs w:val="20"/>
              </w:rPr>
            </w:pPr>
            <w:r w:rsidRPr="00711E26">
              <w:rPr>
                <w:bCs/>
                <w:sz w:val="20"/>
                <w:szCs w:val="20"/>
              </w:rPr>
              <w:t>59,9</w:t>
            </w:r>
          </w:p>
        </w:tc>
        <w:tc>
          <w:tcPr>
            <w:tcW w:w="624" w:type="pct"/>
            <w:tcBorders>
              <w:top w:val="nil"/>
              <w:left w:val="nil"/>
              <w:bottom w:val="single" w:sz="4" w:space="0" w:color="auto"/>
              <w:right w:val="single" w:sz="4" w:space="0" w:color="auto"/>
            </w:tcBorders>
            <w:shd w:val="clear" w:color="auto" w:fill="auto"/>
            <w:vAlign w:val="center"/>
          </w:tcPr>
          <w:p w14:paraId="4722B040" w14:textId="77777777" w:rsidR="00711E26" w:rsidRPr="00711E26" w:rsidRDefault="00711E26" w:rsidP="00846BDF">
            <w:pPr>
              <w:jc w:val="center"/>
              <w:rPr>
                <w:bCs/>
                <w:sz w:val="20"/>
                <w:szCs w:val="20"/>
              </w:rPr>
            </w:pPr>
            <w:r w:rsidRPr="00711E26">
              <w:rPr>
                <w:bCs/>
                <w:sz w:val="20"/>
                <w:szCs w:val="20"/>
              </w:rPr>
              <w:t>618,9</w:t>
            </w:r>
          </w:p>
        </w:tc>
        <w:tc>
          <w:tcPr>
            <w:tcW w:w="624" w:type="pct"/>
            <w:tcBorders>
              <w:top w:val="nil"/>
              <w:left w:val="nil"/>
              <w:bottom w:val="single" w:sz="4" w:space="0" w:color="auto"/>
              <w:right w:val="single" w:sz="4" w:space="0" w:color="auto"/>
            </w:tcBorders>
            <w:shd w:val="clear" w:color="auto" w:fill="auto"/>
            <w:noWrap/>
            <w:vAlign w:val="center"/>
          </w:tcPr>
          <w:p w14:paraId="18D062AA" w14:textId="77777777" w:rsidR="00711E26" w:rsidRPr="00711E26" w:rsidRDefault="00711E26" w:rsidP="00846BDF">
            <w:pPr>
              <w:jc w:val="center"/>
              <w:rPr>
                <w:bCs/>
                <w:sz w:val="20"/>
                <w:szCs w:val="20"/>
              </w:rPr>
            </w:pPr>
            <w:r w:rsidRPr="00711E26">
              <w:rPr>
                <w:bCs/>
                <w:sz w:val="20"/>
                <w:szCs w:val="20"/>
              </w:rPr>
              <w:t>50,3</w:t>
            </w:r>
          </w:p>
        </w:tc>
        <w:tc>
          <w:tcPr>
            <w:tcW w:w="624" w:type="pct"/>
            <w:tcBorders>
              <w:top w:val="nil"/>
              <w:left w:val="nil"/>
              <w:bottom w:val="single" w:sz="4" w:space="0" w:color="auto"/>
              <w:right w:val="single" w:sz="4" w:space="0" w:color="auto"/>
            </w:tcBorders>
            <w:shd w:val="clear" w:color="auto" w:fill="auto"/>
            <w:noWrap/>
            <w:vAlign w:val="center"/>
          </w:tcPr>
          <w:p w14:paraId="0D65DE51" w14:textId="77777777" w:rsidR="00711E26" w:rsidRPr="00711E26" w:rsidRDefault="00711E26" w:rsidP="00846BDF">
            <w:pPr>
              <w:jc w:val="center"/>
              <w:rPr>
                <w:bCs/>
                <w:sz w:val="20"/>
                <w:szCs w:val="20"/>
              </w:rPr>
            </w:pPr>
            <w:r w:rsidRPr="00711E26">
              <w:rPr>
                <w:bCs/>
                <w:sz w:val="20"/>
                <w:szCs w:val="20"/>
              </w:rPr>
              <w:t>-307,4</w:t>
            </w:r>
          </w:p>
        </w:tc>
      </w:tr>
      <w:tr w:rsidR="00711E26" w:rsidRPr="00711E26" w14:paraId="50E70C56" w14:textId="77777777" w:rsidTr="00711E26">
        <w:trPr>
          <w:trHeight w:val="375"/>
        </w:trPr>
        <w:tc>
          <w:tcPr>
            <w:tcW w:w="1107" w:type="pct"/>
            <w:tcBorders>
              <w:top w:val="nil"/>
              <w:left w:val="single" w:sz="4" w:space="0" w:color="auto"/>
              <w:bottom w:val="single" w:sz="4" w:space="0" w:color="auto"/>
              <w:right w:val="single" w:sz="4" w:space="0" w:color="auto"/>
            </w:tcBorders>
            <w:shd w:val="clear" w:color="auto" w:fill="auto"/>
            <w:noWrap/>
            <w:vAlign w:val="center"/>
            <w:hideMark/>
          </w:tcPr>
          <w:p w14:paraId="7D50AD4E" w14:textId="77777777" w:rsidR="00711E26" w:rsidRPr="00711E26" w:rsidRDefault="00711E26" w:rsidP="00846BDF">
            <w:pPr>
              <w:rPr>
                <w:bCs/>
                <w:sz w:val="20"/>
                <w:szCs w:val="20"/>
              </w:rPr>
            </w:pPr>
            <w:r w:rsidRPr="00711E26">
              <w:rPr>
                <w:bCs/>
                <w:sz w:val="20"/>
                <w:szCs w:val="20"/>
              </w:rPr>
              <w:t>ООО «Монолит»</w:t>
            </w:r>
          </w:p>
        </w:tc>
        <w:tc>
          <w:tcPr>
            <w:tcW w:w="496" w:type="pct"/>
            <w:tcBorders>
              <w:top w:val="nil"/>
              <w:left w:val="nil"/>
              <w:bottom w:val="single" w:sz="4" w:space="0" w:color="auto"/>
              <w:right w:val="single" w:sz="4" w:space="0" w:color="auto"/>
            </w:tcBorders>
            <w:shd w:val="clear" w:color="auto" w:fill="auto"/>
            <w:vAlign w:val="center"/>
            <w:hideMark/>
          </w:tcPr>
          <w:p w14:paraId="1B157E3A" w14:textId="77777777" w:rsidR="00711E26" w:rsidRPr="00711E26" w:rsidRDefault="00711E26" w:rsidP="00846BDF">
            <w:pPr>
              <w:jc w:val="center"/>
              <w:rPr>
                <w:bCs/>
                <w:sz w:val="20"/>
                <w:szCs w:val="20"/>
              </w:rPr>
            </w:pPr>
            <w:proofErr w:type="spellStart"/>
            <w:r w:rsidRPr="00711E26">
              <w:rPr>
                <w:bCs/>
                <w:sz w:val="20"/>
                <w:szCs w:val="20"/>
              </w:rPr>
              <w:t>тыс.руб</w:t>
            </w:r>
            <w:proofErr w:type="spellEnd"/>
            <w:r w:rsidRPr="00711E26">
              <w:rPr>
                <w:bCs/>
                <w:sz w:val="20"/>
                <w:szCs w:val="20"/>
              </w:rPr>
              <w:t>.</w:t>
            </w:r>
          </w:p>
        </w:tc>
        <w:tc>
          <w:tcPr>
            <w:tcW w:w="555" w:type="pct"/>
            <w:tcBorders>
              <w:top w:val="nil"/>
              <w:left w:val="nil"/>
              <w:bottom w:val="single" w:sz="4" w:space="0" w:color="auto"/>
              <w:right w:val="single" w:sz="4" w:space="0" w:color="auto"/>
            </w:tcBorders>
            <w:shd w:val="clear" w:color="auto" w:fill="auto"/>
            <w:vAlign w:val="center"/>
          </w:tcPr>
          <w:p w14:paraId="22983856" w14:textId="77777777" w:rsidR="00711E26" w:rsidRPr="00711E26" w:rsidRDefault="00711E26" w:rsidP="00846BDF">
            <w:pPr>
              <w:jc w:val="center"/>
              <w:rPr>
                <w:bCs/>
                <w:sz w:val="20"/>
                <w:szCs w:val="20"/>
              </w:rPr>
            </w:pPr>
            <w:r w:rsidRPr="00711E26">
              <w:rPr>
                <w:bCs/>
                <w:sz w:val="20"/>
                <w:szCs w:val="20"/>
              </w:rPr>
              <w:t>110079,8</w:t>
            </w:r>
          </w:p>
        </w:tc>
        <w:tc>
          <w:tcPr>
            <w:tcW w:w="555" w:type="pct"/>
            <w:tcBorders>
              <w:top w:val="nil"/>
              <w:left w:val="nil"/>
              <w:bottom w:val="single" w:sz="4" w:space="0" w:color="auto"/>
              <w:right w:val="single" w:sz="4" w:space="0" w:color="auto"/>
            </w:tcBorders>
            <w:shd w:val="clear" w:color="auto" w:fill="auto"/>
            <w:vAlign w:val="center"/>
          </w:tcPr>
          <w:p w14:paraId="44B5F6BC" w14:textId="77777777" w:rsidR="00711E26" w:rsidRPr="00711E26" w:rsidRDefault="00711E26" w:rsidP="00846BDF">
            <w:pPr>
              <w:jc w:val="center"/>
              <w:rPr>
                <w:bCs/>
                <w:sz w:val="20"/>
                <w:szCs w:val="20"/>
              </w:rPr>
            </w:pPr>
            <w:r w:rsidRPr="00711E26">
              <w:rPr>
                <w:bCs/>
                <w:sz w:val="20"/>
                <w:szCs w:val="20"/>
              </w:rPr>
              <w:t>127980,8</w:t>
            </w:r>
          </w:p>
        </w:tc>
        <w:tc>
          <w:tcPr>
            <w:tcW w:w="416" w:type="pct"/>
            <w:tcBorders>
              <w:top w:val="nil"/>
              <w:left w:val="nil"/>
              <w:bottom w:val="single" w:sz="4" w:space="0" w:color="auto"/>
              <w:right w:val="single" w:sz="4" w:space="0" w:color="auto"/>
            </w:tcBorders>
            <w:shd w:val="clear" w:color="auto" w:fill="auto"/>
            <w:vAlign w:val="center"/>
          </w:tcPr>
          <w:p w14:paraId="13C76CAE" w14:textId="77777777" w:rsidR="00711E26" w:rsidRPr="00711E26" w:rsidRDefault="00711E26" w:rsidP="00846BDF">
            <w:pPr>
              <w:jc w:val="center"/>
              <w:rPr>
                <w:bCs/>
                <w:sz w:val="20"/>
                <w:szCs w:val="20"/>
              </w:rPr>
            </w:pPr>
            <w:r w:rsidRPr="00711E26">
              <w:rPr>
                <w:bCs/>
                <w:sz w:val="20"/>
                <w:szCs w:val="20"/>
              </w:rPr>
              <w:t>116,3</w:t>
            </w:r>
          </w:p>
        </w:tc>
        <w:tc>
          <w:tcPr>
            <w:tcW w:w="624" w:type="pct"/>
            <w:tcBorders>
              <w:top w:val="nil"/>
              <w:left w:val="nil"/>
              <w:bottom w:val="single" w:sz="4" w:space="0" w:color="auto"/>
              <w:right w:val="single" w:sz="4" w:space="0" w:color="auto"/>
            </w:tcBorders>
            <w:shd w:val="clear" w:color="auto" w:fill="auto"/>
            <w:vAlign w:val="center"/>
          </w:tcPr>
          <w:p w14:paraId="64A115A4" w14:textId="77777777" w:rsidR="00711E26" w:rsidRPr="00711E26" w:rsidRDefault="00711E26" w:rsidP="00846BDF">
            <w:pPr>
              <w:jc w:val="center"/>
              <w:rPr>
                <w:bCs/>
                <w:sz w:val="20"/>
                <w:szCs w:val="20"/>
              </w:rPr>
            </w:pPr>
            <w:r w:rsidRPr="00711E26">
              <w:rPr>
                <w:bCs/>
                <w:sz w:val="20"/>
                <w:szCs w:val="20"/>
              </w:rPr>
              <w:t>204357,1</w:t>
            </w:r>
          </w:p>
        </w:tc>
        <w:tc>
          <w:tcPr>
            <w:tcW w:w="624" w:type="pct"/>
            <w:tcBorders>
              <w:top w:val="nil"/>
              <w:left w:val="nil"/>
              <w:bottom w:val="single" w:sz="4" w:space="0" w:color="auto"/>
              <w:right w:val="single" w:sz="4" w:space="0" w:color="auto"/>
            </w:tcBorders>
            <w:shd w:val="clear" w:color="auto" w:fill="auto"/>
            <w:noWrap/>
            <w:vAlign w:val="center"/>
          </w:tcPr>
          <w:p w14:paraId="12C82AE5" w14:textId="77777777" w:rsidR="00711E26" w:rsidRPr="00711E26" w:rsidRDefault="00711E26" w:rsidP="00846BDF">
            <w:pPr>
              <w:jc w:val="center"/>
              <w:rPr>
                <w:bCs/>
                <w:sz w:val="20"/>
                <w:szCs w:val="20"/>
              </w:rPr>
            </w:pPr>
            <w:r w:rsidRPr="00711E26">
              <w:rPr>
                <w:bCs/>
                <w:sz w:val="20"/>
                <w:szCs w:val="20"/>
              </w:rPr>
              <w:t>62,6</w:t>
            </w:r>
          </w:p>
        </w:tc>
        <w:tc>
          <w:tcPr>
            <w:tcW w:w="624" w:type="pct"/>
            <w:tcBorders>
              <w:top w:val="nil"/>
              <w:left w:val="nil"/>
              <w:bottom w:val="single" w:sz="4" w:space="0" w:color="auto"/>
              <w:right w:val="single" w:sz="4" w:space="0" w:color="auto"/>
            </w:tcBorders>
            <w:shd w:val="clear" w:color="auto" w:fill="auto"/>
            <w:noWrap/>
            <w:vAlign w:val="center"/>
          </w:tcPr>
          <w:p w14:paraId="24223F67" w14:textId="77777777" w:rsidR="00711E26" w:rsidRPr="00711E26" w:rsidRDefault="00711E26" w:rsidP="00846BDF">
            <w:pPr>
              <w:jc w:val="center"/>
              <w:rPr>
                <w:bCs/>
                <w:sz w:val="20"/>
                <w:szCs w:val="20"/>
              </w:rPr>
            </w:pPr>
            <w:r w:rsidRPr="00711E26">
              <w:rPr>
                <w:bCs/>
                <w:sz w:val="20"/>
                <w:szCs w:val="20"/>
              </w:rPr>
              <w:t>-76376,3</w:t>
            </w:r>
          </w:p>
        </w:tc>
      </w:tr>
      <w:tr w:rsidR="00711E26" w:rsidRPr="00711E26" w14:paraId="77EF27A5" w14:textId="77777777" w:rsidTr="00711E26">
        <w:trPr>
          <w:trHeight w:val="435"/>
        </w:trPr>
        <w:tc>
          <w:tcPr>
            <w:tcW w:w="11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128BE" w14:textId="77777777" w:rsidR="00711E26" w:rsidRPr="00711E26" w:rsidRDefault="00711E26" w:rsidP="00846BDF">
            <w:pPr>
              <w:rPr>
                <w:sz w:val="20"/>
                <w:szCs w:val="20"/>
              </w:rPr>
            </w:pPr>
            <w:r w:rsidRPr="00711E26">
              <w:rPr>
                <w:sz w:val="20"/>
                <w:szCs w:val="20"/>
              </w:rPr>
              <w:t>ГПС</w:t>
            </w:r>
          </w:p>
        </w:tc>
        <w:tc>
          <w:tcPr>
            <w:tcW w:w="496" w:type="pct"/>
            <w:tcBorders>
              <w:top w:val="nil"/>
              <w:left w:val="nil"/>
              <w:bottom w:val="single" w:sz="4" w:space="0" w:color="auto"/>
              <w:right w:val="single" w:sz="4" w:space="0" w:color="auto"/>
            </w:tcBorders>
            <w:shd w:val="clear" w:color="auto" w:fill="auto"/>
            <w:noWrap/>
            <w:vAlign w:val="center"/>
            <w:hideMark/>
          </w:tcPr>
          <w:p w14:paraId="5514D145" w14:textId="77777777" w:rsidR="00711E26" w:rsidRPr="00711E26" w:rsidRDefault="00711E26" w:rsidP="00846BDF">
            <w:pPr>
              <w:jc w:val="center"/>
              <w:rPr>
                <w:bCs/>
                <w:sz w:val="20"/>
                <w:szCs w:val="20"/>
              </w:rPr>
            </w:pPr>
            <w:proofErr w:type="gramStart"/>
            <w:r w:rsidRPr="00711E26">
              <w:rPr>
                <w:bCs/>
                <w:sz w:val="20"/>
                <w:szCs w:val="20"/>
              </w:rPr>
              <w:t>тыс.м</w:t>
            </w:r>
            <w:proofErr w:type="gramEnd"/>
            <w:r w:rsidRPr="00711E26">
              <w:rPr>
                <w:bCs/>
                <w:sz w:val="20"/>
                <w:szCs w:val="20"/>
                <w:vertAlign w:val="superscript"/>
              </w:rPr>
              <w:t>3</w:t>
            </w:r>
          </w:p>
        </w:tc>
        <w:tc>
          <w:tcPr>
            <w:tcW w:w="555" w:type="pct"/>
            <w:tcBorders>
              <w:top w:val="nil"/>
              <w:left w:val="nil"/>
              <w:bottom w:val="single" w:sz="4" w:space="0" w:color="auto"/>
              <w:right w:val="single" w:sz="4" w:space="0" w:color="auto"/>
            </w:tcBorders>
            <w:shd w:val="clear" w:color="auto" w:fill="auto"/>
            <w:vAlign w:val="center"/>
          </w:tcPr>
          <w:p w14:paraId="1AAD3283" w14:textId="77777777" w:rsidR="00711E26" w:rsidRPr="00711E26" w:rsidRDefault="00711E26" w:rsidP="00846BDF">
            <w:pPr>
              <w:jc w:val="center"/>
              <w:rPr>
                <w:bCs/>
                <w:sz w:val="20"/>
                <w:szCs w:val="20"/>
              </w:rPr>
            </w:pPr>
            <w:r w:rsidRPr="00711E26">
              <w:rPr>
                <w:bCs/>
                <w:sz w:val="20"/>
                <w:szCs w:val="20"/>
              </w:rPr>
              <w:t>351,0</w:t>
            </w:r>
          </w:p>
        </w:tc>
        <w:tc>
          <w:tcPr>
            <w:tcW w:w="555" w:type="pct"/>
            <w:tcBorders>
              <w:top w:val="nil"/>
              <w:left w:val="nil"/>
              <w:bottom w:val="single" w:sz="4" w:space="0" w:color="auto"/>
              <w:right w:val="single" w:sz="4" w:space="0" w:color="auto"/>
            </w:tcBorders>
            <w:shd w:val="clear" w:color="auto" w:fill="auto"/>
            <w:vAlign w:val="center"/>
          </w:tcPr>
          <w:p w14:paraId="01779B65" w14:textId="77777777" w:rsidR="00711E26" w:rsidRPr="00711E26" w:rsidRDefault="00711E26" w:rsidP="00846BDF">
            <w:pPr>
              <w:jc w:val="center"/>
              <w:rPr>
                <w:sz w:val="20"/>
                <w:szCs w:val="20"/>
              </w:rPr>
            </w:pPr>
            <w:r w:rsidRPr="00711E26">
              <w:rPr>
                <w:sz w:val="20"/>
                <w:szCs w:val="20"/>
              </w:rPr>
              <w:t>481,1</w:t>
            </w:r>
          </w:p>
        </w:tc>
        <w:tc>
          <w:tcPr>
            <w:tcW w:w="416" w:type="pct"/>
            <w:tcBorders>
              <w:top w:val="nil"/>
              <w:left w:val="nil"/>
              <w:bottom w:val="single" w:sz="4" w:space="0" w:color="auto"/>
              <w:right w:val="single" w:sz="4" w:space="0" w:color="auto"/>
            </w:tcBorders>
            <w:shd w:val="clear" w:color="auto" w:fill="auto"/>
            <w:vAlign w:val="center"/>
          </w:tcPr>
          <w:p w14:paraId="64910FF6" w14:textId="77777777" w:rsidR="00711E26" w:rsidRPr="00711E26" w:rsidRDefault="00711E26" w:rsidP="00846BDF">
            <w:pPr>
              <w:jc w:val="center"/>
              <w:rPr>
                <w:bCs/>
                <w:sz w:val="20"/>
                <w:szCs w:val="20"/>
              </w:rPr>
            </w:pPr>
            <w:r w:rsidRPr="00711E26">
              <w:rPr>
                <w:bCs/>
                <w:sz w:val="20"/>
                <w:szCs w:val="20"/>
              </w:rPr>
              <w:t>137,1</w:t>
            </w:r>
          </w:p>
        </w:tc>
        <w:tc>
          <w:tcPr>
            <w:tcW w:w="624" w:type="pct"/>
            <w:tcBorders>
              <w:top w:val="nil"/>
              <w:left w:val="nil"/>
              <w:bottom w:val="single" w:sz="4" w:space="0" w:color="auto"/>
              <w:right w:val="single" w:sz="4" w:space="0" w:color="auto"/>
            </w:tcBorders>
            <w:shd w:val="clear" w:color="auto" w:fill="auto"/>
            <w:vAlign w:val="center"/>
          </w:tcPr>
          <w:p w14:paraId="2C1E38E5" w14:textId="77777777" w:rsidR="00711E26" w:rsidRPr="00711E26" w:rsidRDefault="00711E26" w:rsidP="00846BDF">
            <w:pPr>
              <w:jc w:val="center"/>
              <w:rPr>
                <w:bCs/>
                <w:sz w:val="20"/>
                <w:szCs w:val="20"/>
              </w:rPr>
            </w:pPr>
            <w:r w:rsidRPr="00711E26">
              <w:rPr>
                <w:bCs/>
                <w:sz w:val="20"/>
                <w:szCs w:val="20"/>
              </w:rPr>
              <w:t>717,4</w:t>
            </w:r>
          </w:p>
        </w:tc>
        <w:tc>
          <w:tcPr>
            <w:tcW w:w="624" w:type="pct"/>
            <w:tcBorders>
              <w:top w:val="nil"/>
              <w:left w:val="nil"/>
              <w:bottom w:val="single" w:sz="4" w:space="0" w:color="auto"/>
              <w:right w:val="single" w:sz="4" w:space="0" w:color="auto"/>
            </w:tcBorders>
            <w:shd w:val="clear" w:color="auto" w:fill="auto"/>
            <w:noWrap/>
            <w:vAlign w:val="center"/>
          </w:tcPr>
          <w:p w14:paraId="1E79770B" w14:textId="77777777" w:rsidR="00711E26" w:rsidRPr="00711E26" w:rsidRDefault="00711E26" w:rsidP="00846BDF">
            <w:pPr>
              <w:jc w:val="center"/>
              <w:rPr>
                <w:bCs/>
                <w:sz w:val="20"/>
                <w:szCs w:val="20"/>
              </w:rPr>
            </w:pPr>
            <w:r w:rsidRPr="00711E26">
              <w:rPr>
                <w:bCs/>
                <w:sz w:val="20"/>
                <w:szCs w:val="20"/>
              </w:rPr>
              <w:t>67,1</w:t>
            </w:r>
          </w:p>
        </w:tc>
        <w:tc>
          <w:tcPr>
            <w:tcW w:w="624" w:type="pct"/>
            <w:tcBorders>
              <w:top w:val="nil"/>
              <w:left w:val="nil"/>
              <w:bottom w:val="single" w:sz="4" w:space="0" w:color="auto"/>
              <w:right w:val="single" w:sz="4" w:space="0" w:color="auto"/>
            </w:tcBorders>
            <w:shd w:val="clear" w:color="auto" w:fill="auto"/>
            <w:noWrap/>
            <w:vAlign w:val="center"/>
          </w:tcPr>
          <w:p w14:paraId="34D8B045" w14:textId="77777777" w:rsidR="00711E26" w:rsidRPr="00711E26" w:rsidRDefault="00711E26" w:rsidP="00846BDF">
            <w:pPr>
              <w:jc w:val="center"/>
              <w:rPr>
                <w:bCs/>
                <w:sz w:val="20"/>
                <w:szCs w:val="20"/>
              </w:rPr>
            </w:pPr>
            <w:r w:rsidRPr="00711E26">
              <w:rPr>
                <w:bCs/>
                <w:sz w:val="20"/>
                <w:szCs w:val="20"/>
              </w:rPr>
              <w:t>-236,3</w:t>
            </w:r>
          </w:p>
        </w:tc>
      </w:tr>
      <w:tr w:rsidR="00711E26" w:rsidRPr="00711E26" w14:paraId="14A908D2" w14:textId="77777777" w:rsidTr="00711E26">
        <w:trPr>
          <w:trHeight w:val="375"/>
        </w:trPr>
        <w:tc>
          <w:tcPr>
            <w:tcW w:w="1107" w:type="pct"/>
            <w:tcBorders>
              <w:top w:val="single" w:sz="4" w:space="0" w:color="auto"/>
              <w:left w:val="single" w:sz="4" w:space="0" w:color="auto"/>
              <w:bottom w:val="nil"/>
              <w:right w:val="single" w:sz="4" w:space="0" w:color="auto"/>
            </w:tcBorders>
            <w:shd w:val="clear" w:color="auto" w:fill="auto"/>
            <w:noWrap/>
            <w:vAlign w:val="center"/>
            <w:hideMark/>
          </w:tcPr>
          <w:p w14:paraId="2CD0EA51" w14:textId="77777777" w:rsidR="00711E26" w:rsidRPr="00711E26" w:rsidRDefault="00711E26" w:rsidP="00846BDF">
            <w:pPr>
              <w:rPr>
                <w:bCs/>
                <w:sz w:val="20"/>
                <w:szCs w:val="20"/>
              </w:rPr>
            </w:pPr>
            <w:r w:rsidRPr="00711E26">
              <w:rPr>
                <w:bCs/>
                <w:sz w:val="20"/>
                <w:szCs w:val="20"/>
              </w:rPr>
              <w:t xml:space="preserve">ИП </w:t>
            </w:r>
            <w:proofErr w:type="spellStart"/>
            <w:r w:rsidRPr="00711E26">
              <w:rPr>
                <w:bCs/>
                <w:sz w:val="20"/>
                <w:szCs w:val="20"/>
              </w:rPr>
              <w:t>Хуажев</w:t>
            </w:r>
            <w:proofErr w:type="spellEnd"/>
            <w:r w:rsidRPr="00711E26">
              <w:rPr>
                <w:bCs/>
                <w:sz w:val="20"/>
                <w:szCs w:val="20"/>
              </w:rPr>
              <w:t xml:space="preserve"> А.З.</w:t>
            </w:r>
          </w:p>
        </w:tc>
        <w:tc>
          <w:tcPr>
            <w:tcW w:w="496" w:type="pct"/>
            <w:tcBorders>
              <w:top w:val="nil"/>
              <w:left w:val="nil"/>
              <w:bottom w:val="single" w:sz="4" w:space="0" w:color="auto"/>
              <w:right w:val="single" w:sz="4" w:space="0" w:color="auto"/>
            </w:tcBorders>
            <w:shd w:val="clear" w:color="auto" w:fill="auto"/>
            <w:vAlign w:val="center"/>
            <w:hideMark/>
          </w:tcPr>
          <w:p w14:paraId="65B9E530" w14:textId="77777777" w:rsidR="00711E26" w:rsidRPr="00711E26" w:rsidRDefault="00711E26" w:rsidP="00846BDF">
            <w:pPr>
              <w:jc w:val="center"/>
              <w:rPr>
                <w:bCs/>
                <w:sz w:val="20"/>
                <w:szCs w:val="20"/>
              </w:rPr>
            </w:pPr>
            <w:proofErr w:type="spellStart"/>
            <w:r w:rsidRPr="00711E26">
              <w:rPr>
                <w:bCs/>
                <w:sz w:val="20"/>
                <w:szCs w:val="20"/>
              </w:rPr>
              <w:t>тыс.руб</w:t>
            </w:r>
            <w:proofErr w:type="spellEnd"/>
            <w:r w:rsidRPr="00711E26">
              <w:rPr>
                <w:bCs/>
                <w:sz w:val="20"/>
                <w:szCs w:val="20"/>
              </w:rPr>
              <w:t>.</w:t>
            </w:r>
          </w:p>
        </w:tc>
        <w:tc>
          <w:tcPr>
            <w:tcW w:w="555" w:type="pct"/>
            <w:tcBorders>
              <w:top w:val="nil"/>
              <w:left w:val="nil"/>
              <w:bottom w:val="single" w:sz="4" w:space="0" w:color="auto"/>
              <w:right w:val="single" w:sz="4" w:space="0" w:color="auto"/>
            </w:tcBorders>
            <w:shd w:val="clear" w:color="auto" w:fill="auto"/>
            <w:vAlign w:val="center"/>
          </w:tcPr>
          <w:p w14:paraId="279A5262" w14:textId="77777777" w:rsidR="00711E26" w:rsidRPr="00711E26" w:rsidRDefault="00711E26" w:rsidP="00846BDF">
            <w:pPr>
              <w:jc w:val="center"/>
              <w:rPr>
                <w:bCs/>
                <w:sz w:val="20"/>
                <w:szCs w:val="20"/>
              </w:rPr>
            </w:pPr>
            <w:r w:rsidRPr="00711E26">
              <w:rPr>
                <w:bCs/>
                <w:sz w:val="20"/>
                <w:szCs w:val="20"/>
              </w:rPr>
              <w:t>0</w:t>
            </w:r>
          </w:p>
        </w:tc>
        <w:tc>
          <w:tcPr>
            <w:tcW w:w="555" w:type="pct"/>
            <w:tcBorders>
              <w:top w:val="nil"/>
              <w:left w:val="nil"/>
              <w:bottom w:val="single" w:sz="4" w:space="0" w:color="auto"/>
              <w:right w:val="single" w:sz="4" w:space="0" w:color="auto"/>
            </w:tcBorders>
            <w:shd w:val="clear" w:color="auto" w:fill="auto"/>
            <w:vAlign w:val="center"/>
          </w:tcPr>
          <w:p w14:paraId="66573B50" w14:textId="77777777" w:rsidR="00711E26" w:rsidRPr="00711E26" w:rsidRDefault="00711E26" w:rsidP="00846BDF">
            <w:pPr>
              <w:jc w:val="center"/>
              <w:rPr>
                <w:bCs/>
                <w:sz w:val="20"/>
                <w:szCs w:val="20"/>
              </w:rPr>
            </w:pPr>
            <w:r w:rsidRPr="00711E26">
              <w:rPr>
                <w:bCs/>
                <w:sz w:val="20"/>
                <w:szCs w:val="20"/>
              </w:rPr>
              <w:t>178246,4</w:t>
            </w:r>
          </w:p>
        </w:tc>
        <w:tc>
          <w:tcPr>
            <w:tcW w:w="416" w:type="pct"/>
            <w:tcBorders>
              <w:top w:val="nil"/>
              <w:left w:val="nil"/>
              <w:bottom w:val="single" w:sz="4" w:space="0" w:color="auto"/>
              <w:right w:val="single" w:sz="4" w:space="0" w:color="auto"/>
            </w:tcBorders>
            <w:shd w:val="clear" w:color="auto" w:fill="auto"/>
            <w:vAlign w:val="center"/>
          </w:tcPr>
          <w:p w14:paraId="3B8B515E" w14:textId="77777777" w:rsidR="00711E26" w:rsidRPr="00711E26" w:rsidRDefault="00711E26" w:rsidP="00846BDF">
            <w:pPr>
              <w:jc w:val="center"/>
              <w:rPr>
                <w:bCs/>
                <w:sz w:val="20"/>
                <w:szCs w:val="20"/>
              </w:rPr>
            </w:pPr>
            <w:r w:rsidRPr="00711E26">
              <w:rPr>
                <w:bCs/>
                <w:sz w:val="20"/>
                <w:szCs w:val="20"/>
              </w:rPr>
              <w:t>0</w:t>
            </w:r>
          </w:p>
        </w:tc>
        <w:tc>
          <w:tcPr>
            <w:tcW w:w="624" w:type="pct"/>
            <w:tcBorders>
              <w:top w:val="nil"/>
              <w:left w:val="nil"/>
              <w:bottom w:val="single" w:sz="4" w:space="0" w:color="auto"/>
              <w:right w:val="single" w:sz="4" w:space="0" w:color="auto"/>
            </w:tcBorders>
            <w:shd w:val="clear" w:color="auto" w:fill="auto"/>
            <w:vAlign w:val="center"/>
          </w:tcPr>
          <w:p w14:paraId="6ABD4CCD" w14:textId="77777777" w:rsidR="00711E26" w:rsidRPr="00711E26" w:rsidRDefault="00711E26" w:rsidP="00846BDF">
            <w:pPr>
              <w:jc w:val="center"/>
              <w:rPr>
                <w:bCs/>
                <w:sz w:val="20"/>
                <w:szCs w:val="20"/>
              </w:rPr>
            </w:pPr>
            <w:r w:rsidRPr="00711E26">
              <w:rPr>
                <w:bCs/>
                <w:sz w:val="20"/>
                <w:szCs w:val="20"/>
              </w:rPr>
              <w:t>157195,8</w:t>
            </w:r>
          </w:p>
        </w:tc>
        <w:tc>
          <w:tcPr>
            <w:tcW w:w="624" w:type="pct"/>
            <w:tcBorders>
              <w:top w:val="nil"/>
              <w:left w:val="nil"/>
              <w:bottom w:val="single" w:sz="4" w:space="0" w:color="auto"/>
              <w:right w:val="single" w:sz="4" w:space="0" w:color="auto"/>
            </w:tcBorders>
            <w:shd w:val="clear" w:color="auto" w:fill="auto"/>
            <w:noWrap/>
            <w:vAlign w:val="center"/>
          </w:tcPr>
          <w:p w14:paraId="7B384383" w14:textId="77777777" w:rsidR="00711E26" w:rsidRPr="00711E26" w:rsidRDefault="00711E26" w:rsidP="00846BDF">
            <w:pPr>
              <w:jc w:val="center"/>
              <w:rPr>
                <w:bCs/>
                <w:sz w:val="20"/>
                <w:szCs w:val="20"/>
              </w:rPr>
            </w:pPr>
            <w:r w:rsidRPr="00711E26">
              <w:rPr>
                <w:bCs/>
                <w:sz w:val="20"/>
                <w:szCs w:val="20"/>
              </w:rPr>
              <w:t>113,4</w:t>
            </w:r>
          </w:p>
        </w:tc>
        <w:tc>
          <w:tcPr>
            <w:tcW w:w="624" w:type="pct"/>
            <w:tcBorders>
              <w:top w:val="nil"/>
              <w:left w:val="nil"/>
              <w:bottom w:val="single" w:sz="4" w:space="0" w:color="auto"/>
              <w:right w:val="single" w:sz="4" w:space="0" w:color="auto"/>
            </w:tcBorders>
            <w:shd w:val="clear" w:color="auto" w:fill="auto"/>
            <w:noWrap/>
            <w:vAlign w:val="center"/>
          </w:tcPr>
          <w:p w14:paraId="38830023" w14:textId="77777777" w:rsidR="00711E26" w:rsidRPr="00711E26" w:rsidRDefault="00711E26" w:rsidP="00846BDF">
            <w:pPr>
              <w:jc w:val="center"/>
              <w:rPr>
                <w:bCs/>
                <w:sz w:val="20"/>
                <w:szCs w:val="20"/>
              </w:rPr>
            </w:pPr>
            <w:r w:rsidRPr="00711E26">
              <w:rPr>
                <w:bCs/>
                <w:sz w:val="20"/>
                <w:szCs w:val="20"/>
              </w:rPr>
              <w:t>21050,7</w:t>
            </w:r>
          </w:p>
        </w:tc>
      </w:tr>
      <w:tr w:rsidR="00711E26" w:rsidRPr="00711E26" w14:paraId="578FE62D" w14:textId="77777777" w:rsidTr="00711E26">
        <w:trPr>
          <w:trHeight w:val="375"/>
        </w:trPr>
        <w:tc>
          <w:tcPr>
            <w:tcW w:w="1107" w:type="pct"/>
            <w:tcBorders>
              <w:top w:val="single" w:sz="4" w:space="0" w:color="auto"/>
              <w:left w:val="single" w:sz="4" w:space="0" w:color="auto"/>
              <w:bottom w:val="nil"/>
              <w:right w:val="single" w:sz="4" w:space="0" w:color="auto"/>
            </w:tcBorders>
            <w:shd w:val="clear" w:color="auto" w:fill="auto"/>
            <w:noWrap/>
            <w:vAlign w:val="center"/>
            <w:hideMark/>
          </w:tcPr>
          <w:p w14:paraId="33C42C6B" w14:textId="77777777" w:rsidR="00711E26" w:rsidRPr="00711E26" w:rsidRDefault="00711E26" w:rsidP="00846BDF">
            <w:pPr>
              <w:rPr>
                <w:sz w:val="20"/>
                <w:szCs w:val="20"/>
              </w:rPr>
            </w:pPr>
            <w:r w:rsidRPr="00711E26">
              <w:rPr>
                <w:sz w:val="20"/>
                <w:szCs w:val="20"/>
              </w:rPr>
              <w:t>адыгейская соль</w:t>
            </w:r>
          </w:p>
        </w:tc>
        <w:tc>
          <w:tcPr>
            <w:tcW w:w="496" w:type="pct"/>
            <w:tcBorders>
              <w:top w:val="nil"/>
              <w:left w:val="nil"/>
              <w:bottom w:val="single" w:sz="4" w:space="0" w:color="auto"/>
              <w:right w:val="single" w:sz="4" w:space="0" w:color="auto"/>
            </w:tcBorders>
            <w:shd w:val="clear" w:color="auto" w:fill="auto"/>
            <w:vAlign w:val="center"/>
            <w:hideMark/>
          </w:tcPr>
          <w:p w14:paraId="07E8CD55" w14:textId="77777777" w:rsidR="00711E26" w:rsidRPr="00711E26" w:rsidRDefault="00711E26" w:rsidP="00846BDF">
            <w:pPr>
              <w:jc w:val="center"/>
              <w:rPr>
                <w:bCs/>
                <w:sz w:val="20"/>
                <w:szCs w:val="20"/>
              </w:rPr>
            </w:pPr>
            <w:r w:rsidRPr="00711E26">
              <w:rPr>
                <w:bCs/>
                <w:sz w:val="20"/>
                <w:szCs w:val="20"/>
              </w:rPr>
              <w:t>тонн</w:t>
            </w:r>
          </w:p>
        </w:tc>
        <w:tc>
          <w:tcPr>
            <w:tcW w:w="555" w:type="pct"/>
            <w:tcBorders>
              <w:top w:val="nil"/>
              <w:left w:val="nil"/>
              <w:bottom w:val="single" w:sz="4" w:space="0" w:color="auto"/>
              <w:right w:val="single" w:sz="4" w:space="0" w:color="auto"/>
            </w:tcBorders>
            <w:shd w:val="clear" w:color="auto" w:fill="auto"/>
            <w:vAlign w:val="center"/>
          </w:tcPr>
          <w:p w14:paraId="0919DBCC" w14:textId="77777777" w:rsidR="00711E26" w:rsidRPr="00711E26" w:rsidRDefault="00711E26" w:rsidP="00846BDF">
            <w:pPr>
              <w:jc w:val="center"/>
              <w:rPr>
                <w:bCs/>
                <w:sz w:val="20"/>
                <w:szCs w:val="20"/>
                <w:lang w:val="en-US"/>
              </w:rPr>
            </w:pPr>
            <w:r w:rsidRPr="00711E26">
              <w:rPr>
                <w:bCs/>
                <w:sz w:val="20"/>
                <w:szCs w:val="20"/>
              </w:rPr>
              <w:t>0</w:t>
            </w:r>
          </w:p>
        </w:tc>
        <w:tc>
          <w:tcPr>
            <w:tcW w:w="555" w:type="pct"/>
            <w:tcBorders>
              <w:top w:val="nil"/>
              <w:left w:val="nil"/>
              <w:bottom w:val="single" w:sz="4" w:space="0" w:color="auto"/>
              <w:right w:val="single" w:sz="4" w:space="0" w:color="auto"/>
            </w:tcBorders>
            <w:shd w:val="clear" w:color="auto" w:fill="auto"/>
            <w:vAlign w:val="center"/>
          </w:tcPr>
          <w:p w14:paraId="4011D124" w14:textId="77777777" w:rsidR="00711E26" w:rsidRPr="00711E26" w:rsidRDefault="00711E26" w:rsidP="00846BDF">
            <w:pPr>
              <w:jc w:val="center"/>
              <w:rPr>
                <w:sz w:val="20"/>
                <w:szCs w:val="20"/>
              </w:rPr>
            </w:pPr>
            <w:r w:rsidRPr="00711E26">
              <w:rPr>
                <w:sz w:val="20"/>
                <w:szCs w:val="20"/>
              </w:rPr>
              <w:t>8177,6</w:t>
            </w:r>
          </w:p>
        </w:tc>
        <w:tc>
          <w:tcPr>
            <w:tcW w:w="416" w:type="pct"/>
            <w:tcBorders>
              <w:top w:val="nil"/>
              <w:left w:val="nil"/>
              <w:bottom w:val="single" w:sz="4" w:space="0" w:color="auto"/>
              <w:right w:val="single" w:sz="4" w:space="0" w:color="auto"/>
            </w:tcBorders>
            <w:shd w:val="clear" w:color="auto" w:fill="auto"/>
            <w:vAlign w:val="center"/>
          </w:tcPr>
          <w:p w14:paraId="0691161E" w14:textId="77777777" w:rsidR="00711E26" w:rsidRPr="00711E26" w:rsidRDefault="00711E26" w:rsidP="00846BDF">
            <w:pPr>
              <w:jc w:val="center"/>
              <w:rPr>
                <w:bCs/>
                <w:sz w:val="20"/>
                <w:szCs w:val="20"/>
              </w:rPr>
            </w:pPr>
            <w:r w:rsidRPr="00711E26">
              <w:rPr>
                <w:bCs/>
                <w:sz w:val="20"/>
                <w:szCs w:val="20"/>
              </w:rPr>
              <w:t>0</w:t>
            </w:r>
          </w:p>
        </w:tc>
        <w:tc>
          <w:tcPr>
            <w:tcW w:w="624" w:type="pct"/>
            <w:tcBorders>
              <w:top w:val="nil"/>
              <w:left w:val="nil"/>
              <w:bottom w:val="single" w:sz="4" w:space="0" w:color="auto"/>
              <w:right w:val="single" w:sz="4" w:space="0" w:color="auto"/>
            </w:tcBorders>
            <w:shd w:val="clear" w:color="auto" w:fill="auto"/>
            <w:vAlign w:val="center"/>
          </w:tcPr>
          <w:p w14:paraId="070A2DAE" w14:textId="77777777" w:rsidR="00711E26" w:rsidRPr="00711E26" w:rsidRDefault="00711E26" w:rsidP="00846BDF">
            <w:pPr>
              <w:jc w:val="center"/>
              <w:rPr>
                <w:bCs/>
                <w:sz w:val="20"/>
                <w:szCs w:val="20"/>
              </w:rPr>
            </w:pPr>
            <w:r w:rsidRPr="00711E26">
              <w:rPr>
                <w:bCs/>
                <w:sz w:val="20"/>
                <w:szCs w:val="20"/>
              </w:rPr>
              <w:t>6707,4</w:t>
            </w:r>
          </w:p>
        </w:tc>
        <w:tc>
          <w:tcPr>
            <w:tcW w:w="624" w:type="pct"/>
            <w:tcBorders>
              <w:top w:val="nil"/>
              <w:left w:val="nil"/>
              <w:bottom w:val="single" w:sz="4" w:space="0" w:color="auto"/>
              <w:right w:val="single" w:sz="4" w:space="0" w:color="auto"/>
            </w:tcBorders>
            <w:shd w:val="clear" w:color="auto" w:fill="auto"/>
            <w:noWrap/>
            <w:vAlign w:val="center"/>
          </w:tcPr>
          <w:p w14:paraId="2C872934" w14:textId="77777777" w:rsidR="00711E26" w:rsidRPr="00711E26" w:rsidRDefault="00711E26" w:rsidP="00846BDF">
            <w:pPr>
              <w:jc w:val="center"/>
              <w:rPr>
                <w:bCs/>
                <w:sz w:val="20"/>
                <w:szCs w:val="20"/>
              </w:rPr>
            </w:pPr>
            <w:r w:rsidRPr="00711E26">
              <w:rPr>
                <w:bCs/>
                <w:sz w:val="20"/>
                <w:szCs w:val="20"/>
              </w:rPr>
              <w:t>121,9</w:t>
            </w:r>
          </w:p>
        </w:tc>
        <w:tc>
          <w:tcPr>
            <w:tcW w:w="624" w:type="pct"/>
            <w:tcBorders>
              <w:top w:val="nil"/>
              <w:left w:val="nil"/>
              <w:bottom w:val="single" w:sz="4" w:space="0" w:color="auto"/>
              <w:right w:val="single" w:sz="4" w:space="0" w:color="auto"/>
            </w:tcBorders>
            <w:shd w:val="clear" w:color="auto" w:fill="auto"/>
            <w:noWrap/>
            <w:vAlign w:val="center"/>
          </w:tcPr>
          <w:p w14:paraId="5844842F" w14:textId="77777777" w:rsidR="00711E26" w:rsidRPr="00711E26" w:rsidRDefault="00711E26" w:rsidP="00846BDF">
            <w:pPr>
              <w:jc w:val="center"/>
              <w:rPr>
                <w:bCs/>
                <w:sz w:val="20"/>
                <w:szCs w:val="20"/>
              </w:rPr>
            </w:pPr>
            <w:r w:rsidRPr="00711E26">
              <w:rPr>
                <w:bCs/>
                <w:sz w:val="20"/>
                <w:szCs w:val="20"/>
              </w:rPr>
              <w:t>1470,3</w:t>
            </w:r>
          </w:p>
        </w:tc>
      </w:tr>
      <w:tr w:rsidR="00711E26" w:rsidRPr="00711E26" w14:paraId="0DB3A95C" w14:textId="77777777" w:rsidTr="00711E26">
        <w:trPr>
          <w:trHeight w:val="375"/>
        </w:trPr>
        <w:tc>
          <w:tcPr>
            <w:tcW w:w="1107" w:type="pct"/>
            <w:tcBorders>
              <w:top w:val="single" w:sz="4" w:space="0" w:color="auto"/>
              <w:left w:val="single" w:sz="4" w:space="0" w:color="auto"/>
              <w:bottom w:val="nil"/>
              <w:right w:val="single" w:sz="4" w:space="0" w:color="auto"/>
            </w:tcBorders>
            <w:shd w:val="clear" w:color="auto" w:fill="auto"/>
            <w:noWrap/>
            <w:vAlign w:val="center"/>
            <w:hideMark/>
          </w:tcPr>
          <w:p w14:paraId="467E23CA" w14:textId="77777777" w:rsidR="00711E26" w:rsidRPr="00711E26" w:rsidRDefault="00711E26" w:rsidP="00846BDF">
            <w:pPr>
              <w:rPr>
                <w:sz w:val="20"/>
                <w:szCs w:val="20"/>
              </w:rPr>
            </w:pPr>
            <w:r w:rsidRPr="00711E26">
              <w:rPr>
                <w:sz w:val="20"/>
                <w:szCs w:val="20"/>
              </w:rPr>
              <w:t>аджика</w:t>
            </w:r>
          </w:p>
        </w:tc>
        <w:tc>
          <w:tcPr>
            <w:tcW w:w="496" w:type="pct"/>
            <w:tcBorders>
              <w:top w:val="nil"/>
              <w:left w:val="nil"/>
              <w:bottom w:val="single" w:sz="4" w:space="0" w:color="auto"/>
              <w:right w:val="single" w:sz="4" w:space="0" w:color="auto"/>
            </w:tcBorders>
            <w:shd w:val="clear" w:color="auto" w:fill="auto"/>
            <w:vAlign w:val="center"/>
            <w:hideMark/>
          </w:tcPr>
          <w:p w14:paraId="702FD53F" w14:textId="77777777" w:rsidR="00711E26" w:rsidRPr="00711E26" w:rsidRDefault="00711E26" w:rsidP="00846BDF">
            <w:pPr>
              <w:jc w:val="center"/>
              <w:rPr>
                <w:bCs/>
                <w:sz w:val="20"/>
                <w:szCs w:val="20"/>
              </w:rPr>
            </w:pPr>
            <w:r w:rsidRPr="00711E26">
              <w:rPr>
                <w:bCs/>
                <w:sz w:val="20"/>
                <w:szCs w:val="20"/>
              </w:rPr>
              <w:t>тонн</w:t>
            </w:r>
          </w:p>
        </w:tc>
        <w:tc>
          <w:tcPr>
            <w:tcW w:w="555" w:type="pct"/>
            <w:tcBorders>
              <w:top w:val="nil"/>
              <w:left w:val="nil"/>
              <w:bottom w:val="single" w:sz="4" w:space="0" w:color="auto"/>
              <w:right w:val="single" w:sz="4" w:space="0" w:color="auto"/>
            </w:tcBorders>
            <w:shd w:val="clear" w:color="auto" w:fill="auto"/>
            <w:vAlign w:val="center"/>
          </w:tcPr>
          <w:p w14:paraId="7614BC0F" w14:textId="77777777" w:rsidR="00711E26" w:rsidRPr="00711E26" w:rsidRDefault="00711E26" w:rsidP="00846BDF">
            <w:pPr>
              <w:jc w:val="center"/>
              <w:rPr>
                <w:bCs/>
                <w:sz w:val="20"/>
                <w:szCs w:val="20"/>
              </w:rPr>
            </w:pPr>
            <w:r w:rsidRPr="00711E26">
              <w:rPr>
                <w:bCs/>
                <w:sz w:val="20"/>
                <w:szCs w:val="20"/>
              </w:rPr>
              <w:t>0</w:t>
            </w:r>
          </w:p>
        </w:tc>
        <w:tc>
          <w:tcPr>
            <w:tcW w:w="555" w:type="pct"/>
            <w:tcBorders>
              <w:top w:val="nil"/>
              <w:left w:val="nil"/>
              <w:bottom w:val="single" w:sz="4" w:space="0" w:color="auto"/>
              <w:right w:val="single" w:sz="4" w:space="0" w:color="auto"/>
            </w:tcBorders>
            <w:shd w:val="clear" w:color="auto" w:fill="auto"/>
            <w:vAlign w:val="center"/>
          </w:tcPr>
          <w:p w14:paraId="147F7421" w14:textId="77777777" w:rsidR="00711E26" w:rsidRPr="00711E26" w:rsidRDefault="00711E26" w:rsidP="00846BDF">
            <w:pPr>
              <w:jc w:val="center"/>
              <w:rPr>
                <w:sz w:val="20"/>
                <w:szCs w:val="20"/>
              </w:rPr>
            </w:pPr>
            <w:r w:rsidRPr="00711E26">
              <w:rPr>
                <w:sz w:val="20"/>
                <w:szCs w:val="20"/>
              </w:rPr>
              <w:t>53,14</w:t>
            </w:r>
          </w:p>
        </w:tc>
        <w:tc>
          <w:tcPr>
            <w:tcW w:w="416" w:type="pct"/>
            <w:tcBorders>
              <w:top w:val="nil"/>
              <w:left w:val="nil"/>
              <w:bottom w:val="single" w:sz="4" w:space="0" w:color="auto"/>
              <w:right w:val="single" w:sz="4" w:space="0" w:color="auto"/>
            </w:tcBorders>
            <w:shd w:val="clear" w:color="auto" w:fill="auto"/>
            <w:vAlign w:val="center"/>
          </w:tcPr>
          <w:p w14:paraId="7896C005" w14:textId="77777777" w:rsidR="00711E26" w:rsidRPr="00711E26" w:rsidRDefault="00711E26" w:rsidP="00846BDF">
            <w:pPr>
              <w:jc w:val="center"/>
              <w:rPr>
                <w:bCs/>
                <w:sz w:val="20"/>
                <w:szCs w:val="20"/>
              </w:rPr>
            </w:pPr>
            <w:r w:rsidRPr="00711E26">
              <w:rPr>
                <w:bCs/>
                <w:sz w:val="20"/>
                <w:szCs w:val="20"/>
              </w:rPr>
              <w:t>0</w:t>
            </w:r>
          </w:p>
        </w:tc>
        <w:tc>
          <w:tcPr>
            <w:tcW w:w="624" w:type="pct"/>
            <w:tcBorders>
              <w:top w:val="nil"/>
              <w:left w:val="nil"/>
              <w:bottom w:val="single" w:sz="4" w:space="0" w:color="auto"/>
              <w:right w:val="single" w:sz="4" w:space="0" w:color="auto"/>
            </w:tcBorders>
            <w:shd w:val="clear" w:color="auto" w:fill="auto"/>
            <w:vAlign w:val="center"/>
          </w:tcPr>
          <w:p w14:paraId="4A517C32" w14:textId="77777777" w:rsidR="00711E26" w:rsidRPr="00711E26" w:rsidRDefault="00711E26" w:rsidP="00846BDF">
            <w:pPr>
              <w:jc w:val="center"/>
              <w:rPr>
                <w:bCs/>
                <w:sz w:val="20"/>
                <w:szCs w:val="20"/>
              </w:rPr>
            </w:pPr>
            <w:r w:rsidRPr="00711E26">
              <w:rPr>
                <w:bCs/>
                <w:sz w:val="20"/>
                <w:szCs w:val="20"/>
              </w:rPr>
              <w:t>56,9</w:t>
            </w:r>
          </w:p>
        </w:tc>
        <w:tc>
          <w:tcPr>
            <w:tcW w:w="624" w:type="pct"/>
            <w:tcBorders>
              <w:top w:val="nil"/>
              <w:left w:val="nil"/>
              <w:bottom w:val="single" w:sz="4" w:space="0" w:color="auto"/>
              <w:right w:val="single" w:sz="4" w:space="0" w:color="auto"/>
            </w:tcBorders>
            <w:shd w:val="clear" w:color="auto" w:fill="auto"/>
            <w:noWrap/>
            <w:vAlign w:val="center"/>
          </w:tcPr>
          <w:p w14:paraId="33167816" w14:textId="77777777" w:rsidR="00711E26" w:rsidRPr="00711E26" w:rsidRDefault="00711E26" w:rsidP="00846BDF">
            <w:pPr>
              <w:jc w:val="center"/>
              <w:rPr>
                <w:bCs/>
                <w:sz w:val="20"/>
                <w:szCs w:val="20"/>
              </w:rPr>
            </w:pPr>
            <w:r w:rsidRPr="00711E26">
              <w:rPr>
                <w:bCs/>
                <w:sz w:val="20"/>
                <w:szCs w:val="20"/>
              </w:rPr>
              <w:t>93,3</w:t>
            </w:r>
          </w:p>
        </w:tc>
        <w:tc>
          <w:tcPr>
            <w:tcW w:w="624" w:type="pct"/>
            <w:tcBorders>
              <w:top w:val="nil"/>
              <w:left w:val="nil"/>
              <w:bottom w:val="single" w:sz="4" w:space="0" w:color="auto"/>
              <w:right w:val="single" w:sz="4" w:space="0" w:color="auto"/>
            </w:tcBorders>
            <w:shd w:val="clear" w:color="auto" w:fill="auto"/>
            <w:noWrap/>
            <w:vAlign w:val="center"/>
          </w:tcPr>
          <w:p w14:paraId="0009A961" w14:textId="77777777" w:rsidR="00711E26" w:rsidRPr="00711E26" w:rsidRDefault="00711E26" w:rsidP="00846BDF">
            <w:pPr>
              <w:jc w:val="center"/>
              <w:rPr>
                <w:bCs/>
                <w:sz w:val="20"/>
                <w:szCs w:val="20"/>
              </w:rPr>
            </w:pPr>
            <w:r w:rsidRPr="00711E26">
              <w:rPr>
                <w:bCs/>
                <w:sz w:val="20"/>
                <w:szCs w:val="20"/>
              </w:rPr>
              <w:t>-3,8</w:t>
            </w:r>
          </w:p>
        </w:tc>
      </w:tr>
      <w:tr w:rsidR="00711E26" w:rsidRPr="00711E26" w14:paraId="7FF966EB" w14:textId="77777777" w:rsidTr="00711E26">
        <w:trPr>
          <w:trHeight w:val="375"/>
        </w:trPr>
        <w:tc>
          <w:tcPr>
            <w:tcW w:w="1107" w:type="pct"/>
            <w:tcBorders>
              <w:top w:val="single" w:sz="4" w:space="0" w:color="auto"/>
              <w:left w:val="single" w:sz="4" w:space="0" w:color="auto"/>
              <w:bottom w:val="nil"/>
              <w:right w:val="single" w:sz="4" w:space="0" w:color="auto"/>
            </w:tcBorders>
            <w:shd w:val="clear" w:color="auto" w:fill="auto"/>
            <w:noWrap/>
            <w:vAlign w:val="center"/>
            <w:hideMark/>
          </w:tcPr>
          <w:p w14:paraId="4074EDF6" w14:textId="77777777" w:rsidR="00711E26" w:rsidRPr="00711E26" w:rsidRDefault="00711E26" w:rsidP="00846BDF">
            <w:pPr>
              <w:rPr>
                <w:sz w:val="20"/>
                <w:szCs w:val="20"/>
              </w:rPr>
            </w:pPr>
            <w:proofErr w:type="spellStart"/>
            <w:r w:rsidRPr="00711E26">
              <w:rPr>
                <w:sz w:val="20"/>
                <w:szCs w:val="20"/>
              </w:rPr>
              <w:t>щипс</w:t>
            </w:r>
            <w:proofErr w:type="spellEnd"/>
          </w:p>
        </w:tc>
        <w:tc>
          <w:tcPr>
            <w:tcW w:w="496" w:type="pct"/>
            <w:tcBorders>
              <w:top w:val="nil"/>
              <w:left w:val="nil"/>
              <w:bottom w:val="single" w:sz="4" w:space="0" w:color="auto"/>
              <w:right w:val="single" w:sz="4" w:space="0" w:color="auto"/>
            </w:tcBorders>
            <w:shd w:val="clear" w:color="auto" w:fill="auto"/>
            <w:vAlign w:val="center"/>
            <w:hideMark/>
          </w:tcPr>
          <w:p w14:paraId="60D9DF0F" w14:textId="77777777" w:rsidR="00711E26" w:rsidRPr="00711E26" w:rsidRDefault="00711E26" w:rsidP="00846BDF">
            <w:pPr>
              <w:jc w:val="center"/>
              <w:rPr>
                <w:bCs/>
                <w:sz w:val="20"/>
                <w:szCs w:val="20"/>
              </w:rPr>
            </w:pPr>
            <w:r w:rsidRPr="00711E26">
              <w:rPr>
                <w:bCs/>
                <w:sz w:val="20"/>
                <w:szCs w:val="20"/>
              </w:rPr>
              <w:t>тонн</w:t>
            </w:r>
          </w:p>
        </w:tc>
        <w:tc>
          <w:tcPr>
            <w:tcW w:w="555" w:type="pct"/>
            <w:tcBorders>
              <w:top w:val="nil"/>
              <w:left w:val="nil"/>
              <w:bottom w:val="single" w:sz="4" w:space="0" w:color="auto"/>
              <w:right w:val="single" w:sz="4" w:space="0" w:color="auto"/>
            </w:tcBorders>
            <w:shd w:val="clear" w:color="auto" w:fill="auto"/>
            <w:vAlign w:val="center"/>
          </w:tcPr>
          <w:p w14:paraId="214F3145" w14:textId="77777777" w:rsidR="00711E26" w:rsidRPr="00711E26" w:rsidRDefault="00711E26" w:rsidP="00846BDF">
            <w:pPr>
              <w:jc w:val="center"/>
              <w:rPr>
                <w:bCs/>
                <w:sz w:val="20"/>
                <w:szCs w:val="20"/>
              </w:rPr>
            </w:pPr>
            <w:r w:rsidRPr="00711E26">
              <w:rPr>
                <w:bCs/>
                <w:sz w:val="20"/>
                <w:szCs w:val="20"/>
              </w:rPr>
              <w:t>0</w:t>
            </w:r>
          </w:p>
        </w:tc>
        <w:tc>
          <w:tcPr>
            <w:tcW w:w="555" w:type="pct"/>
            <w:tcBorders>
              <w:top w:val="nil"/>
              <w:left w:val="nil"/>
              <w:bottom w:val="single" w:sz="4" w:space="0" w:color="auto"/>
              <w:right w:val="single" w:sz="4" w:space="0" w:color="auto"/>
            </w:tcBorders>
            <w:shd w:val="clear" w:color="auto" w:fill="auto"/>
            <w:vAlign w:val="center"/>
          </w:tcPr>
          <w:p w14:paraId="7621F057" w14:textId="77777777" w:rsidR="00711E26" w:rsidRPr="00711E26" w:rsidRDefault="00711E26" w:rsidP="00846BDF">
            <w:pPr>
              <w:jc w:val="center"/>
              <w:rPr>
                <w:sz w:val="20"/>
                <w:szCs w:val="20"/>
              </w:rPr>
            </w:pPr>
            <w:r w:rsidRPr="00711E26">
              <w:rPr>
                <w:sz w:val="20"/>
                <w:szCs w:val="20"/>
              </w:rPr>
              <w:t>17,04</w:t>
            </w:r>
          </w:p>
        </w:tc>
        <w:tc>
          <w:tcPr>
            <w:tcW w:w="416" w:type="pct"/>
            <w:tcBorders>
              <w:top w:val="nil"/>
              <w:left w:val="nil"/>
              <w:bottom w:val="single" w:sz="4" w:space="0" w:color="auto"/>
              <w:right w:val="single" w:sz="4" w:space="0" w:color="auto"/>
            </w:tcBorders>
            <w:shd w:val="clear" w:color="auto" w:fill="auto"/>
            <w:vAlign w:val="center"/>
          </w:tcPr>
          <w:p w14:paraId="0F0E365D" w14:textId="77777777" w:rsidR="00711E26" w:rsidRPr="00711E26" w:rsidRDefault="00711E26" w:rsidP="00846BDF">
            <w:pPr>
              <w:jc w:val="center"/>
              <w:rPr>
                <w:bCs/>
                <w:sz w:val="20"/>
                <w:szCs w:val="20"/>
              </w:rPr>
            </w:pPr>
            <w:r w:rsidRPr="00711E26">
              <w:rPr>
                <w:bCs/>
                <w:sz w:val="20"/>
                <w:szCs w:val="20"/>
              </w:rPr>
              <w:t>0</w:t>
            </w:r>
          </w:p>
        </w:tc>
        <w:tc>
          <w:tcPr>
            <w:tcW w:w="624" w:type="pct"/>
            <w:tcBorders>
              <w:top w:val="nil"/>
              <w:left w:val="nil"/>
              <w:bottom w:val="single" w:sz="4" w:space="0" w:color="auto"/>
              <w:right w:val="single" w:sz="4" w:space="0" w:color="auto"/>
            </w:tcBorders>
            <w:shd w:val="clear" w:color="auto" w:fill="auto"/>
            <w:vAlign w:val="center"/>
          </w:tcPr>
          <w:p w14:paraId="2F4851E5" w14:textId="77777777" w:rsidR="00711E26" w:rsidRPr="00711E26" w:rsidRDefault="00711E26" w:rsidP="00846BDF">
            <w:pPr>
              <w:jc w:val="center"/>
              <w:rPr>
                <w:bCs/>
                <w:sz w:val="20"/>
                <w:szCs w:val="20"/>
              </w:rPr>
            </w:pPr>
            <w:r w:rsidRPr="00711E26">
              <w:rPr>
                <w:bCs/>
                <w:sz w:val="20"/>
                <w:szCs w:val="20"/>
              </w:rPr>
              <w:t>11,0</w:t>
            </w:r>
          </w:p>
        </w:tc>
        <w:tc>
          <w:tcPr>
            <w:tcW w:w="624" w:type="pct"/>
            <w:tcBorders>
              <w:top w:val="nil"/>
              <w:left w:val="nil"/>
              <w:bottom w:val="single" w:sz="4" w:space="0" w:color="auto"/>
              <w:right w:val="single" w:sz="4" w:space="0" w:color="auto"/>
            </w:tcBorders>
            <w:shd w:val="clear" w:color="auto" w:fill="auto"/>
            <w:noWrap/>
            <w:vAlign w:val="center"/>
          </w:tcPr>
          <w:p w14:paraId="047A9C4E" w14:textId="77777777" w:rsidR="00711E26" w:rsidRPr="00711E26" w:rsidRDefault="00711E26" w:rsidP="00846BDF">
            <w:pPr>
              <w:jc w:val="center"/>
              <w:rPr>
                <w:bCs/>
                <w:sz w:val="20"/>
                <w:szCs w:val="20"/>
              </w:rPr>
            </w:pPr>
            <w:r w:rsidRPr="00711E26">
              <w:rPr>
                <w:bCs/>
                <w:sz w:val="20"/>
                <w:szCs w:val="20"/>
              </w:rPr>
              <w:t>155,2</w:t>
            </w:r>
          </w:p>
        </w:tc>
        <w:tc>
          <w:tcPr>
            <w:tcW w:w="624" w:type="pct"/>
            <w:tcBorders>
              <w:top w:val="nil"/>
              <w:left w:val="nil"/>
              <w:bottom w:val="single" w:sz="4" w:space="0" w:color="auto"/>
              <w:right w:val="single" w:sz="4" w:space="0" w:color="auto"/>
            </w:tcBorders>
            <w:shd w:val="clear" w:color="auto" w:fill="auto"/>
            <w:noWrap/>
            <w:vAlign w:val="center"/>
          </w:tcPr>
          <w:p w14:paraId="6ECB1534" w14:textId="77777777" w:rsidR="00711E26" w:rsidRPr="00711E26" w:rsidRDefault="00711E26" w:rsidP="00846BDF">
            <w:pPr>
              <w:jc w:val="center"/>
              <w:rPr>
                <w:bCs/>
                <w:sz w:val="20"/>
                <w:szCs w:val="20"/>
              </w:rPr>
            </w:pPr>
            <w:r w:rsidRPr="00711E26">
              <w:rPr>
                <w:bCs/>
                <w:sz w:val="20"/>
                <w:szCs w:val="20"/>
              </w:rPr>
              <w:t>6,1</w:t>
            </w:r>
          </w:p>
        </w:tc>
      </w:tr>
      <w:tr w:rsidR="00711E26" w:rsidRPr="00711E26" w14:paraId="23A9B81D" w14:textId="77777777" w:rsidTr="00711E26">
        <w:trPr>
          <w:trHeight w:val="375"/>
        </w:trPr>
        <w:tc>
          <w:tcPr>
            <w:tcW w:w="11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E4F77" w14:textId="77777777" w:rsidR="00711E26" w:rsidRPr="00711E26" w:rsidRDefault="00711E26" w:rsidP="00846BDF">
            <w:pPr>
              <w:rPr>
                <w:sz w:val="20"/>
                <w:szCs w:val="20"/>
              </w:rPr>
            </w:pPr>
            <w:proofErr w:type="spellStart"/>
            <w:r w:rsidRPr="00711E26">
              <w:rPr>
                <w:sz w:val="20"/>
                <w:szCs w:val="20"/>
              </w:rPr>
              <w:t>ашрай</w:t>
            </w:r>
            <w:proofErr w:type="spellEnd"/>
          </w:p>
        </w:tc>
        <w:tc>
          <w:tcPr>
            <w:tcW w:w="496" w:type="pct"/>
            <w:tcBorders>
              <w:top w:val="nil"/>
              <w:left w:val="nil"/>
              <w:bottom w:val="single" w:sz="4" w:space="0" w:color="auto"/>
              <w:right w:val="single" w:sz="4" w:space="0" w:color="auto"/>
            </w:tcBorders>
            <w:shd w:val="clear" w:color="auto" w:fill="auto"/>
            <w:vAlign w:val="center"/>
            <w:hideMark/>
          </w:tcPr>
          <w:p w14:paraId="5A6B5914" w14:textId="77777777" w:rsidR="00711E26" w:rsidRPr="00711E26" w:rsidRDefault="00711E26" w:rsidP="00846BDF">
            <w:pPr>
              <w:jc w:val="center"/>
              <w:rPr>
                <w:bCs/>
                <w:sz w:val="20"/>
                <w:szCs w:val="20"/>
              </w:rPr>
            </w:pPr>
            <w:r w:rsidRPr="00711E26">
              <w:rPr>
                <w:bCs/>
                <w:sz w:val="20"/>
                <w:szCs w:val="20"/>
              </w:rPr>
              <w:t>тонн</w:t>
            </w:r>
          </w:p>
        </w:tc>
        <w:tc>
          <w:tcPr>
            <w:tcW w:w="555" w:type="pct"/>
            <w:tcBorders>
              <w:top w:val="nil"/>
              <w:left w:val="nil"/>
              <w:bottom w:val="single" w:sz="4" w:space="0" w:color="auto"/>
              <w:right w:val="single" w:sz="4" w:space="0" w:color="auto"/>
            </w:tcBorders>
            <w:shd w:val="clear" w:color="auto" w:fill="auto"/>
            <w:vAlign w:val="center"/>
          </w:tcPr>
          <w:p w14:paraId="63452DBA" w14:textId="77777777" w:rsidR="00711E26" w:rsidRPr="00711E26" w:rsidRDefault="00711E26" w:rsidP="00846BDF">
            <w:pPr>
              <w:jc w:val="center"/>
              <w:rPr>
                <w:bCs/>
                <w:sz w:val="20"/>
                <w:szCs w:val="20"/>
              </w:rPr>
            </w:pPr>
            <w:r w:rsidRPr="00711E26">
              <w:rPr>
                <w:bCs/>
                <w:sz w:val="20"/>
                <w:szCs w:val="20"/>
              </w:rPr>
              <w:t>0</w:t>
            </w:r>
          </w:p>
        </w:tc>
        <w:tc>
          <w:tcPr>
            <w:tcW w:w="555" w:type="pct"/>
            <w:tcBorders>
              <w:top w:val="nil"/>
              <w:left w:val="nil"/>
              <w:bottom w:val="single" w:sz="4" w:space="0" w:color="auto"/>
              <w:right w:val="single" w:sz="4" w:space="0" w:color="auto"/>
            </w:tcBorders>
            <w:shd w:val="clear" w:color="auto" w:fill="auto"/>
            <w:vAlign w:val="center"/>
          </w:tcPr>
          <w:p w14:paraId="6FF83420" w14:textId="77777777" w:rsidR="00711E26" w:rsidRPr="00711E26" w:rsidRDefault="00711E26" w:rsidP="00846BDF">
            <w:pPr>
              <w:jc w:val="center"/>
              <w:rPr>
                <w:sz w:val="20"/>
                <w:szCs w:val="20"/>
              </w:rPr>
            </w:pPr>
            <w:r w:rsidRPr="00711E26">
              <w:rPr>
                <w:sz w:val="20"/>
                <w:szCs w:val="20"/>
              </w:rPr>
              <w:t>3,09</w:t>
            </w:r>
          </w:p>
        </w:tc>
        <w:tc>
          <w:tcPr>
            <w:tcW w:w="416" w:type="pct"/>
            <w:tcBorders>
              <w:top w:val="nil"/>
              <w:left w:val="nil"/>
              <w:bottom w:val="single" w:sz="4" w:space="0" w:color="auto"/>
              <w:right w:val="single" w:sz="4" w:space="0" w:color="auto"/>
            </w:tcBorders>
            <w:shd w:val="clear" w:color="auto" w:fill="auto"/>
            <w:vAlign w:val="center"/>
          </w:tcPr>
          <w:p w14:paraId="1FF49D9F" w14:textId="77777777" w:rsidR="00711E26" w:rsidRPr="00711E26" w:rsidRDefault="00711E26" w:rsidP="00846BDF">
            <w:pPr>
              <w:jc w:val="center"/>
              <w:rPr>
                <w:bCs/>
                <w:sz w:val="20"/>
                <w:szCs w:val="20"/>
              </w:rPr>
            </w:pPr>
            <w:r w:rsidRPr="00711E26">
              <w:rPr>
                <w:bCs/>
                <w:sz w:val="20"/>
                <w:szCs w:val="20"/>
              </w:rPr>
              <w:t>0</w:t>
            </w:r>
          </w:p>
        </w:tc>
        <w:tc>
          <w:tcPr>
            <w:tcW w:w="624" w:type="pct"/>
            <w:tcBorders>
              <w:top w:val="nil"/>
              <w:left w:val="nil"/>
              <w:bottom w:val="single" w:sz="4" w:space="0" w:color="auto"/>
              <w:right w:val="single" w:sz="4" w:space="0" w:color="auto"/>
            </w:tcBorders>
            <w:shd w:val="clear" w:color="auto" w:fill="auto"/>
            <w:vAlign w:val="center"/>
          </w:tcPr>
          <w:p w14:paraId="064FA91E" w14:textId="77777777" w:rsidR="00711E26" w:rsidRPr="00711E26" w:rsidRDefault="00711E26" w:rsidP="00846BDF">
            <w:pPr>
              <w:jc w:val="center"/>
              <w:rPr>
                <w:bCs/>
                <w:sz w:val="20"/>
                <w:szCs w:val="20"/>
              </w:rPr>
            </w:pPr>
            <w:r w:rsidRPr="00711E26">
              <w:rPr>
                <w:bCs/>
                <w:sz w:val="20"/>
                <w:szCs w:val="20"/>
              </w:rPr>
              <w:t>3,4</w:t>
            </w:r>
          </w:p>
        </w:tc>
        <w:tc>
          <w:tcPr>
            <w:tcW w:w="624" w:type="pct"/>
            <w:tcBorders>
              <w:top w:val="nil"/>
              <w:left w:val="nil"/>
              <w:bottom w:val="single" w:sz="4" w:space="0" w:color="auto"/>
              <w:right w:val="single" w:sz="4" w:space="0" w:color="auto"/>
            </w:tcBorders>
            <w:shd w:val="clear" w:color="auto" w:fill="auto"/>
            <w:noWrap/>
            <w:vAlign w:val="center"/>
          </w:tcPr>
          <w:p w14:paraId="39179AE6" w14:textId="77777777" w:rsidR="00711E26" w:rsidRPr="00711E26" w:rsidRDefault="00711E26" w:rsidP="00846BDF">
            <w:pPr>
              <w:jc w:val="center"/>
              <w:rPr>
                <w:bCs/>
                <w:sz w:val="20"/>
                <w:szCs w:val="20"/>
              </w:rPr>
            </w:pPr>
            <w:r w:rsidRPr="00711E26">
              <w:rPr>
                <w:bCs/>
                <w:sz w:val="20"/>
                <w:szCs w:val="20"/>
              </w:rPr>
              <w:t>89,8</w:t>
            </w:r>
          </w:p>
        </w:tc>
        <w:tc>
          <w:tcPr>
            <w:tcW w:w="624" w:type="pct"/>
            <w:tcBorders>
              <w:top w:val="nil"/>
              <w:left w:val="nil"/>
              <w:bottom w:val="single" w:sz="4" w:space="0" w:color="auto"/>
              <w:right w:val="single" w:sz="4" w:space="0" w:color="auto"/>
            </w:tcBorders>
            <w:shd w:val="clear" w:color="auto" w:fill="auto"/>
            <w:noWrap/>
            <w:vAlign w:val="center"/>
          </w:tcPr>
          <w:p w14:paraId="599E2978" w14:textId="77777777" w:rsidR="00711E26" w:rsidRPr="00711E26" w:rsidRDefault="00711E26" w:rsidP="00846BDF">
            <w:pPr>
              <w:jc w:val="center"/>
              <w:rPr>
                <w:bCs/>
                <w:sz w:val="20"/>
                <w:szCs w:val="20"/>
              </w:rPr>
            </w:pPr>
            <w:r w:rsidRPr="00711E26">
              <w:rPr>
                <w:bCs/>
                <w:sz w:val="20"/>
                <w:szCs w:val="20"/>
              </w:rPr>
              <w:t>-0,4</w:t>
            </w:r>
          </w:p>
        </w:tc>
      </w:tr>
      <w:tr w:rsidR="00711E26" w:rsidRPr="00711E26" w14:paraId="141A6203" w14:textId="77777777" w:rsidTr="00711E26">
        <w:trPr>
          <w:trHeight w:val="375"/>
        </w:trPr>
        <w:tc>
          <w:tcPr>
            <w:tcW w:w="11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8EA01" w14:textId="77777777" w:rsidR="00711E26" w:rsidRPr="00711E26" w:rsidRDefault="00711E26" w:rsidP="00846BDF">
            <w:pPr>
              <w:rPr>
                <w:bCs/>
                <w:sz w:val="20"/>
                <w:szCs w:val="20"/>
              </w:rPr>
            </w:pPr>
            <w:r w:rsidRPr="00711E26">
              <w:rPr>
                <w:bCs/>
                <w:sz w:val="20"/>
                <w:szCs w:val="20"/>
              </w:rPr>
              <w:t>ООО «Серво-Полимер»</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14:paraId="0E060E6B" w14:textId="77777777" w:rsidR="00711E26" w:rsidRPr="00711E26" w:rsidRDefault="00711E26" w:rsidP="00846BDF">
            <w:pPr>
              <w:jc w:val="center"/>
              <w:rPr>
                <w:bCs/>
                <w:sz w:val="20"/>
                <w:szCs w:val="20"/>
              </w:rPr>
            </w:pPr>
            <w:r w:rsidRPr="00711E26">
              <w:rPr>
                <w:bCs/>
                <w:sz w:val="20"/>
                <w:szCs w:val="20"/>
              </w:rPr>
              <w:t xml:space="preserve">тыс. </w:t>
            </w:r>
            <w:proofErr w:type="spellStart"/>
            <w:r w:rsidRPr="00711E26">
              <w:rPr>
                <w:bCs/>
                <w:sz w:val="20"/>
                <w:szCs w:val="20"/>
              </w:rPr>
              <w:t>руб</w:t>
            </w:r>
            <w:proofErr w:type="spellEnd"/>
          </w:p>
        </w:tc>
        <w:tc>
          <w:tcPr>
            <w:tcW w:w="555" w:type="pct"/>
            <w:tcBorders>
              <w:top w:val="nil"/>
              <w:left w:val="nil"/>
              <w:bottom w:val="single" w:sz="4" w:space="0" w:color="auto"/>
              <w:right w:val="single" w:sz="4" w:space="0" w:color="auto"/>
            </w:tcBorders>
            <w:shd w:val="clear" w:color="auto" w:fill="auto"/>
            <w:vAlign w:val="center"/>
          </w:tcPr>
          <w:p w14:paraId="1963E17C" w14:textId="77777777" w:rsidR="00711E26" w:rsidRPr="00711E26" w:rsidRDefault="00711E26" w:rsidP="00846BDF">
            <w:pPr>
              <w:jc w:val="center"/>
              <w:rPr>
                <w:bCs/>
                <w:sz w:val="20"/>
                <w:szCs w:val="20"/>
              </w:rPr>
            </w:pPr>
            <w:r w:rsidRPr="00711E26">
              <w:rPr>
                <w:bCs/>
                <w:sz w:val="20"/>
                <w:szCs w:val="20"/>
              </w:rPr>
              <w:t>62316,4</w:t>
            </w:r>
          </w:p>
        </w:tc>
        <w:tc>
          <w:tcPr>
            <w:tcW w:w="555" w:type="pct"/>
            <w:tcBorders>
              <w:top w:val="nil"/>
              <w:left w:val="nil"/>
              <w:bottom w:val="single" w:sz="4" w:space="0" w:color="auto"/>
              <w:right w:val="single" w:sz="4" w:space="0" w:color="auto"/>
            </w:tcBorders>
            <w:shd w:val="clear" w:color="auto" w:fill="auto"/>
            <w:vAlign w:val="center"/>
          </w:tcPr>
          <w:p w14:paraId="27CE17E2" w14:textId="77777777" w:rsidR="00711E26" w:rsidRPr="00711E26" w:rsidRDefault="00711E26" w:rsidP="00846BDF">
            <w:pPr>
              <w:jc w:val="center"/>
              <w:rPr>
                <w:bCs/>
                <w:sz w:val="20"/>
                <w:szCs w:val="20"/>
              </w:rPr>
            </w:pPr>
            <w:r w:rsidRPr="00711E26">
              <w:rPr>
                <w:bCs/>
                <w:sz w:val="20"/>
                <w:szCs w:val="20"/>
              </w:rPr>
              <w:t>72027,9</w:t>
            </w:r>
          </w:p>
        </w:tc>
        <w:tc>
          <w:tcPr>
            <w:tcW w:w="416" w:type="pct"/>
            <w:tcBorders>
              <w:top w:val="nil"/>
              <w:left w:val="nil"/>
              <w:bottom w:val="single" w:sz="4" w:space="0" w:color="auto"/>
              <w:right w:val="single" w:sz="4" w:space="0" w:color="auto"/>
            </w:tcBorders>
            <w:shd w:val="clear" w:color="auto" w:fill="auto"/>
            <w:vAlign w:val="center"/>
          </w:tcPr>
          <w:p w14:paraId="2876F7AB" w14:textId="77777777" w:rsidR="00711E26" w:rsidRPr="00711E26" w:rsidRDefault="00711E26" w:rsidP="00846BDF">
            <w:pPr>
              <w:jc w:val="center"/>
              <w:rPr>
                <w:bCs/>
                <w:sz w:val="20"/>
                <w:szCs w:val="20"/>
              </w:rPr>
            </w:pPr>
            <w:r w:rsidRPr="00711E26">
              <w:rPr>
                <w:bCs/>
                <w:sz w:val="20"/>
                <w:szCs w:val="20"/>
              </w:rPr>
              <w:t>115,6</w:t>
            </w:r>
          </w:p>
        </w:tc>
        <w:tc>
          <w:tcPr>
            <w:tcW w:w="624" w:type="pct"/>
            <w:tcBorders>
              <w:top w:val="nil"/>
              <w:left w:val="nil"/>
              <w:bottom w:val="single" w:sz="4" w:space="0" w:color="auto"/>
              <w:right w:val="single" w:sz="4" w:space="0" w:color="auto"/>
            </w:tcBorders>
            <w:shd w:val="clear" w:color="auto" w:fill="auto"/>
            <w:vAlign w:val="center"/>
          </w:tcPr>
          <w:p w14:paraId="7708284B" w14:textId="77777777" w:rsidR="00711E26" w:rsidRPr="00711E26" w:rsidRDefault="00711E26" w:rsidP="00846BDF">
            <w:pPr>
              <w:jc w:val="center"/>
              <w:rPr>
                <w:bCs/>
                <w:sz w:val="20"/>
                <w:szCs w:val="20"/>
              </w:rPr>
            </w:pPr>
            <w:r w:rsidRPr="00711E26">
              <w:rPr>
                <w:bCs/>
                <w:sz w:val="20"/>
                <w:szCs w:val="20"/>
              </w:rPr>
              <w:t>52247,8</w:t>
            </w:r>
          </w:p>
        </w:tc>
        <w:tc>
          <w:tcPr>
            <w:tcW w:w="624" w:type="pct"/>
            <w:tcBorders>
              <w:top w:val="nil"/>
              <w:left w:val="nil"/>
              <w:bottom w:val="single" w:sz="4" w:space="0" w:color="auto"/>
              <w:right w:val="single" w:sz="4" w:space="0" w:color="auto"/>
            </w:tcBorders>
            <w:shd w:val="clear" w:color="auto" w:fill="auto"/>
            <w:noWrap/>
            <w:vAlign w:val="center"/>
          </w:tcPr>
          <w:p w14:paraId="0EFEC8E6" w14:textId="77777777" w:rsidR="00711E26" w:rsidRPr="00711E26" w:rsidRDefault="00711E26" w:rsidP="00846BDF">
            <w:pPr>
              <w:jc w:val="center"/>
              <w:rPr>
                <w:bCs/>
                <w:sz w:val="20"/>
                <w:szCs w:val="20"/>
              </w:rPr>
            </w:pPr>
            <w:r w:rsidRPr="00711E26">
              <w:rPr>
                <w:bCs/>
                <w:sz w:val="20"/>
                <w:szCs w:val="20"/>
              </w:rPr>
              <w:t>137,9</w:t>
            </w:r>
          </w:p>
        </w:tc>
        <w:tc>
          <w:tcPr>
            <w:tcW w:w="624" w:type="pct"/>
            <w:tcBorders>
              <w:top w:val="nil"/>
              <w:left w:val="nil"/>
              <w:bottom w:val="single" w:sz="4" w:space="0" w:color="auto"/>
              <w:right w:val="single" w:sz="4" w:space="0" w:color="auto"/>
            </w:tcBorders>
            <w:shd w:val="clear" w:color="auto" w:fill="auto"/>
            <w:noWrap/>
            <w:vAlign w:val="center"/>
          </w:tcPr>
          <w:p w14:paraId="5F6DD893" w14:textId="77777777" w:rsidR="00711E26" w:rsidRPr="00711E26" w:rsidRDefault="00711E26" w:rsidP="00846BDF">
            <w:pPr>
              <w:jc w:val="center"/>
              <w:rPr>
                <w:bCs/>
                <w:sz w:val="20"/>
                <w:szCs w:val="20"/>
              </w:rPr>
            </w:pPr>
            <w:r w:rsidRPr="00711E26">
              <w:rPr>
                <w:bCs/>
                <w:sz w:val="20"/>
                <w:szCs w:val="20"/>
              </w:rPr>
              <w:t>19780,2</w:t>
            </w:r>
          </w:p>
        </w:tc>
      </w:tr>
      <w:tr w:rsidR="00711E26" w:rsidRPr="00711E26" w14:paraId="19972B93" w14:textId="77777777" w:rsidTr="00711E26">
        <w:trPr>
          <w:trHeight w:val="375"/>
        </w:trPr>
        <w:tc>
          <w:tcPr>
            <w:tcW w:w="11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EC210" w14:textId="77777777" w:rsidR="00711E26" w:rsidRPr="00711E26" w:rsidRDefault="00711E26" w:rsidP="00846BDF">
            <w:pPr>
              <w:rPr>
                <w:bCs/>
                <w:sz w:val="20"/>
                <w:szCs w:val="20"/>
              </w:rPr>
            </w:pPr>
            <w:r w:rsidRPr="00711E26">
              <w:rPr>
                <w:bCs/>
                <w:sz w:val="20"/>
                <w:szCs w:val="20"/>
              </w:rPr>
              <w:t>Изделия из полимера</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14:paraId="43D7C9C3" w14:textId="77777777" w:rsidR="00711E26" w:rsidRPr="00711E26" w:rsidRDefault="00711E26" w:rsidP="00846BDF">
            <w:pPr>
              <w:jc w:val="center"/>
              <w:rPr>
                <w:bCs/>
                <w:sz w:val="20"/>
                <w:szCs w:val="20"/>
              </w:rPr>
            </w:pPr>
            <w:r w:rsidRPr="00711E26">
              <w:rPr>
                <w:bCs/>
                <w:sz w:val="20"/>
                <w:szCs w:val="20"/>
              </w:rPr>
              <w:t>Шт.</w:t>
            </w:r>
          </w:p>
        </w:tc>
        <w:tc>
          <w:tcPr>
            <w:tcW w:w="555" w:type="pct"/>
            <w:tcBorders>
              <w:top w:val="nil"/>
              <w:left w:val="nil"/>
              <w:bottom w:val="single" w:sz="4" w:space="0" w:color="auto"/>
              <w:right w:val="single" w:sz="4" w:space="0" w:color="auto"/>
            </w:tcBorders>
            <w:shd w:val="clear" w:color="auto" w:fill="auto"/>
            <w:vAlign w:val="center"/>
          </w:tcPr>
          <w:p w14:paraId="48641189" w14:textId="77777777" w:rsidR="00711E26" w:rsidRPr="00711E26" w:rsidRDefault="00711E26" w:rsidP="00846BDF">
            <w:pPr>
              <w:jc w:val="center"/>
              <w:rPr>
                <w:bCs/>
                <w:sz w:val="20"/>
                <w:szCs w:val="20"/>
              </w:rPr>
            </w:pPr>
            <w:r w:rsidRPr="00711E26">
              <w:rPr>
                <w:bCs/>
                <w:sz w:val="20"/>
                <w:szCs w:val="20"/>
              </w:rPr>
              <w:t>27,5</w:t>
            </w:r>
          </w:p>
        </w:tc>
        <w:tc>
          <w:tcPr>
            <w:tcW w:w="555" w:type="pct"/>
            <w:tcBorders>
              <w:top w:val="nil"/>
              <w:left w:val="nil"/>
              <w:bottom w:val="single" w:sz="4" w:space="0" w:color="auto"/>
              <w:right w:val="single" w:sz="4" w:space="0" w:color="auto"/>
            </w:tcBorders>
            <w:shd w:val="clear" w:color="auto" w:fill="auto"/>
            <w:vAlign w:val="center"/>
          </w:tcPr>
          <w:p w14:paraId="42018A7D" w14:textId="77777777" w:rsidR="00711E26" w:rsidRPr="00711E26" w:rsidRDefault="00711E26" w:rsidP="00846BDF">
            <w:pPr>
              <w:jc w:val="center"/>
              <w:rPr>
                <w:bCs/>
                <w:sz w:val="20"/>
                <w:szCs w:val="20"/>
              </w:rPr>
            </w:pPr>
            <w:r w:rsidRPr="00711E26">
              <w:rPr>
                <w:bCs/>
                <w:sz w:val="20"/>
                <w:szCs w:val="20"/>
              </w:rPr>
              <w:t>691</w:t>
            </w:r>
          </w:p>
        </w:tc>
        <w:tc>
          <w:tcPr>
            <w:tcW w:w="416" w:type="pct"/>
            <w:tcBorders>
              <w:top w:val="nil"/>
              <w:left w:val="nil"/>
              <w:bottom w:val="single" w:sz="4" w:space="0" w:color="auto"/>
              <w:right w:val="single" w:sz="4" w:space="0" w:color="auto"/>
            </w:tcBorders>
            <w:shd w:val="clear" w:color="auto" w:fill="auto"/>
            <w:vAlign w:val="center"/>
          </w:tcPr>
          <w:p w14:paraId="502AAF75" w14:textId="77777777" w:rsidR="00711E26" w:rsidRPr="00711E26" w:rsidRDefault="00711E26" w:rsidP="00846BDF">
            <w:pPr>
              <w:jc w:val="center"/>
              <w:rPr>
                <w:bCs/>
                <w:sz w:val="20"/>
                <w:szCs w:val="20"/>
              </w:rPr>
            </w:pPr>
            <w:r w:rsidRPr="00711E26">
              <w:rPr>
                <w:bCs/>
                <w:sz w:val="20"/>
                <w:szCs w:val="20"/>
              </w:rPr>
              <w:t>2512,7</w:t>
            </w:r>
          </w:p>
        </w:tc>
        <w:tc>
          <w:tcPr>
            <w:tcW w:w="624" w:type="pct"/>
            <w:tcBorders>
              <w:top w:val="nil"/>
              <w:left w:val="nil"/>
              <w:bottom w:val="single" w:sz="4" w:space="0" w:color="auto"/>
              <w:right w:val="single" w:sz="4" w:space="0" w:color="auto"/>
            </w:tcBorders>
            <w:shd w:val="clear" w:color="auto" w:fill="auto"/>
            <w:vAlign w:val="center"/>
          </w:tcPr>
          <w:p w14:paraId="1099F160" w14:textId="77777777" w:rsidR="00711E26" w:rsidRPr="00711E26" w:rsidRDefault="00711E26" w:rsidP="00846BDF">
            <w:pPr>
              <w:jc w:val="center"/>
              <w:rPr>
                <w:bCs/>
                <w:sz w:val="20"/>
                <w:szCs w:val="20"/>
              </w:rPr>
            </w:pPr>
            <w:r w:rsidRPr="00711E26">
              <w:rPr>
                <w:bCs/>
                <w:sz w:val="20"/>
                <w:szCs w:val="20"/>
              </w:rPr>
              <w:t>269,0</w:t>
            </w:r>
          </w:p>
        </w:tc>
        <w:tc>
          <w:tcPr>
            <w:tcW w:w="624" w:type="pct"/>
            <w:tcBorders>
              <w:top w:val="nil"/>
              <w:left w:val="nil"/>
              <w:bottom w:val="single" w:sz="4" w:space="0" w:color="auto"/>
              <w:right w:val="single" w:sz="4" w:space="0" w:color="auto"/>
            </w:tcBorders>
            <w:shd w:val="clear" w:color="auto" w:fill="auto"/>
            <w:noWrap/>
            <w:vAlign w:val="center"/>
          </w:tcPr>
          <w:p w14:paraId="7CCDA97E" w14:textId="77777777" w:rsidR="00711E26" w:rsidRPr="00711E26" w:rsidRDefault="00711E26" w:rsidP="00846BDF">
            <w:pPr>
              <w:jc w:val="center"/>
              <w:rPr>
                <w:bCs/>
                <w:sz w:val="20"/>
                <w:szCs w:val="20"/>
              </w:rPr>
            </w:pPr>
            <w:r w:rsidRPr="00711E26">
              <w:rPr>
                <w:bCs/>
                <w:sz w:val="20"/>
                <w:szCs w:val="20"/>
              </w:rPr>
              <w:t>256,9</w:t>
            </w:r>
          </w:p>
        </w:tc>
        <w:tc>
          <w:tcPr>
            <w:tcW w:w="624" w:type="pct"/>
            <w:tcBorders>
              <w:top w:val="nil"/>
              <w:left w:val="nil"/>
              <w:bottom w:val="single" w:sz="4" w:space="0" w:color="auto"/>
              <w:right w:val="single" w:sz="4" w:space="0" w:color="auto"/>
            </w:tcBorders>
            <w:shd w:val="clear" w:color="auto" w:fill="auto"/>
            <w:noWrap/>
            <w:vAlign w:val="center"/>
          </w:tcPr>
          <w:p w14:paraId="78EC3AC2" w14:textId="77777777" w:rsidR="00711E26" w:rsidRPr="00711E26" w:rsidRDefault="00711E26" w:rsidP="00846BDF">
            <w:pPr>
              <w:jc w:val="center"/>
              <w:rPr>
                <w:bCs/>
                <w:sz w:val="20"/>
                <w:szCs w:val="20"/>
              </w:rPr>
            </w:pPr>
            <w:r w:rsidRPr="00711E26">
              <w:rPr>
                <w:bCs/>
                <w:sz w:val="20"/>
                <w:szCs w:val="20"/>
              </w:rPr>
              <w:t>422,0</w:t>
            </w:r>
          </w:p>
        </w:tc>
      </w:tr>
      <w:tr w:rsidR="00711E26" w:rsidRPr="00711E26" w14:paraId="3D533F60" w14:textId="77777777" w:rsidTr="00711E26">
        <w:trPr>
          <w:trHeight w:val="375"/>
        </w:trPr>
        <w:tc>
          <w:tcPr>
            <w:tcW w:w="1107" w:type="pct"/>
            <w:tcBorders>
              <w:top w:val="single" w:sz="4" w:space="0" w:color="auto"/>
              <w:left w:val="single" w:sz="4" w:space="0" w:color="auto"/>
              <w:bottom w:val="single" w:sz="4" w:space="0" w:color="auto"/>
              <w:right w:val="single" w:sz="4" w:space="0" w:color="auto"/>
            </w:tcBorders>
            <w:shd w:val="clear" w:color="auto" w:fill="auto"/>
            <w:noWrap/>
            <w:hideMark/>
          </w:tcPr>
          <w:p w14:paraId="576F6D0F" w14:textId="77777777" w:rsidR="00711E26" w:rsidRPr="00711E26" w:rsidRDefault="00711E26" w:rsidP="00846BDF">
            <w:pPr>
              <w:rPr>
                <w:bCs/>
                <w:sz w:val="20"/>
                <w:szCs w:val="20"/>
              </w:rPr>
            </w:pPr>
            <w:r w:rsidRPr="00711E26">
              <w:rPr>
                <w:bCs/>
                <w:sz w:val="20"/>
                <w:szCs w:val="20"/>
              </w:rPr>
              <w:t xml:space="preserve">ИП </w:t>
            </w:r>
            <w:proofErr w:type="spellStart"/>
            <w:r w:rsidRPr="00711E26">
              <w:rPr>
                <w:bCs/>
                <w:sz w:val="20"/>
                <w:szCs w:val="20"/>
              </w:rPr>
              <w:t>Цишев</w:t>
            </w:r>
            <w:proofErr w:type="spellEnd"/>
            <w:r w:rsidRPr="00711E26">
              <w:rPr>
                <w:bCs/>
                <w:sz w:val="20"/>
                <w:szCs w:val="20"/>
              </w:rPr>
              <w:t xml:space="preserve"> К. Д.</w:t>
            </w:r>
          </w:p>
        </w:tc>
        <w:tc>
          <w:tcPr>
            <w:tcW w:w="496" w:type="pct"/>
            <w:tcBorders>
              <w:top w:val="single" w:sz="4" w:space="0" w:color="auto"/>
              <w:left w:val="nil"/>
              <w:bottom w:val="single" w:sz="4" w:space="0" w:color="auto"/>
              <w:right w:val="single" w:sz="4" w:space="0" w:color="auto"/>
            </w:tcBorders>
            <w:shd w:val="clear" w:color="auto" w:fill="auto"/>
            <w:noWrap/>
            <w:hideMark/>
          </w:tcPr>
          <w:p w14:paraId="68B7BD4D" w14:textId="77777777" w:rsidR="00711E26" w:rsidRPr="00711E26" w:rsidRDefault="00711E26" w:rsidP="00846BDF">
            <w:pPr>
              <w:jc w:val="center"/>
              <w:rPr>
                <w:bCs/>
                <w:sz w:val="20"/>
                <w:szCs w:val="20"/>
              </w:rPr>
            </w:pPr>
            <w:proofErr w:type="spellStart"/>
            <w:proofErr w:type="gramStart"/>
            <w:r w:rsidRPr="00711E26">
              <w:rPr>
                <w:bCs/>
                <w:sz w:val="20"/>
                <w:szCs w:val="20"/>
              </w:rPr>
              <w:t>тыс.руб</w:t>
            </w:r>
            <w:proofErr w:type="spellEnd"/>
            <w:proofErr w:type="gramEnd"/>
          </w:p>
        </w:tc>
        <w:tc>
          <w:tcPr>
            <w:tcW w:w="555" w:type="pct"/>
            <w:tcBorders>
              <w:top w:val="nil"/>
              <w:left w:val="nil"/>
              <w:bottom w:val="single" w:sz="4" w:space="0" w:color="auto"/>
              <w:right w:val="single" w:sz="4" w:space="0" w:color="auto"/>
            </w:tcBorders>
            <w:shd w:val="clear" w:color="auto" w:fill="auto"/>
            <w:noWrap/>
          </w:tcPr>
          <w:p w14:paraId="6BE61F8B" w14:textId="77777777" w:rsidR="00711E26" w:rsidRPr="00711E26" w:rsidRDefault="00711E26" w:rsidP="00846BDF">
            <w:pPr>
              <w:jc w:val="center"/>
              <w:rPr>
                <w:bCs/>
                <w:sz w:val="20"/>
                <w:szCs w:val="20"/>
              </w:rPr>
            </w:pPr>
            <w:r w:rsidRPr="00711E26">
              <w:rPr>
                <w:bCs/>
                <w:sz w:val="20"/>
                <w:szCs w:val="20"/>
              </w:rPr>
              <w:t>0</w:t>
            </w:r>
          </w:p>
        </w:tc>
        <w:tc>
          <w:tcPr>
            <w:tcW w:w="555" w:type="pct"/>
            <w:tcBorders>
              <w:top w:val="nil"/>
              <w:left w:val="nil"/>
              <w:bottom w:val="single" w:sz="4" w:space="0" w:color="auto"/>
              <w:right w:val="single" w:sz="4" w:space="0" w:color="auto"/>
            </w:tcBorders>
            <w:shd w:val="clear" w:color="auto" w:fill="auto"/>
            <w:noWrap/>
          </w:tcPr>
          <w:p w14:paraId="7654F8E6" w14:textId="77777777" w:rsidR="00711E26" w:rsidRPr="00711E26" w:rsidRDefault="00711E26" w:rsidP="00846BDF">
            <w:pPr>
              <w:jc w:val="center"/>
              <w:rPr>
                <w:bCs/>
                <w:sz w:val="20"/>
                <w:szCs w:val="20"/>
              </w:rPr>
            </w:pPr>
            <w:r w:rsidRPr="00711E26">
              <w:rPr>
                <w:bCs/>
                <w:sz w:val="20"/>
                <w:szCs w:val="20"/>
              </w:rPr>
              <w:t>7120</w:t>
            </w:r>
          </w:p>
        </w:tc>
        <w:tc>
          <w:tcPr>
            <w:tcW w:w="416" w:type="pct"/>
            <w:tcBorders>
              <w:top w:val="nil"/>
              <w:left w:val="nil"/>
              <w:bottom w:val="single" w:sz="4" w:space="0" w:color="auto"/>
              <w:right w:val="single" w:sz="4" w:space="0" w:color="auto"/>
            </w:tcBorders>
            <w:shd w:val="clear" w:color="auto" w:fill="auto"/>
            <w:noWrap/>
          </w:tcPr>
          <w:p w14:paraId="34DD94DA" w14:textId="77777777" w:rsidR="00711E26" w:rsidRPr="00711E26" w:rsidRDefault="00711E26" w:rsidP="00846BDF">
            <w:pPr>
              <w:jc w:val="center"/>
              <w:rPr>
                <w:bCs/>
                <w:sz w:val="20"/>
                <w:szCs w:val="20"/>
              </w:rPr>
            </w:pPr>
            <w:r w:rsidRPr="00711E26">
              <w:rPr>
                <w:bCs/>
                <w:sz w:val="20"/>
                <w:szCs w:val="20"/>
              </w:rPr>
              <w:t>0</w:t>
            </w:r>
          </w:p>
        </w:tc>
        <w:tc>
          <w:tcPr>
            <w:tcW w:w="624" w:type="pct"/>
            <w:tcBorders>
              <w:top w:val="nil"/>
              <w:left w:val="nil"/>
              <w:bottom w:val="single" w:sz="4" w:space="0" w:color="auto"/>
              <w:right w:val="single" w:sz="4" w:space="0" w:color="auto"/>
            </w:tcBorders>
            <w:shd w:val="clear" w:color="auto" w:fill="auto"/>
            <w:noWrap/>
          </w:tcPr>
          <w:p w14:paraId="33A44E6E" w14:textId="77777777" w:rsidR="00711E26" w:rsidRPr="00711E26" w:rsidRDefault="00711E26" w:rsidP="00846BDF">
            <w:pPr>
              <w:jc w:val="center"/>
              <w:rPr>
                <w:bCs/>
                <w:sz w:val="20"/>
                <w:szCs w:val="20"/>
              </w:rPr>
            </w:pPr>
            <w:r w:rsidRPr="00711E26">
              <w:rPr>
                <w:bCs/>
                <w:sz w:val="20"/>
                <w:szCs w:val="20"/>
              </w:rPr>
              <w:t>7560</w:t>
            </w:r>
          </w:p>
        </w:tc>
        <w:tc>
          <w:tcPr>
            <w:tcW w:w="624" w:type="pct"/>
            <w:tcBorders>
              <w:top w:val="nil"/>
              <w:left w:val="nil"/>
              <w:bottom w:val="single" w:sz="4" w:space="0" w:color="auto"/>
              <w:right w:val="single" w:sz="4" w:space="0" w:color="auto"/>
            </w:tcBorders>
            <w:shd w:val="clear" w:color="auto" w:fill="auto"/>
            <w:noWrap/>
            <w:vAlign w:val="center"/>
          </w:tcPr>
          <w:p w14:paraId="4161A6A1" w14:textId="77777777" w:rsidR="00711E26" w:rsidRPr="00711E26" w:rsidRDefault="00711E26" w:rsidP="00846BDF">
            <w:pPr>
              <w:jc w:val="center"/>
              <w:rPr>
                <w:bCs/>
                <w:sz w:val="20"/>
                <w:szCs w:val="20"/>
              </w:rPr>
            </w:pPr>
            <w:r w:rsidRPr="00711E26">
              <w:rPr>
                <w:bCs/>
                <w:sz w:val="20"/>
                <w:szCs w:val="20"/>
              </w:rPr>
              <w:t>94,2</w:t>
            </w:r>
          </w:p>
        </w:tc>
        <w:tc>
          <w:tcPr>
            <w:tcW w:w="624" w:type="pct"/>
            <w:tcBorders>
              <w:top w:val="nil"/>
              <w:left w:val="nil"/>
              <w:bottom w:val="single" w:sz="4" w:space="0" w:color="auto"/>
              <w:right w:val="single" w:sz="4" w:space="0" w:color="auto"/>
            </w:tcBorders>
            <w:shd w:val="clear" w:color="auto" w:fill="auto"/>
            <w:noWrap/>
          </w:tcPr>
          <w:p w14:paraId="5A425211" w14:textId="77777777" w:rsidR="00711E26" w:rsidRPr="00711E26" w:rsidRDefault="00711E26" w:rsidP="00846BDF">
            <w:pPr>
              <w:jc w:val="center"/>
              <w:rPr>
                <w:bCs/>
                <w:sz w:val="20"/>
                <w:szCs w:val="20"/>
              </w:rPr>
            </w:pPr>
            <w:r w:rsidRPr="00711E26">
              <w:rPr>
                <w:bCs/>
                <w:sz w:val="20"/>
                <w:szCs w:val="20"/>
              </w:rPr>
              <w:t>-440,0</w:t>
            </w:r>
          </w:p>
        </w:tc>
      </w:tr>
      <w:tr w:rsidR="00711E26" w:rsidRPr="00711E26" w14:paraId="3270C3F6" w14:textId="77777777" w:rsidTr="00711E26">
        <w:trPr>
          <w:trHeight w:val="375"/>
        </w:trPr>
        <w:tc>
          <w:tcPr>
            <w:tcW w:w="1107" w:type="pct"/>
            <w:tcBorders>
              <w:top w:val="single" w:sz="4" w:space="0" w:color="auto"/>
              <w:left w:val="single" w:sz="4" w:space="0" w:color="auto"/>
              <w:bottom w:val="single" w:sz="4" w:space="0" w:color="auto"/>
              <w:right w:val="single" w:sz="4" w:space="0" w:color="auto"/>
            </w:tcBorders>
            <w:shd w:val="clear" w:color="auto" w:fill="auto"/>
            <w:noWrap/>
            <w:hideMark/>
          </w:tcPr>
          <w:p w14:paraId="3DB3209D" w14:textId="77777777" w:rsidR="00711E26" w:rsidRPr="00711E26" w:rsidRDefault="00711E26" w:rsidP="00846BDF">
            <w:pPr>
              <w:rPr>
                <w:sz w:val="20"/>
                <w:szCs w:val="20"/>
              </w:rPr>
            </w:pPr>
            <w:r w:rsidRPr="00711E26">
              <w:rPr>
                <w:sz w:val="20"/>
                <w:szCs w:val="20"/>
              </w:rPr>
              <w:t>Сыр</w:t>
            </w:r>
          </w:p>
        </w:tc>
        <w:tc>
          <w:tcPr>
            <w:tcW w:w="496" w:type="pct"/>
            <w:tcBorders>
              <w:top w:val="nil"/>
              <w:left w:val="nil"/>
              <w:bottom w:val="single" w:sz="4" w:space="0" w:color="auto"/>
              <w:right w:val="single" w:sz="4" w:space="0" w:color="auto"/>
            </w:tcBorders>
            <w:shd w:val="clear" w:color="auto" w:fill="auto"/>
            <w:noWrap/>
            <w:hideMark/>
          </w:tcPr>
          <w:p w14:paraId="1BF6FF9A" w14:textId="77777777" w:rsidR="00711E26" w:rsidRPr="00711E26" w:rsidRDefault="00711E26" w:rsidP="00846BDF">
            <w:pPr>
              <w:jc w:val="center"/>
              <w:rPr>
                <w:bCs/>
                <w:sz w:val="20"/>
                <w:szCs w:val="20"/>
              </w:rPr>
            </w:pPr>
            <w:r w:rsidRPr="00711E26">
              <w:rPr>
                <w:bCs/>
                <w:sz w:val="20"/>
                <w:szCs w:val="20"/>
              </w:rPr>
              <w:t>тонн</w:t>
            </w:r>
          </w:p>
        </w:tc>
        <w:tc>
          <w:tcPr>
            <w:tcW w:w="555" w:type="pct"/>
            <w:tcBorders>
              <w:top w:val="nil"/>
              <w:left w:val="nil"/>
              <w:bottom w:val="single" w:sz="4" w:space="0" w:color="auto"/>
              <w:right w:val="single" w:sz="4" w:space="0" w:color="auto"/>
            </w:tcBorders>
            <w:shd w:val="clear" w:color="auto" w:fill="auto"/>
            <w:noWrap/>
          </w:tcPr>
          <w:p w14:paraId="6DB8853E" w14:textId="77777777" w:rsidR="00711E26" w:rsidRPr="00711E26" w:rsidRDefault="00711E26" w:rsidP="00846BDF">
            <w:pPr>
              <w:jc w:val="center"/>
              <w:rPr>
                <w:bCs/>
                <w:sz w:val="20"/>
                <w:szCs w:val="20"/>
              </w:rPr>
            </w:pPr>
            <w:r w:rsidRPr="00711E26">
              <w:rPr>
                <w:bCs/>
                <w:sz w:val="20"/>
                <w:szCs w:val="20"/>
              </w:rPr>
              <w:t>0</w:t>
            </w:r>
          </w:p>
        </w:tc>
        <w:tc>
          <w:tcPr>
            <w:tcW w:w="555" w:type="pct"/>
            <w:tcBorders>
              <w:top w:val="nil"/>
              <w:left w:val="nil"/>
              <w:bottom w:val="single" w:sz="4" w:space="0" w:color="auto"/>
              <w:right w:val="single" w:sz="4" w:space="0" w:color="auto"/>
            </w:tcBorders>
            <w:shd w:val="clear" w:color="auto" w:fill="auto"/>
            <w:noWrap/>
          </w:tcPr>
          <w:p w14:paraId="5ADC949B" w14:textId="77777777" w:rsidR="00711E26" w:rsidRPr="00711E26" w:rsidRDefault="00711E26" w:rsidP="00846BDF">
            <w:pPr>
              <w:jc w:val="center"/>
              <w:rPr>
                <w:bCs/>
                <w:sz w:val="20"/>
                <w:szCs w:val="20"/>
              </w:rPr>
            </w:pPr>
            <w:r w:rsidRPr="00711E26">
              <w:rPr>
                <w:bCs/>
                <w:sz w:val="20"/>
                <w:szCs w:val="20"/>
              </w:rPr>
              <w:t>9,6</w:t>
            </w:r>
          </w:p>
        </w:tc>
        <w:tc>
          <w:tcPr>
            <w:tcW w:w="416" w:type="pct"/>
            <w:tcBorders>
              <w:top w:val="nil"/>
              <w:left w:val="nil"/>
              <w:bottom w:val="single" w:sz="4" w:space="0" w:color="auto"/>
              <w:right w:val="single" w:sz="4" w:space="0" w:color="auto"/>
            </w:tcBorders>
            <w:shd w:val="clear" w:color="auto" w:fill="auto"/>
            <w:noWrap/>
          </w:tcPr>
          <w:p w14:paraId="5B3DEC87" w14:textId="77777777" w:rsidR="00711E26" w:rsidRPr="00711E26" w:rsidRDefault="00711E26" w:rsidP="00846BDF">
            <w:pPr>
              <w:jc w:val="center"/>
              <w:rPr>
                <w:bCs/>
                <w:sz w:val="20"/>
                <w:szCs w:val="20"/>
              </w:rPr>
            </w:pPr>
            <w:r w:rsidRPr="00711E26">
              <w:rPr>
                <w:bCs/>
                <w:sz w:val="20"/>
                <w:szCs w:val="20"/>
              </w:rPr>
              <w:t>0</w:t>
            </w:r>
          </w:p>
        </w:tc>
        <w:tc>
          <w:tcPr>
            <w:tcW w:w="624" w:type="pct"/>
            <w:tcBorders>
              <w:top w:val="single" w:sz="4" w:space="0" w:color="auto"/>
              <w:left w:val="nil"/>
              <w:bottom w:val="single" w:sz="4" w:space="0" w:color="auto"/>
              <w:right w:val="single" w:sz="4" w:space="0" w:color="auto"/>
            </w:tcBorders>
            <w:shd w:val="clear" w:color="auto" w:fill="auto"/>
            <w:noWrap/>
          </w:tcPr>
          <w:p w14:paraId="71A7D84C" w14:textId="77777777" w:rsidR="00711E26" w:rsidRPr="00711E26" w:rsidRDefault="00711E26" w:rsidP="00846BDF">
            <w:pPr>
              <w:jc w:val="center"/>
              <w:rPr>
                <w:bCs/>
                <w:sz w:val="20"/>
                <w:szCs w:val="20"/>
              </w:rPr>
            </w:pPr>
            <w:r w:rsidRPr="00711E26">
              <w:rPr>
                <w:bCs/>
                <w:sz w:val="20"/>
                <w:szCs w:val="20"/>
              </w:rPr>
              <w:t>10,8</w:t>
            </w:r>
          </w:p>
        </w:tc>
        <w:tc>
          <w:tcPr>
            <w:tcW w:w="624" w:type="pct"/>
            <w:tcBorders>
              <w:top w:val="nil"/>
              <w:left w:val="nil"/>
              <w:bottom w:val="single" w:sz="4" w:space="0" w:color="auto"/>
              <w:right w:val="single" w:sz="4" w:space="0" w:color="auto"/>
            </w:tcBorders>
            <w:shd w:val="clear" w:color="auto" w:fill="auto"/>
            <w:noWrap/>
            <w:vAlign w:val="center"/>
          </w:tcPr>
          <w:p w14:paraId="4F21D2F8" w14:textId="77777777" w:rsidR="00711E26" w:rsidRPr="00711E26" w:rsidRDefault="00711E26" w:rsidP="00846BDF">
            <w:pPr>
              <w:jc w:val="center"/>
              <w:rPr>
                <w:sz w:val="20"/>
                <w:szCs w:val="20"/>
              </w:rPr>
            </w:pPr>
            <w:r w:rsidRPr="00711E26">
              <w:rPr>
                <w:sz w:val="20"/>
                <w:szCs w:val="20"/>
              </w:rPr>
              <w:t>88-,9</w:t>
            </w:r>
          </w:p>
        </w:tc>
        <w:tc>
          <w:tcPr>
            <w:tcW w:w="624" w:type="pct"/>
            <w:tcBorders>
              <w:top w:val="nil"/>
              <w:left w:val="nil"/>
              <w:bottom w:val="single" w:sz="4" w:space="0" w:color="auto"/>
              <w:right w:val="single" w:sz="4" w:space="0" w:color="auto"/>
            </w:tcBorders>
            <w:shd w:val="clear" w:color="auto" w:fill="auto"/>
            <w:noWrap/>
          </w:tcPr>
          <w:p w14:paraId="5FA75B91" w14:textId="77777777" w:rsidR="00711E26" w:rsidRPr="00711E26" w:rsidRDefault="00711E26" w:rsidP="00846BDF">
            <w:pPr>
              <w:jc w:val="center"/>
              <w:rPr>
                <w:bCs/>
                <w:sz w:val="20"/>
                <w:szCs w:val="20"/>
              </w:rPr>
            </w:pPr>
            <w:r w:rsidRPr="00711E26">
              <w:rPr>
                <w:bCs/>
                <w:sz w:val="20"/>
                <w:szCs w:val="20"/>
              </w:rPr>
              <w:t>-1,2</w:t>
            </w:r>
          </w:p>
        </w:tc>
      </w:tr>
      <w:tr w:rsidR="00711E26" w:rsidRPr="00711E26" w14:paraId="64A845DA" w14:textId="77777777" w:rsidTr="00711E26">
        <w:trPr>
          <w:trHeight w:val="375"/>
        </w:trPr>
        <w:tc>
          <w:tcPr>
            <w:tcW w:w="1107" w:type="pct"/>
            <w:tcBorders>
              <w:top w:val="single" w:sz="4" w:space="0" w:color="auto"/>
              <w:left w:val="single" w:sz="4" w:space="0" w:color="auto"/>
              <w:bottom w:val="single" w:sz="4" w:space="0" w:color="auto"/>
              <w:right w:val="single" w:sz="4" w:space="0" w:color="auto"/>
            </w:tcBorders>
            <w:shd w:val="clear" w:color="auto" w:fill="auto"/>
            <w:noWrap/>
            <w:hideMark/>
          </w:tcPr>
          <w:p w14:paraId="2B1A78A1" w14:textId="77777777" w:rsidR="00711E26" w:rsidRPr="00711E26" w:rsidRDefault="00711E26" w:rsidP="00846BDF">
            <w:pPr>
              <w:rPr>
                <w:bCs/>
                <w:sz w:val="20"/>
                <w:szCs w:val="20"/>
              </w:rPr>
            </w:pPr>
            <w:r w:rsidRPr="00711E26">
              <w:rPr>
                <w:bCs/>
                <w:sz w:val="20"/>
                <w:szCs w:val="20"/>
              </w:rPr>
              <w:t>ООО «ПО Красногвардейское»</w:t>
            </w:r>
          </w:p>
        </w:tc>
        <w:tc>
          <w:tcPr>
            <w:tcW w:w="496" w:type="pct"/>
            <w:tcBorders>
              <w:top w:val="single" w:sz="4" w:space="0" w:color="auto"/>
              <w:left w:val="nil"/>
              <w:bottom w:val="single" w:sz="4" w:space="0" w:color="auto"/>
              <w:right w:val="single" w:sz="4" w:space="0" w:color="auto"/>
            </w:tcBorders>
            <w:shd w:val="clear" w:color="auto" w:fill="auto"/>
            <w:noWrap/>
            <w:hideMark/>
          </w:tcPr>
          <w:p w14:paraId="31927E2C" w14:textId="77777777" w:rsidR="00711E26" w:rsidRPr="00711E26" w:rsidRDefault="00711E26" w:rsidP="00846BDF">
            <w:pPr>
              <w:jc w:val="center"/>
              <w:rPr>
                <w:bCs/>
                <w:sz w:val="20"/>
                <w:szCs w:val="20"/>
              </w:rPr>
            </w:pPr>
            <w:proofErr w:type="spellStart"/>
            <w:proofErr w:type="gramStart"/>
            <w:r w:rsidRPr="00711E26">
              <w:rPr>
                <w:bCs/>
                <w:sz w:val="20"/>
                <w:szCs w:val="20"/>
              </w:rPr>
              <w:t>тыс.руб</w:t>
            </w:r>
            <w:proofErr w:type="spellEnd"/>
            <w:proofErr w:type="gramEnd"/>
          </w:p>
        </w:tc>
        <w:tc>
          <w:tcPr>
            <w:tcW w:w="555" w:type="pct"/>
            <w:tcBorders>
              <w:top w:val="nil"/>
              <w:left w:val="nil"/>
              <w:bottom w:val="single" w:sz="4" w:space="0" w:color="auto"/>
              <w:right w:val="single" w:sz="4" w:space="0" w:color="auto"/>
            </w:tcBorders>
            <w:shd w:val="clear" w:color="auto" w:fill="auto"/>
            <w:noWrap/>
          </w:tcPr>
          <w:p w14:paraId="5BFF34FA" w14:textId="77777777" w:rsidR="00711E26" w:rsidRPr="00711E26" w:rsidRDefault="00711E26" w:rsidP="00846BDF">
            <w:pPr>
              <w:jc w:val="center"/>
              <w:rPr>
                <w:bCs/>
                <w:sz w:val="20"/>
                <w:szCs w:val="20"/>
              </w:rPr>
            </w:pPr>
            <w:r w:rsidRPr="00711E26">
              <w:rPr>
                <w:bCs/>
                <w:sz w:val="20"/>
                <w:szCs w:val="20"/>
              </w:rPr>
              <w:t>76726,5</w:t>
            </w:r>
          </w:p>
        </w:tc>
        <w:tc>
          <w:tcPr>
            <w:tcW w:w="555" w:type="pct"/>
            <w:tcBorders>
              <w:top w:val="nil"/>
              <w:left w:val="nil"/>
              <w:bottom w:val="single" w:sz="4" w:space="0" w:color="auto"/>
              <w:right w:val="single" w:sz="4" w:space="0" w:color="auto"/>
            </w:tcBorders>
            <w:shd w:val="clear" w:color="auto" w:fill="auto"/>
            <w:noWrap/>
          </w:tcPr>
          <w:p w14:paraId="68A0303D" w14:textId="77777777" w:rsidR="00711E26" w:rsidRPr="00711E26" w:rsidRDefault="00711E26" w:rsidP="00846BDF">
            <w:pPr>
              <w:jc w:val="center"/>
              <w:rPr>
                <w:bCs/>
                <w:sz w:val="20"/>
                <w:szCs w:val="20"/>
              </w:rPr>
            </w:pPr>
            <w:r w:rsidRPr="00711E26">
              <w:rPr>
                <w:bCs/>
                <w:sz w:val="20"/>
                <w:szCs w:val="20"/>
              </w:rPr>
              <w:t>42873,0</w:t>
            </w:r>
          </w:p>
        </w:tc>
        <w:tc>
          <w:tcPr>
            <w:tcW w:w="416" w:type="pct"/>
            <w:tcBorders>
              <w:top w:val="nil"/>
              <w:left w:val="nil"/>
              <w:bottom w:val="single" w:sz="4" w:space="0" w:color="auto"/>
              <w:right w:val="single" w:sz="4" w:space="0" w:color="auto"/>
            </w:tcBorders>
            <w:shd w:val="clear" w:color="auto" w:fill="auto"/>
            <w:noWrap/>
          </w:tcPr>
          <w:p w14:paraId="646770B2" w14:textId="77777777" w:rsidR="00711E26" w:rsidRPr="00711E26" w:rsidRDefault="00711E26" w:rsidP="00846BDF">
            <w:pPr>
              <w:jc w:val="center"/>
              <w:rPr>
                <w:bCs/>
                <w:sz w:val="20"/>
                <w:szCs w:val="20"/>
              </w:rPr>
            </w:pPr>
            <w:r w:rsidRPr="00711E26">
              <w:rPr>
                <w:bCs/>
                <w:sz w:val="20"/>
                <w:szCs w:val="20"/>
              </w:rPr>
              <w:t>55,9</w:t>
            </w:r>
          </w:p>
        </w:tc>
        <w:tc>
          <w:tcPr>
            <w:tcW w:w="624" w:type="pct"/>
            <w:tcBorders>
              <w:top w:val="nil"/>
              <w:left w:val="nil"/>
              <w:bottom w:val="single" w:sz="4" w:space="0" w:color="auto"/>
              <w:right w:val="single" w:sz="4" w:space="0" w:color="auto"/>
            </w:tcBorders>
            <w:shd w:val="clear" w:color="auto" w:fill="auto"/>
            <w:noWrap/>
          </w:tcPr>
          <w:p w14:paraId="6F5B4303" w14:textId="77777777" w:rsidR="00711E26" w:rsidRPr="00711E26" w:rsidRDefault="00711E26" w:rsidP="00846BDF">
            <w:pPr>
              <w:jc w:val="center"/>
              <w:rPr>
                <w:bCs/>
                <w:sz w:val="20"/>
                <w:szCs w:val="20"/>
              </w:rPr>
            </w:pPr>
            <w:r w:rsidRPr="00711E26">
              <w:rPr>
                <w:bCs/>
                <w:sz w:val="20"/>
                <w:szCs w:val="20"/>
              </w:rPr>
              <w:t>57993,0</w:t>
            </w:r>
          </w:p>
        </w:tc>
        <w:tc>
          <w:tcPr>
            <w:tcW w:w="624" w:type="pct"/>
            <w:tcBorders>
              <w:top w:val="nil"/>
              <w:left w:val="nil"/>
              <w:bottom w:val="single" w:sz="4" w:space="0" w:color="auto"/>
              <w:right w:val="single" w:sz="4" w:space="0" w:color="auto"/>
            </w:tcBorders>
            <w:shd w:val="clear" w:color="auto" w:fill="auto"/>
            <w:noWrap/>
            <w:vAlign w:val="center"/>
          </w:tcPr>
          <w:p w14:paraId="1B26CEF1" w14:textId="77777777" w:rsidR="00711E26" w:rsidRPr="00711E26" w:rsidRDefault="00711E26" w:rsidP="00846BDF">
            <w:pPr>
              <w:jc w:val="center"/>
              <w:rPr>
                <w:bCs/>
                <w:sz w:val="20"/>
                <w:szCs w:val="20"/>
              </w:rPr>
            </w:pPr>
            <w:r w:rsidRPr="00711E26">
              <w:rPr>
                <w:bCs/>
                <w:sz w:val="20"/>
                <w:szCs w:val="20"/>
              </w:rPr>
              <w:t>73,9</w:t>
            </w:r>
          </w:p>
        </w:tc>
        <w:tc>
          <w:tcPr>
            <w:tcW w:w="624" w:type="pct"/>
            <w:tcBorders>
              <w:top w:val="nil"/>
              <w:left w:val="nil"/>
              <w:bottom w:val="single" w:sz="4" w:space="0" w:color="auto"/>
              <w:right w:val="single" w:sz="4" w:space="0" w:color="auto"/>
            </w:tcBorders>
            <w:shd w:val="clear" w:color="auto" w:fill="auto"/>
            <w:noWrap/>
          </w:tcPr>
          <w:p w14:paraId="3ADDA8FA" w14:textId="77777777" w:rsidR="00711E26" w:rsidRPr="00711E26" w:rsidRDefault="00711E26" w:rsidP="00846BDF">
            <w:pPr>
              <w:jc w:val="center"/>
              <w:rPr>
                <w:bCs/>
                <w:sz w:val="20"/>
                <w:szCs w:val="20"/>
              </w:rPr>
            </w:pPr>
            <w:r w:rsidRPr="00711E26">
              <w:rPr>
                <w:bCs/>
                <w:sz w:val="20"/>
                <w:szCs w:val="20"/>
              </w:rPr>
              <w:t>-15120,0</w:t>
            </w:r>
          </w:p>
        </w:tc>
      </w:tr>
      <w:tr w:rsidR="00711E26" w:rsidRPr="00711E26" w14:paraId="57DDBEC6" w14:textId="77777777" w:rsidTr="00711E26">
        <w:trPr>
          <w:trHeight w:val="375"/>
        </w:trPr>
        <w:tc>
          <w:tcPr>
            <w:tcW w:w="1107" w:type="pct"/>
            <w:tcBorders>
              <w:top w:val="single" w:sz="4" w:space="0" w:color="auto"/>
              <w:left w:val="single" w:sz="4" w:space="0" w:color="auto"/>
              <w:bottom w:val="single" w:sz="4" w:space="0" w:color="auto"/>
              <w:right w:val="single" w:sz="4" w:space="0" w:color="auto"/>
            </w:tcBorders>
            <w:shd w:val="clear" w:color="auto" w:fill="auto"/>
            <w:noWrap/>
            <w:hideMark/>
          </w:tcPr>
          <w:p w14:paraId="268C9D87" w14:textId="77777777" w:rsidR="00711E26" w:rsidRPr="00711E26" w:rsidRDefault="00711E26" w:rsidP="00846BDF">
            <w:pPr>
              <w:rPr>
                <w:sz w:val="20"/>
                <w:szCs w:val="20"/>
              </w:rPr>
            </w:pPr>
            <w:r w:rsidRPr="00711E26">
              <w:rPr>
                <w:sz w:val="20"/>
                <w:szCs w:val="20"/>
              </w:rPr>
              <w:t>Ящики грибные</w:t>
            </w:r>
          </w:p>
        </w:tc>
        <w:tc>
          <w:tcPr>
            <w:tcW w:w="496" w:type="pct"/>
            <w:tcBorders>
              <w:top w:val="nil"/>
              <w:left w:val="nil"/>
              <w:bottom w:val="single" w:sz="4" w:space="0" w:color="auto"/>
              <w:right w:val="single" w:sz="4" w:space="0" w:color="auto"/>
            </w:tcBorders>
            <w:shd w:val="clear" w:color="auto" w:fill="auto"/>
            <w:noWrap/>
            <w:hideMark/>
          </w:tcPr>
          <w:p w14:paraId="7B841C01" w14:textId="77777777" w:rsidR="00711E26" w:rsidRPr="00711E26" w:rsidRDefault="00711E26" w:rsidP="00846BDF">
            <w:pPr>
              <w:jc w:val="center"/>
              <w:rPr>
                <w:bCs/>
                <w:sz w:val="20"/>
                <w:szCs w:val="20"/>
              </w:rPr>
            </w:pPr>
            <w:proofErr w:type="spellStart"/>
            <w:r w:rsidRPr="00711E26">
              <w:rPr>
                <w:bCs/>
                <w:sz w:val="20"/>
                <w:szCs w:val="20"/>
              </w:rPr>
              <w:t>тыс.шт</w:t>
            </w:r>
            <w:proofErr w:type="spellEnd"/>
            <w:r w:rsidRPr="00711E26">
              <w:rPr>
                <w:bCs/>
                <w:sz w:val="20"/>
                <w:szCs w:val="20"/>
              </w:rPr>
              <w:t>.</w:t>
            </w:r>
          </w:p>
        </w:tc>
        <w:tc>
          <w:tcPr>
            <w:tcW w:w="555" w:type="pct"/>
            <w:tcBorders>
              <w:top w:val="nil"/>
              <w:left w:val="nil"/>
              <w:bottom w:val="single" w:sz="4" w:space="0" w:color="auto"/>
              <w:right w:val="single" w:sz="4" w:space="0" w:color="auto"/>
            </w:tcBorders>
            <w:shd w:val="clear" w:color="auto" w:fill="auto"/>
            <w:noWrap/>
          </w:tcPr>
          <w:p w14:paraId="16335C02" w14:textId="77777777" w:rsidR="00711E26" w:rsidRPr="00711E26" w:rsidRDefault="00711E26" w:rsidP="00846BDF">
            <w:pPr>
              <w:jc w:val="center"/>
              <w:rPr>
                <w:bCs/>
                <w:sz w:val="20"/>
                <w:szCs w:val="20"/>
              </w:rPr>
            </w:pPr>
            <w:r w:rsidRPr="00711E26">
              <w:rPr>
                <w:bCs/>
                <w:sz w:val="20"/>
                <w:szCs w:val="20"/>
              </w:rPr>
              <w:t>4200,0</w:t>
            </w:r>
          </w:p>
        </w:tc>
        <w:tc>
          <w:tcPr>
            <w:tcW w:w="555" w:type="pct"/>
            <w:tcBorders>
              <w:top w:val="nil"/>
              <w:left w:val="nil"/>
              <w:bottom w:val="single" w:sz="4" w:space="0" w:color="auto"/>
              <w:right w:val="single" w:sz="4" w:space="0" w:color="auto"/>
            </w:tcBorders>
            <w:shd w:val="clear" w:color="auto" w:fill="auto"/>
            <w:noWrap/>
          </w:tcPr>
          <w:p w14:paraId="4B5D8621" w14:textId="77777777" w:rsidR="00711E26" w:rsidRPr="00711E26" w:rsidRDefault="00711E26" w:rsidP="00846BDF">
            <w:pPr>
              <w:jc w:val="center"/>
              <w:rPr>
                <w:bCs/>
                <w:sz w:val="20"/>
                <w:szCs w:val="20"/>
              </w:rPr>
            </w:pPr>
            <w:r w:rsidRPr="00711E26">
              <w:rPr>
                <w:bCs/>
                <w:sz w:val="20"/>
                <w:szCs w:val="20"/>
              </w:rPr>
              <w:t>2999</w:t>
            </w:r>
          </w:p>
        </w:tc>
        <w:tc>
          <w:tcPr>
            <w:tcW w:w="416" w:type="pct"/>
            <w:tcBorders>
              <w:top w:val="nil"/>
              <w:left w:val="nil"/>
              <w:bottom w:val="single" w:sz="4" w:space="0" w:color="auto"/>
              <w:right w:val="single" w:sz="4" w:space="0" w:color="auto"/>
            </w:tcBorders>
            <w:shd w:val="clear" w:color="auto" w:fill="auto"/>
            <w:noWrap/>
          </w:tcPr>
          <w:p w14:paraId="5DEF6BD0" w14:textId="77777777" w:rsidR="00711E26" w:rsidRPr="00711E26" w:rsidRDefault="00711E26" w:rsidP="00846BDF">
            <w:pPr>
              <w:jc w:val="center"/>
              <w:rPr>
                <w:bCs/>
                <w:sz w:val="20"/>
                <w:szCs w:val="20"/>
              </w:rPr>
            </w:pPr>
            <w:r w:rsidRPr="00711E26">
              <w:rPr>
                <w:bCs/>
                <w:sz w:val="20"/>
                <w:szCs w:val="20"/>
              </w:rPr>
              <w:t>71,4</w:t>
            </w:r>
          </w:p>
        </w:tc>
        <w:tc>
          <w:tcPr>
            <w:tcW w:w="624" w:type="pct"/>
            <w:tcBorders>
              <w:top w:val="single" w:sz="4" w:space="0" w:color="auto"/>
              <w:left w:val="nil"/>
              <w:bottom w:val="single" w:sz="4" w:space="0" w:color="auto"/>
              <w:right w:val="single" w:sz="4" w:space="0" w:color="auto"/>
            </w:tcBorders>
            <w:shd w:val="clear" w:color="auto" w:fill="auto"/>
            <w:noWrap/>
          </w:tcPr>
          <w:p w14:paraId="450803DF" w14:textId="77777777" w:rsidR="00711E26" w:rsidRPr="00711E26" w:rsidRDefault="00711E26" w:rsidP="00846BDF">
            <w:pPr>
              <w:jc w:val="center"/>
              <w:rPr>
                <w:bCs/>
                <w:sz w:val="20"/>
                <w:szCs w:val="20"/>
              </w:rPr>
            </w:pPr>
            <w:r w:rsidRPr="00711E26">
              <w:rPr>
                <w:bCs/>
                <w:sz w:val="20"/>
                <w:szCs w:val="20"/>
              </w:rPr>
              <w:t>2712</w:t>
            </w:r>
          </w:p>
        </w:tc>
        <w:tc>
          <w:tcPr>
            <w:tcW w:w="624" w:type="pct"/>
            <w:tcBorders>
              <w:top w:val="nil"/>
              <w:left w:val="nil"/>
              <w:bottom w:val="single" w:sz="4" w:space="0" w:color="auto"/>
              <w:right w:val="single" w:sz="4" w:space="0" w:color="auto"/>
            </w:tcBorders>
            <w:shd w:val="clear" w:color="auto" w:fill="auto"/>
            <w:noWrap/>
            <w:vAlign w:val="center"/>
          </w:tcPr>
          <w:p w14:paraId="5F895EC5" w14:textId="77777777" w:rsidR="00711E26" w:rsidRPr="00711E26" w:rsidRDefault="00711E26" w:rsidP="00846BDF">
            <w:pPr>
              <w:jc w:val="center"/>
              <w:rPr>
                <w:sz w:val="20"/>
                <w:szCs w:val="20"/>
              </w:rPr>
            </w:pPr>
            <w:r w:rsidRPr="00711E26">
              <w:rPr>
                <w:sz w:val="20"/>
                <w:szCs w:val="20"/>
              </w:rPr>
              <w:t>110,6</w:t>
            </w:r>
          </w:p>
        </w:tc>
        <w:tc>
          <w:tcPr>
            <w:tcW w:w="624" w:type="pct"/>
            <w:tcBorders>
              <w:top w:val="nil"/>
              <w:left w:val="nil"/>
              <w:bottom w:val="single" w:sz="4" w:space="0" w:color="auto"/>
              <w:right w:val="single" w:sz="4" w:space="0" w:color="auto"/>
            </w:tcBorders>
            <w:shd w:val="clear" w:color="auto" w:fill="auto"/>
            <w:noWrap/>
          </w:tcPr>
          <w:p w14:paraId="3405A6D3" w14:textId="77777777" w:rsidR="00711E26" w:rsidRPr="00711E26" w:rsidRDefault="00711E26" w:rsidP="00846BDF">
            <w:pPr>
              <w:jc w:val="center"/>
              <w:rPr>
                <w:bCs/>
                <w:sz w:val="20"/>
                <w:szCs w:val="20"/>
              </w:rPr>
            </w:pPr>
            <w:r w:rsidRPr="00711E26">
              <w:rPr>
                <w:bCs/>
                <w:sz w:val="20"/>
                <w:szCs w:val="20"/>
              </w:rPr>
              <w:t>287,0</w:t>
            </w:r>
          </w:p>
        </w:tc>
      </w:tr>
      <w:tr w:rsidR="00711E26" w:rsidRPr="00711E26" w14:paraId="4D2BDA26" w14:textId="77777777" w:rsidTr="00711E26">
        <w:trPr>
          <w:trHeight w:val="375"/>
        </w:trPr>
        <w:tc>
          <w:tcPr>
            <w:tcW w:w="1107" w:type="pct"/>
            <w:tcBorders>
              <w:top w:val="single" w:sz="4" w:space="0" w:color="auto"/>
              <w:left w:val="single" w:sz="4" w:space="0" w:color="auto"/>
              <w:bottom w:val="single" w:sz="4" w:space="0" w:color="auto"/>
              <w:right w:val="single" w:sz="4" w:space="0" w:color="auto"/>
            </w:tcBorders>
            <w:shd w:val="clear" w:color="auto" w:fill="auto"/>
            <w:noWrap/>
            <w:hideMark/>
          </w:tcPr>
          <w:p w14:paraId="70EC8EC3" w14:textId="77777777" w:rsidR="00711E26" w:rsidRPr="00711E26" w:rsidRDefault="00711E26" w:rsidP="00846BDF">
            <w:pPr>
              <w:rPr>
                <w:bCs/>
                <w:sz w:val="20"/>
                <w:szCs w:val="20"/>
              </w:rPr>
            </w:pPr>
            <w:r w:rsidRPr="00711E26">
              <w:rPr>
                <w:bCs/>
                <w:sz w:val="20"/>
                <w:szCs w:val="20"/>
              </w:rPr>
              <w:t>ООО «СЭМ»</w:t>
            </w:r>
          </w:p>
        </w:tc>
        <w:tc>
          <w:tcPr>
            <w:tcW w:w="496" w:type="pct"/>
            <w:tcBorders>
              <w:top w:val="single" w:sz="4" w:space="0" w:color="auto"/>
              <w:left w:val="nil"/>
              <w:bottom w:val="single" w:sz="4" w:space="0" w:color="auto"/>
              <w:right w:val="single" w:sz="4" w:space="0" w:color="auto"/>
            </w:tcBorders>
            <w:shd w:val="clear" w:color="auto" w:fill="auto"/>
            <w:noWrap/>
            <w:hideMark/>
          </w:tcPr>
          <w:p w14:paraId="3E2DD111" w14:textId="77777777" w:rsidR="00711E26" w:rsidRPr="00711E26" w:rsidRDefault="00711E26" w:rsidP="00846BDF">
            <w:pPr>
              <w:jc w:val="center"/>
              <w:rPr>
                <w:bCs/>
                <w:sz w:val="20"/>
                <w:szCs w:val="20"/>
              </w:rPr>
            </w:pPr>
            <w:proofErr w:type="spellStart"/>
            <w:proofErr w:type="gramStart"/>
            <w:r w:rsidRPr="00711E26">
              <w:rPr>
                <w:bCs/>
                <w:sz w:val="20"/>
                <w:szCs w:val="20"/>
              </w:rPr>
              <w:t>тыс.руб</w:t>
            </w:r>
            <w:proofErr w:type="spellEnd"/>
            <w:proofErr w:type="gramEnd"/>
          </w:p>
        </w:tc>
        <w:tc>
          <w:tcPr>
            <w:tcW w:w="555" w:type="pct"/>
            <w:tcBorders>
              <w:top w:val="nil"/>
              <w:left w:val="nil"/>
              <w:bottom w:val="single" w:sz="4" w:space="0" w:color="auto"/>
              <w:right w:val="single" w:sz="4" w:space="0" w:color="auto"/>
            </w:tcBorders>
            <w:shd w:val="clear" w:color="auto" w:fill="auto"/>
            <w:noWrap/>
          </w:tcPr>
          <w:p w14:paraId="7EBA4753" w14:textId="77777777" w:rsidR="00711E26" w:rsidRPr="00711E26" w:rsidRDefault="00711E26" w:rsidP="00846BDF">
            <w:pPr>
              <w:jc w:val="center"/>
              <w:rPr>
                <w:bCs/>
                <w:sz w:val="20"/>
                <w:szCs w:val="20"/>
              </w:rPr>
            </w:pPr>
            <w:r w:rsidRPr="00711E26">
              <w:rPr>
                <w:bCs/>
                <w:sz w:val="20"/>
                <w:szCs w:val="20"/>
              </w:rPr>
              <w:t>701314,7</w:t>
            </w:r>
          </w:p>
        </w:tc>
        <w:tc>
          <w:tcPr>
            <w:tcW w:w="555" w:type="pct"/>
            <w:tcBorders>
              <w:top w:val="nil"/>
              <w:left w:val="nil"/>
              <w:bottom w:val="single" w:sz="4" w:space="0" w:color="auto"/>
              <w:right w:val="single" w:sz="4" w:space="0" w:color="auto"/>
            </w:tcBorders>
            <w:shd w:val="clear" w:color="auto" w:fill="auto"/>
            <w:noWrap/>
          </w:tcPr>
          <w:p w14:paraId="4B4F264D" w14:textId="77777777" w:rsidR="00711E26" w:rsidRPr="00711E26" w:rsidRDefault="00711E26" w:rsidP="00846BDF">
            <w:pPr>
              <w:jc w:val="center"/>
              <w:rPr>
                <w:bCs/>
                <w:sz w:val="20"/>
                <w:szCs w:val="20"/>
              </w:rPr>
            </w:pPr>
            <w:r w:rsidRPr="00711E26">
              <w:rPr>
                <w:bCs/>
                <w:sz w:val="20"/>
                <w:szCs w:val="20"/>
              </w:rPr>
              <w:t>1117000</w:t>
            </w:r>
          </w:p>
        </w:tc>
        <w:tc>
          <w:tcPr>
            <w:tcW w:w="416" w:type="pct"/>
            <w:tcBorders>
              <w:top w:val="nil"/>
              <w:left w:val="nil"/>
              <w:bottom w:val="single" w:sz="4" w:space="0" w:color="auto"/>
              <w:right w:val="single" w:sz="4" w:space="0" w:color="auto"/>
            </w:tcBorders>
            <w:shd w:val="clear" w:color="auto" w:fill="auto"/>
            <w:noWrap/>
          </w:tcPr>
          <w:p w14:paraId="367D2839" w14:textId="77777777" w:rsidR="00711E26" w:rsidRPr="00711E26" w:rsidRDefault="00711E26" w:rsidP="00846BDF">
            <w:pPr>
              <w:jc w:val="center"/>
              <w:rPr>
                <w:bCs/>
                <w:sz w:val="20"/>
                <w:szCs w:val="20"/>
              </w:rPr>
            </w:pPr>
            <w:r w:rsidRPr="00711E26">
              <w:rPr>
                <w:bCs/>
                <w:sz w:val="20"/>
                <w:szCs w:val="20"/>
              </w:rPr>
              <w:t>159,3</w:t>
            </w:r>
          </w:p>
        </w:tc>
        <w:tc>
          <w:tcPr>
            <w:tcW w:w="624" w:type="pct"/>
            <w:tcBorders>
              <w:top w:val="nil"/>
              <w:left w:val="nil"/>
              <w:bottom w:val="single" w:sz="4" w:space="0" w:color="auto"/>
              <w:right w:val="single" w:sz="4" w:space="0" w:color="auto"/>
            </w:tcBorders>
            <w:shd w:val="clear" w:color="auto" w:fill="auto"/>
            <w:noWrap/>
          </w:tcPr>
          <w:p w14:paraId="7A7CDAC9" w14:textId="77777777" w:rsidR="00711E26" w:rsidRPr="00711E26" w:rsidRDefault="00711E26" w:rsidP="00846BDF">
            <w:pPr>
              <w:jc w:val="center"/>
              <w:rPr>
                <w:bCs/>
                <w:sz w:val="20"/>
                <w:szCs w:val="20"/>
              </w:rPr>
            </w:pPr>
            <w:r w:rsidRPr="00711E26">
              <w:rPr>
                <w:bCs/>
                <w:sz w:val="20"/>
                <w:szCs w:val="20"/>
              </w:rPr>
              <w:t>583857</w:t>
            </w:r>
          </w:p>
        </w:tc>
        <w:tc>
          <w:tcPr>
            <w:tcW w:w="624" w:type="pct"/>
            <w:tcBorders>
              <w:top w:val="nil"/>
              <w:left w:val="nil"/>
              <w:bottom w:val="single" w:sz="4" w:space="0" w:color="auto"/>
              <w:right w:val="single" w:sz="4" w:space="0" w:color="auto"/>
            </w:tcBorders>
            <w:shd w:val="clear" w:color="auto" w:fill="auto"/>
            <w:noWrap/>
            <w:vAlign w:val="center"/>
          </w:tcPr>
          <w:p w14:paraId="22E2472F" w14:textId="77777777" w:rsidR="00711E26" w:rsidRPr="00711E26" w:rsidRDefault="00711E26" w:rsidP="00846BDF">
            <w:pPr>
              <w:jc w:val="center"/>
              <w:rPr>
                <w:bCs/>
                <w:sz w:val="20"/>
                <w:szCs w:val="20"/>
              </w:rPr>
            </w:pPr>
            <w:r w:rsidRPr="00711E26">
              <w:rPr>
                <w:bCs/>
                <w:sz w:val="20"/>
                <w:szCs w:val="20"/>
              </w:rPr>
              <w:t>191,3</w:t>
            </w:r>
          </w:p>
        </w:tc>
        <w:tc>
          <w:tcPr>
            <w:tcW w:w="624" w:type="pct"/>
            <w:tcBorders>
              <w:top w:val="nil"/>
              <w:left w:val="nil"/>
              <w:bottom w:val="single" w:sz="4" w:space="0" w:color="auto"/>
              <w:right w:val="single" w:sz="4" w:space="0" w:color="auto"/>
            </w:tcBorders>
            <w:shd w:val="clear" w:color="auto" w:fill="auto"/>
            <w:noWrap/>
          </w:tcPr>
          <w:p w14:paraId="5DD19AC8" w14:textId="77777777" w:rsidR="00711E26" w:rsidRPr="00711E26" w:rsidRDefault="00711E26" w:rsidP="00846BDF">
            <w:pPr>
              <w:jc w:val="center"/>
              <w:rPr>
                <w:bCs/>
                <w:sz w:val="20"/>
                <w:szCs w:val="20"/>
              </w:rPr>
            </w:pPr>
            <w:r w:rsidRPr="00711E26">
              <w:rPr>
                <w:bCs/>
                <w:sz w:val="20"/>
                <w:szCs w:val="20"/>
              </w:rPr>
              <w:t>533143,0</w:t>
            </w:r>
          </w:p>
        </w:tc>
      </w:tr>
      <w:tr w:rsidR="00711E26" w:rsidRPr="00711E26" w14:paraId="5D9249AB" w14:textId="77777777" w:rsidTr="00711E26">
        <w:trPr>
          <w:trHeight w:val="375"/>
        </w:trPr>
        <w:tc>
          <w:tcPr>
            <w:tcW w:w="1107" w:type="pct"/>
            <w:tcBorders>
              <w:top w:val="single" w:sz="4" w:space="0" w:color="auto"/>
              <w:left w:val="single" w:sz="4" w:space="0" w:color="auto"/>
              <w:bottom w:val="single" w:sz="4" w:space="0" w:color="auto"/>
              <w:right w:val="single" w:sz="4" w:space="0" w:color="auto"/>
            </w:tcBorders>
            <w:shd w:val="clear" w:color="auto" w:fill="auto"/>
            <w:noWrap/>
          </w:tcPr>
          <w:p w14:paraId="265CC86F" w14:textId="77777777" w:rsidR="00711E26" w:rsidRPr="00711E26" w:rsidRDefault="00711E26" w:rsidP="00846BDF">
            <w:pPr>
              <w:rPr>
                <w:sz w:val="20"/>
                <w:szCs w:val="20"/>
              </w:rPr>
            </w:pPr>
            <w:r w:rsidRPr="00711E26">
              <w:rPr>
                <w:sz w:val="20"/>
                <w:szCs w:val="20"/>
              </w:rPr>
              <w:t>металлоконструкции</w:t>
            </w:r>
          </w:p>
        </w:tc>
        <w:tc>
          <w:tcPr>
            <w:tcW w:w="496" w:type="pct"/>
            <w:tcBorders>
              <w:top w:val="nil"/>
              <w:left w:val="nil"/>
              <w:bottom w:val="single" w:sz="4" w:space="0" w:color="auto"/>
              <w:right w:val="single" w:sz="4" w:space="0" w:color="auto"/>
            </w:tcBorders>
            <w:shd w:val="clear" w:color="auto" w:fill="auto"/>
            <w:noWrap/>
            <w:hideMark/>
          </w:tcPr>
          <w:p w14:paraId="508221FD" w14:textId="77777777" w:rsidR="00711E26" w:rsidRPr="00711E26" w:rsidRDefault="00711E26" w:rsidP="00846BDF">
            <w:pPr>
              <w:jc w:val="center"/>
              <w:rPr>
                <w:bCs/>
                <w:sz w:val="20"/>
                <w:szCs w:val="20"/>
              </w:rPr>
            </w:pPr>
            <w:r w:rsidRPr="00711E26">
              <w:rPr>
                <w:bCs/>
                <w:sz w:val="20"/>
                <w:szCs w:val="20"/>
              </w:rPr>
              <w:t>Тонн</w:t>
            </w:r>
          </w:p>
        </w:tc>
        <w:tc>
          <w:tcPr>
            <w:tcW w:w="555" w:type="pct"/>
            <w:tcBorders>
              <w:top w:val="nil"/>
              <w:left w:val="nil"/>
              <w:bottom w:val="single" w:sz="4" w:space="0" w:color="auto"/>
              <w:right w:val="single" w:sz="4" w:space="0" w:color="auto"/>
            </w:tcBorders>
            <w:shd w:val="clear" w:color="auto" w:fill="auto"/>
            <w:noWrap/>
          </w:tcPr>
          <w:p w14:paraId="2B5ED4AF" w14:textId="77777777" w:rsidR="00711E26" w:rsidRPr="00711E26" w:rsidRDefault="00711E26" w:rsidP="00846BDF">
            <w:pPr>
              <w:jc w:val="center"/>
              <w:rPr>
                <w:bCs/>
                <w:sz w:val="20"/>
                <w:szCs w:val="20"/>
              </w:rPr>
            </w:pPr>
            <w:r w:rsidRPr="00711E26">
              <w:rPr>
                <w:bCs/>
                <w:sz w:val="20"/>
                <w:szCs w:val="20"/>
              </w:rPr>
              <w:t>0</w:t>
            </w:r>
          </w:p>
        </w:tc>
        <w:tc>
          <w:tcPr>
            <w:tcW w:w="555" w:type="pct"/>
            <w:tcBorders>
              <w:top w:val="nil"/>
              <w:left w:val="nil"/>
              <w:bottom w:val="single" w:sz="4" w:space="0" w:color="auto"/>
              <w:right w:val="single" w:sz="4" w:space="0" w:color="auto"/>
            </w:tcBorders>
            <w:shd w:val="clear" w:color="auto" w:fill="auto"/>
            <w:noWrap/>
          </w:tcPr>
          <w:p w14:paraId="7011F505" w14:textId="77777777" w:rsidR="00711E26" w:rsidRPr="00711E26" w:rsidRDefault="00711E26" w:rsidP="00846BDF">
            <w:pPr>
              <w:jc w:val="center"/>
              <w:rPr>
                <w:bCs/>
                <w:sz w:val="20"/>
                <w:szCs w:val="20"/>
              </w:rPr>
            </w:pPr>
            <w:r w:rsidRPr="00711E26">
              <w:rPr>
                <w:bCs/>
                <w:sz w:val="20"/>
                <w:szCs w:val="20"/>
              </w:rPr>
              <w:t>10263,2</w:t>
            </w:r>
          </w:p>
        </w:tc>
        <w:tc>
          <w:tcPr>
            <w:tcW w:w="416" w:type="pct"/>
            <w:tcBorders>
              <w:top w:val="nil"/>
              <w:left w:val="nil"/>
              <w:bottom w:val="single" w:sz="4" w:space="0" w:color="auto"/>
              <w:right w:val="single" w:sz="4" w:space="0" w:color="auto"/>
            </w:tcBorders>
            <w:shd w:val="clear" w:color="auto" w:fill="auto"/>
            <w:noWrap/>
          </w:tcPr>
          <w:p w14:paraId="7BF1AA89" w14:textId="77777777" w:rsidR="00711E26" w:rsidRPr="00711E26" w:rsidRDefault="00711E26" w:rsidP="00846BDF">
            <w:pPr>
              <w:jc w:val="center"/>
              <w:rPr>
                <w:bCs/>
                <w:sz w:val="20"/>
                <w:szCs w:val="20"/>
              </w:rPr>
            </w:pPr>
            <w:r w:rsidRPr="00711E26">
              <w:rPr>
                <w:bCs/>
                <w:sz w:val="20"/>
                <w:szCs w:val="20"/>
              </w:rPr>
              <w:t>0</w:t>
            </w:r>
          </w:p>
        </w:tc>
        <w:tc>
          <w:tcPr>
            <w:tcW w:w="624" w:type="pct"/>
            <w:tcBorders>
              <w:top w:val="single" w:sz="4" w:space="0" w:color="auto"/>
              <w:left w:val="nil"/>
              <w:bottom w:val="single" w:sz="4" w:space="0" w:color="auto"/>
              <w:right w:val="single" w:sz="4" w:space="0" w:color="auto"/>
            </w:tcBorders>
            <w:shd w:val="clear" w:color="auto" w:fill="auto"/>
            <w:noWrap/>
          </w:tcPr>
          <w:p w14:paraId="0128555D" w14:textId="77777777" w:rsidR="00711E26" w:rsidRPr="00711E26" w:rsidRDefault="00711E26" w:rsidP="00846BDF">
            <w:pPr>
              <w:jc w:val="center"/>
              <w:rPr>
                <w:bCs/>
                <w:sz w:val="20"/>
                <w:szCs w:val="20"/>
              </w:rPr>
            </w:pPr>
            <w:r w:rsidRPr="00711E26">
              <w:rPr>
                <w:bCs/>
                <w:sz w:val="20"/>
                <w:szCs w:val="20"/>
              </w:rPr>
              <w:t>5314,2</w:t>
            </w:r>
          </w:p>
        </w:tc>
        <w:tc>
          <w:tcPr>
            <w:tcW w:w="624" w:type="pct"/>
            <w:tcBorders>
              <w:top w:val="nil"/>
              <w:left w:val="nil"/>
              <w:bottom w:val="single" w:sz="4" w:space="0" w:color="auto"/>
              <w:right w:val="single" w:sz="4" w:space="0" w:color="auto"/>
            </w:tcBorders>
            <w:shd w:val="clear" w:color="auto" w:fill="auto"/>
            <w:noWrap/>
            <w:vAlign w:val="center"/>
          </w:tcPr>
          <w:p w14:paraId="035F938D" w14:textId="77777777" w:rsidR="00711E26" w:rsidRPr="00711E26" w:rsidRDefault="00711E26" w:rsidP="00846BDF">
            <w:pPr>
              <w:jc w:val="center"/>
              <w:rPr>
                <w:sz w:val="20"/>
                <w:szCs w:val="20"/>
              </w:rPr>
            </w:pPr>
            <w:r w:rsidRPr="00711E26">
              <w:rPr>
                <w:sz w:val="20"/>
                <w:szCs w:val="20"/>
              </w:rPr>
              <w:t>193,1</w:t>
            </w:r>
          </w:p>
        </w:tc>
        <w:tc>
          <w:tcPr>
            <w:tcW w:w="624" w:type="pct"/>
            <w:tcBorders>
              <w:top w:val="nil"/>
              <w:left w:val="nil"/>
              <w:bottom w:val="single" w:sz="4" w:space="0" w:color="auto"/>
              <w:right w:val="single" w:sz="4" w:space="0" w:color="auto"/>
            </w:tcBorders>
            <w:shd w:val="clear" w:color="auto" w:fill="auto"/>
            <w:noWrap/>
          </w:tcPr>
          <w:p w14:paraId="04AC35A2" w14:textId="77777777" w:rsidR="00711E26" w:rsidRPr="00711E26" w:rsidRDefault="00711E26" w:rsidP="00846BDF">
            <w:pPr>
              <w:jc w:val="center"/>
              <w:rPr>
                <w:bCs/>
                <w:sz w:val="20"/>
                <w:szCs w:val="20"/>
              </w:rPr>
            </w:pPr>
            <w:r w:rsidRPr="00711E26">
              <w:rPr>
                <w:bCs/>
                <w:sz w:val="20"/>
                <w:szCs w:val="20"/>
              </w:rPr>
              <w:t>4949,0</w:t>
            </w:r>
          </w:p>
        </w:tc>
      </w:tr>
      <w:tr w:rsidR="00711E26" w:rsidRPr="00711E26" w14:paraId="521073A8" w14:textId="77777777" w:rsidTr="00711E26">
        <w:trPr>
          <w:trHeight w:val="375"/>
        </w:trPr>
        <w:tc>
          <w:tcPr>
            <w:tcW w:w="1107" w:type="pct"/>
            <w:tcBorders>
              <w:top w:val="single" w:sz="4" w:space="0" w:color="auto"/>
              <w:left w:val="single" w:sz="4" w:space="0" w:color="auto"/>
              <w:bottom w:val="single" w:sz="4" w:space="0" w:color="auto"/>
              <w:right w:val="single" w:sz="4" w:space="0" w:color="auto"/>
            </w:tcBorders>
            <w:shd w:val="clear" w:color="auto" w:fill="auto"/>
            <w:noWrap/>
            <w:hideMark/>
          </w:tcPr>
          <w:p w14:paraId="5021206E" w14:textId="77777777" w:rsidR="00711E26" w:rsidRPr="00711E26" w:rsidRDefault="00711E26" w:rsidP="00846BDF">
            <w:pPr>
              <w:rPr>
                <w:bCs/>
                <w:sz w:val="20"/>
                <w:szCs w:val="20"/>
              </w:rPr>
            </w:pPr>
            <w:r w:rsidRPr="00711E26">
              <w:rPr>
                <w:bCs/>
                <w:sz w:val="20"/>
                <w:szCs w:val="20"/>
              </w:rPr>
              <w:t xml:space="preserve">ООО </w:t>
            </w:r>
          </w:p>
          <w:p w14:paraId="21E5F547" w14:textId="77777777" w:rsidR="00711E26" w:rsidRPr="00711E26" w:rsidRDefault="00711E26" w:rsidP="00846BDF">
            <w:pPr>
              <w:rPr>
                <w:bCs/>
                <w:sz w:val="20"/>
                <w:szCs w:val="20"/>
              </w:rPr>
            </w:pPr>
            <w:r w:rsidRPr="00711E26">
              <w:rPr>
                <w:bCs/>
                <w:sz w:val="20"/>
                <w:szCs w:val="20"/>
              </w:rPr>
              <w:lastRenderedPageBreak/>
              <w:t>«</w:t>
            </w:r>
            <w:proofErr w:type="spellStart"/>
            <w:r w:rsidRPr="00711E26">
              <w:rPr>
                <w:bCs/>
                <w:sz w:val="20"/>
                <w:szCs w:val="20"/>
              </w:rPr>
              <w:t>ЮгАгроПродукт</w:t>
            </w:r>
            <w:proofErr w:type="spellEnd"/>
            <w:r w:rsidRPr="00711E26">
              <w:rPr>
                <w:bCs/>
                <w:sz w:val="20"/>
                <w:szCs w:val="20"/>
              </w:rPr>
              <w:t>»</w:t>
            </w:r>
          </w:p>
        </w:tc>
        <w:tc>
          <w:tcPr>
            <w:tcW w:w="496" w:type="pct"/>
            <w:tcBorders>
              <w:top w:val="single" w:sz="4" w:space="0" w:color="auto"/>
              <w:left w:val="nil"/>
              <w:bottom w:val="single" w:sz="4" w:space="0" w:color="auto"/>
              <w:right w:val="single" w:sz="4" w:space="0" w:color="auto"/>
            </w:tcBorders>
            <w:shd w:val="clear" w:color="auto" w:fill="auto"/>
            <w:noWrap/>
            <w:hideMark/>
          </w:tcPr>
          <w:p w14:paraId="0DFF6C0E" w14:textId="77777777" w:rsidR="00711E26" w:rsidRPr="00711E26" w:rsidRDefault="00711E26" w:rsidP="00846BDF">
            <w:pPr>
              <w:jc w:val="center"/>
              <w:rPr>
                <w:bCs/>
                <w:sz w:val="20"/>
                <w:szCs w:val="20"/>
              </w:rPr>
            </w:pPr>
            <w:proofErr w:type="spellStart"/>
            <w:proofErr w:type="gramStart"/>
            <w:r w:rsidRPr="00711E26">
              <w:rPr>
                <w:bCs/>
                <w:sz w:val="20"/>
                <w:szCs w:val="20"/>
              </w:rPr>
              <w:lastRenderedPageBreak/>
              <w:t>тыс.руб</w:t>
            </w:r>
            <w:proofErr w:type="spellEnd"/>
            <w:proofErr w:type="gramEnd"/>
          </w:p>
        </w:tc>
        <w:tc>
          <w:tcPr>
            <w:tcW w:w="555" w:type="pct"/>
            <w:tcBorders>
              <w:top w:val="nil"/>
              <w:left w:val="nil"/>
              <w:bottom w:val="single" w:sz="4" w:space="0" w:color="auto"/>
              <w:right w:val="single" w:sz="4" w:space="0" w:color="auto"/>
            </w:tcBorders>
            <w:shd w:val="clear" w:color="auto" w:fill="auto"/>
            <w:noWrap/>
          </w:tcPr>
          <w:p w14:paraId="1AE0FE99" w14:textId="77777777" w:rsidR="00711E26" w:rsidRPr="00711E26" w:rsidRDefault="00711E26" w:rsidP="00846BDF">
            <w:pPr>
              <w:jc w:val="center"/>
              <w:rPr>
                <w:bCs/>
                <w:sz w:val="20"/>
                <w:szCs w:val="20"/>
              </w:rPr>
            </w:pPr>
            <w:r w:rsidRPr="00711E26">
              <w:rPr>
                <w:bCs/>
                <w:sz w:val="20"/>
                <w:szCs w:val="20"/>
              </w:rPr>
              <w:t>0</w:t>
            </w:r>
          </w:p>
        </w:tc>
        <w:tc>
          <w:tcPr>
            <w:tcW w:w="555" w:type="pct"/>
            <w:tcBorders>
              <w:top w:val="nil"/>
              <w:left w:val="nil"/>
              <w:bottom w:val="single" w:sz="4" w:space="0" w:color="auto"/>
              <w:right w:val="single" w:sz="4" w:space="0" w:color="auto"/>
            </w:tcBorders>
            <w:shd w:val="clear" w:color="auto" w:fill="auto"/>
            <w:noWrap/>
          </w:tcPr>
          <w:p w14:paraId="4493FF2F" w14:textId="77777777" w:rsidR="00711E26" w:rsidRPr="00711E26" w:rsidRDefault="00711E26" w:rsidP="00846BDF">
            <w:pPr>
              <w:jc w:val="center"/>
              <w:rPr>
                <w:bCs/>
                <w:sz w:val="20"/>
                <w:szCs w:val="20"/>
              </w:rPr>
            </w:pPr>
            <w:r w:rsidRPr="00711E26">
              <w:rPr>
                <w:bCs/>
                <w:sz w:val="20"/>
                <w:szCs w:val="20"/>
              </w:rPr>
              <w:t>545395,5</w:t>
            </w:r>
          </w:p>
        </w:tc>
        <w:tc>
          <w:tcPr>
            <w:tcW w:w="416" w:type="pct"/>
            <w:tcBorders>
              <w:top w:val="nil"/>
              <w:left w:val="nil"/>
              <w:bottom w:val="single" w:sz="4" w:space="0" w:color="auto"/>
              <w:right w:val="single" w:sz="4" w:space="0" w:color="auto"/>
            </w:tcBorders>
            <w:shd w:val="clear" w:color="auto" w:fill="auto"/>
            <w:noWrap/>
          </w:tcPr>
          <w:p w14:paraId="7CB1927A" w14:textId="77777777" w:rsidR="00711E26" w:rsidRPr="00711E26" w:rsidRDefault="00711E26" w:rsidP="00846BDF">
            <w:pPr>
              <w:jc w:val="center"/>
              <w:rPr>
                <w:bCs/>
                <w:sz w:val="20"/>
                <w:szCs w:val="20"/>
              </w:rPr>
            </w:pPr>
            <w:r w:rsidRPr="00711E26">
              <w:rPr>
                <w:bCs/>
                <w:sz w:val="20"/>
                <w:szCs w:val="20"/>
              </w:rPr>
              <w:t>0</w:t>
            </w:r>
          </w:p>
        </w:tc>
        <w:tc>
          <w:tcPr>
            <w:tcW w:w="624" w:type="pct"/>
            <w:tcBorders>
              <w:top w:val="nil"/>
              <w:left w:val="nil"/>
              <w:bottom w:val="single" w:sz="4" w:space="0" w:color="auto"/>
              <w:right w:val="single" w:sz="4" w:space="0" w:color="auto"/>
            </w:tcBorders>
            <w:shd w:val="clear" w:color="auto" w:fill="auto"/>
            <w:noWrap/>
          </w:tcPr>
          <w:p w14:paraId="434D3B72" w14:textId="77777777" w:rsidR="00711E26" w:rsidRPr="00711E26" w:rsidRDefault="00711E26" w:rsidP="00846BDF">
            <w:pPr>
              <w:jc w:val="center"/>
              <w:rPr>
                <w:bCs/>
                <w:sz w:val="20"/>
                <w:szCs w:val="20"/>
              </w:rPr>
            </w:pPr>
            <w:r w:rsidRPr="00711E26">
              <w:rPr>
                <w:bCs/>
                <w:sz w:val="20"/>
                <w:szCs w:val="20"/>
              </w:rPr>
              <w:t>0</w:t>
            </w:r>
          </w:p>
        </w:tc>
        <w:tc>
          <w:tcPr>
            <w:tcW w:w="624" w:type="pct"/>
            <w:tcBorders>
              <w:top w:val="nil"/>
              <w:left w:val="nil"/>
              <w:bottom w:val="single" w:sz="4" w:space="0" w:color="auto"/>
              <w:right w:val="single" w:sz="4" w:space="0" w:color="auto"/>
            </w:tcBorders>
            <w:shd w:val="clear" w:color="auto" w:fill="auto"/>
            <w:noWrap/>
            <w:vAlign w:val="center"/>
          </w:tcPr>
          <w:p w14:paraId="04EE5843" w14:textId="77777777" w:rsidR="00711E26" w:rsidRPr="00711E26" w:rsidRDefault="00711E26" w:rsidP="00846BDF">
            <w:pPr>
              <w:jc w:val="center"/>
              <w:rPr>
                <w:bCs/>
                <w:sz w:val="20"/>
                <w:szCs w:val="20"/>
              </w:rPr>
            </w:pPr>
            <w:r w:rsidRPr="00711E26">
              <w:rPr>
                <w:bCs/>
                <w:sz w:val="20"/>
                <w:szCs w:val="20"/>
              </w:rPr>
              <w:t>0</w:t>
            </w:r>
          </w:p>
        </w:tc>
        <w:tc>
          <w:tcPr>
            <w:tcW w:w="624" w:type="pct"/>
            <w:tcBorders>
              <w:top w:val="nil"/>
              <w:left w:val="nil"/>
              <w:bottom w:val="single" w:sz="4" w:space="0" w:color="auto"/>
              <w:right w:val="single" w:sz="4" w:space="0" w:color="auto"/>
            </w:tcBorders>
            <w:shd w:val="clear" w:color="auto" w:fill="auto"/>
            <w:noWrap/>
          </w:tcPr>
          <w:p w14:paraId="46BCBFA2" w14:textId="77777777" w:rsidR="00711E26" w:rsidRPr="00711E26" w:rsidRDefault="00711E26" w:rsidP="00846BDF">
            <w:pPr>
              <w:jc w:val="center"/>
              <w:rPr>
                <w:bCs/>
                <w:sz w:val="20"/>
                <w:szCs w:val="20"/>
              </w:rPr>
            </w:pPr>
            <w:r w:rsidRPr="00711E26">
              <w:rPr>
                <w:bCs/>
                <w:sz w:val="20"/>
                <w:szCs w:val="20"/>
              </w:rPr>
              <w:t>545395,5</w:t>
            </w:r>
          </w:p>
        </w:tc>
      </w:tr>
      <w:tr w:rsidR="00711E26" w:rsidRPr="00711E26" w14:paraId="026B298D" w14:textId="77777777" w:rsidTr="00711E26">
        <w:trPr>
          <w:trHeight w:val="375"/>
        </w:trPr>
        <w:tc>
          <w:tcPr>
            <w:tcW w:w="1107" w:type="pct"/>
            <w:tcBorders>
              <w:top w:val="single" w:sz="4" w:space="0" w:color="auto"/>
              <w:left w:val="single" w:sz="4" w:space="0" w:color="auto"/>
              <w:bottom w:val="single" w:sz="4" w:space="0" w:color="auto"/>
              <w:right w:val="single" w:sz="4" w:space="0" w:color="auto"/>
            </w:tcBorders>
            <w:shd w:val="clear" w:color="auto" w:fill="auto"/>
            <w:noWrap/>
          </w:tcPr>
          <w:p w14:paraId="5C31CAA6" w14:textId="77777777" w:rsidR="00711E26" w:rsidRPr="00711E26" w:rsidRDefault="00711E26" w:rsidP="00846BDF">
            <w:pPr>
              <w:rPr>
                <w:sz w:val="20"/>
                <w:szCs w:val="20"/>
              </w:rPr>
            </w:pPr>
            <w:r w:rsidRPr="00711E26">
              <w:rPr>
                <w:sz w:val="20"/>
                <w:szCs w:val="20"/>
              </w:rPr>
              <w:t>Масло подсолнечное</w:t>
            </w:r>
          </w:p>
        </w:tc>
        <w:tc>
          <w:tcPr>
            <w:tcW w:w="496" w:type="pct"/>
            <w:tcBorders>
              <w:top w:val="nil"/>
              <w:left w:val="nil"/>
              <w:bottom w:val="single" w:sz="4" w:space="0" w:color="auto"/>
              <w:right w:val="single" w:sz="4" w:space="0" w:color="auto"/>
            </w:tcBorders>
            <w:shd w:val="clear" w:color="auto" w:fill="auto"/>
            <w:noWrap/>
            <w:hideMark/>
          </w:tcPr>
          <w:p w14:paraId="7D381B3E" w14:textId="77777777" w:rsidR="00711E26" w:rsidRPr="00711E26" w:rsidRDefault="00711E26" w:rsidP="00846BDF">
            <w:pPr>
              <w:jc w:val="center"/>
              <w:rPr>
                <w:bCs/>
                <w:sz w:val="20"/>
                <w:szCs w:val="20"/>
              </w:rPr>
            </w:pPr>
            <w:r w:rsidRPr="00711E26">
              <w:rPr>
                <w:bCs/>
                <w:sz w:val="20"/>
                <w:szCs w:val="20"/>
              </w:rPr>
              <w:t>Тонн</w:t>
            </w:r>
          </w:p>
        </w:tc>
        <w:tc>
          <w:tcPr>
            <w:tcW w:w="555" w:type="pct"/>
            <w:tcBorders>
              <w:top w:val="nil"/>
              <w:left w:val="nil"/>
              <w:bottom w:val="single" w:sz="4" w:space="0" w:color="auto"/>
              <w:right w:val="single" w:sz="4" w:space="0" w:color="auto"/>
            </w:tcBorders>
            <w:shd w:val="clear" w:color="auto" w:fill="auto"/>
            <w:noWrap/>
          </w:tcPr>
          <w:p w14:paraId="6C7A0AAA" w14:textId="77777777" w:rsidR="00711E26" w:rsidRPr="00711E26" w:rsidRDefault="00711E26" w:rsidP="00846BDF">
            <w:pPr>
              <w:jc w:val="center"/>
              <w:rPr>
                <w:bCs/>
                <w:sz w:val="20"/>
                <w:szCs w:val="20"/>
              </w:rPr>
            </w:pPr>
            <w:r w:rsidRPr="00711E26">
              <w:rPr>
                <w:bCs/>
                <w:sz w:val="20"/>
                <w:szCs w:val="20"/>
              </w:rPr>
              <w:t>0</w:t>
            </w:r>
          </w:p>
        </w:tc>
        <w:tc>
          <w:tcPr>
            <w:tcW w:w="555" w:type="pct"/>
            <w:tcBorders>
              <w:top w:val="nil"/>
              <w:left w:val="nil"/>
              <w:bottom w:val="single" w:sz="4" w:space="0" w:color="auto"/>
              <w:right w:val="single" w:sz="4" w:space="0" w:color="auto"/>
            </w:tcBorders>
            <w:shd w:val="clear" w:color="auto" w:fill="auto"/>
            <w:noWrap/>
          </w:tcPr>
          <w:p w14:paraId="20F80064" w14:textId="77777777" w:rsidR="00711E26" w:rsidRPr="00711E26" w:rsidRDefault="00711E26" w:rsidP="00846BDF">
            <w:pPr>
              <w:jc w:val="center"/>
              <w:rPr>
                <w:bCs/>
                <w:sz w:val="20"/>
                <w:szCs w:val="20"/>
              </w:rPr>
            </w:pPr>
            <w:r w:rsidRPr="00711E26">
              <w:rPr>
                <w:bCs/>
                <w:sz w:val="20"/>
                <w:szCs w:val="20"/>
              </w:rPr>
              <w:t>8874,6</w:t>
            </w:r>
          </w:p>
        </w:tc>
        <w:tc>
          <w:tcPr>
            <w:tcW w:w="416" w:type="pct"/>
            <w:tcBorders>
              <w:top w:val="nil"/>
              <w:left w:val="nil"/>
              <w:bottom w:val="single" w:sz="4" w:space="0" w:color="auto"/>
              <w:right w:val="single" w:sz="4" w:space="0" w:color="auto"/>
            </w:tcBorders>
            <w:shd w:val="clear" w:color="auto" w:fill="auto"/>
            <w:noWrap/>
          </w:tcPr>
          <w:p w14:paraId="6533ADB4" w14:textId="77777777" w:rsidR="00711E26" w:rsidRPr="00711E26" w:rsidRDefault="00711E26" w:rsidP="00846BDF">
            <w:pPr>
              <w:jc w:val="center"/>
              <w:rPr>
                <w:bCs/>
                <w:sz w:val="20"/>
                <w:szCs w:val="20"/>
              </w:rPr>
            </w:pPr>
            <w:r w:rsidRPr="00711E26">
              <w:rPr>
                <w:bCs/>
                <w:sz w:val="20"/>
                <w:szCs w:val="20"/>
              </w:rPr>
              <w:t>0</w:t>
            </w:r>
          </w:p>
        </w:tc>
        <w:tc>
          <w:tcPr>
            <w:tcW w:w="624" w:type="pct"/>
            <w:tcBorders>
              <w:top w:val="single" w:sz="4" w:space="0" w:color="auto"/>
              <w:left w:val="nil"/>
              <w:bottom w:val="single" w:sz="4" w:space="0" w:color="auto"/>
              <w:right w:val="single" w:sz="4" w:space="0" w:color="auto"/>
            </w:tcBorders>
            <w:shd w:val="clear" w:color="auto" w:fill="auto"/>
            <w:noWrap/>
          </w:tcPr>
          <w:p w14:paraId="0A9BC722" w14:textId="77777777" w:rsidR="00711E26" w:rsidRPr="00711E26" w:rsidRDefault="00711E26" w:rsidP="00846BDF">
            <w:pPr>
              <w:jc w:val="center"/>
              <w:rPr>
                <w:bCs/>
                <w:sz w:val="20"/>
                <w:szCs w:val="20"/>
              </w:rPr>
            </w:pPr>
            <w:r w:rsidRPr="00711E26">
              <w:rPr>
                <w:bCs/>
                <w:sz w:val="20"/>
                <w:szCs w:val="20"/>
              </w:rPr>
              <w:t>0</w:t>
            </w:r>
          </w:p>
        </w:tc>
        <w:tc>
          <w:tcPr>
            <w:tcW w:w="624" w:type="pct"/>
            <w:tcBorders>
              <w:top w:val="nil"/>
              <w:left w:val="nil"/>
              <w:bottom w:val="single" w:sz="4" w:space="0" w:color="auto"/>
              <w:right w:val="single" w:sz="4" w:space="0" w:color="auto"/>
            </w:tcBorders>
            <w:shd w:val="clear" w:color="auto" w:fill="auto"/>
            <w:noWrap/>
            <w:vAlign w:val="center"/>
          </w:tcPr>
          <w:p w14:paraId="153316AE" w14:textId="77777777" w:rsidR="00711E26" w:rsidRPr="00711E26" w:rsidRDefault="00711E26" w:rsidP="00846BDF">
            <w:pPr>
              <w:jc w:val="center"/>
              <w:rPr>
                <w:sz w:val="20"/>
                <w:szCs w:val="20"/>
              </w:rPr>
            </w:pPr>
            <w:r w:rsidRPr="00711E26">
              <w:rPr>
                <w:sz w:val="20"/>
                <w:szCs w:val="20"/>
              </w:rPr>
              <w:t>0</w:t>
            </w:r>
          </w:p>
        </w:tc>
        <w:tc>
          <w:tcPr>
            <w:tcW w:w="624" w:type="pct"/>
            <w:tcBorders>
              <w:top w:val="nil"/>
              <w:left w:val="nil"/>
              <w:bottom w:val="single" w:sz="4" w:space="0" w:color="auto"/>
              <w:right w:val="single" w:sz="4" w:space="0" w:color="auto"/>
            </w:tcBorders>
            <w:shd w:val="clear" w:color="auto" w:fill="auto"/>
            <w:noWrap/>
          </w:tcPr>
          <w:p w14:paraId="63F9D4F2" w14:textId="77777777" w:rsidR="00711E26" w:rsidRPr="00711E26" w:rsidRDefault="00711E26" w:rsidP="00846BDF">
            <w:pPr>
              <w:jc w:val="center"/>
              <w:rPr>
                <w:bCs/>
                <w:sz w:val="20"/>
                <w:szCs w:val="20"/>
              </w:rPr>
            </w:pPr>
            <w:r w:rsidRPr="00711E26">
              <w:rPr>
                <w:bCs/>
                <w:sz w:val="20"/>
                <w:szCs w:val="20"/>
              </w:rPr>
              <w:t>8874,6</w:t>
            </w:r>
          </w:p>
        </w:tc>
      </w:tr>
      <w:tr w:rsidR="00711E26" w:rsidRPr="00711E26" w14:paraId="60B0E8C6" w14:textId="77777777" w:rsidTr="00711E26">
        <w:trPr>
          <w:trHeight w:val="375"/>
        </w:trPr>
        <w:tc>
          <w:tcPr>
            <w:tcW w:w="1107" w:type="pct"/>
            <w:tcBorders>
              <w:top w:val="single" w:sz="4" w:space="0" w:color="auto"/>
              <w:left w:val="single" w:sz="4" w:space="0" w:color="auto"/>
              <w:bottom w:val="nil"/>
              <w:right w:val="single" w:sz="4" w:space="0" w:color="auto"/>
            </w:tcBorders>
            <w:shd w:val="clear" w:color="auto" w:fill="auto"/>
            <w:noWrap/>
            <w:vAlign w:val="center"/>
            <w:hideMark/>
          </w:tcPr>
          <w:p w14:paraId="6425AD55" w14:textId="77777777" w:rsidR="00711E26" w:rsidRPr="00711E26" w:rsidRDefault="00711E26" w:rsidP="00846BDF">
            <w:pPr>
              <w:rPr>
                <w:bCs/>
                <w:sz w:val="20"/>
                <w:szCs w:val="20"/>
              </w:rPr>
            </w:pPr>
            <w:r w:rsidRPr="00711E26">
              <w:rPr>
                <w:bCs/>
                <w:sz w:val="20"/>
                <w:szCs w:val="20"/>
              </w:rPr>
              <w:t>Подсобка</w:t>
            </w:r>
          </w:p>
        </w:tc>
        <w:tc>
          <w:tcPr>
            <w:tcW w:w="496" w:type="pct"/>
            <w:tcBorders>
              <w:top w:val="nil"/>
              <w:left w:val="nil"/>
              <w:bottom w:val="single" w:sz="4" w:space="0" w:color="auto"/>
              <w:right w:val="single" w:sz="4" w:space="0" w:color="auto"/>
            </w:tcBorders>
            <w:shd w:val="clear" w:color="auto" w:fill="auto"/>
            <w:noWrap/>
            <w:vAlign w:val="center"/>
            <w:hideMark/>
          </w:tcPr>
          <w:p w14:paraId="14778F0B" w14:textId="77777777" w:rsidR="00711E26" w:rsidRPr="00711E26" w:rsidRDefault="00711E26" w:rsidP="00846BDF">
            <w:pPr>
              <w:jc w:val="center"/>
              <w:rPr>
                <w:bCs/>
                <w:sz w:val="20"/>
                <w:szCs w:val="20"/>
              </w:rPr>
            </w:pPr>
            <w:proofErr w:type="spellStart"/>
            <w:proofErr w:type="gramStart"/>
            <w:r w:rsidRPr="00711E26">
              <w:rPr>
                <w:bCs/>
                <w:sz w:val="20"/>
                <w:szCs w:val="20"/>
              </w:rPr>
              <w:t>тыс.руб</w:t>
            </w:r>
            <w:proofErr w:type="spellEnd"/>
            <w:proofErr w:type="gramEnd"/>
          </w:p>
        </w:tc>
        <w:tc>
          <w:tcPr>
            <w:tcW w:w="555" w:type="pct"/>
            <w:tcBorders>
              <w:top w:val="nil"/>
              <w:left w:val="nil"/>
              <w:bottom w:val="single" w:sz="4" w:space="0" w:color="auto"/>
              <w:right w:val="single" w:sz="4" w:space="0" w:color="auto"/>
            </w:tcBorders>
            <w:shd w:val="clear" w:color="auto" w:fill="auto"/>
            <w:vAlign w:val="center"/>
          </w:tcPr>
          <w:p w14:paraId="49B75876" w14:textId="77777777" w:rsidR="00711E26" w:rsidRPr="00711E26" w:rsidRDefault="00711E26" w:rsidP="00846BDF">
            <w:pPr>
              <w:jc w:val="center"/>
              <w:rPr>
                <w:bCs/>
                <w:sz w:val="20"/>
                <w:szCs w:val="20"/>
              </w:rPr>
            </w:pPr>
            <w:r w:rsidRPr="00711E26">
              <w:rPr>
                <w:bCs/>
                <w:sz w:val="20"/>
                <w:szCs w:val="20"/>
              </w:rPr>
              <w:t>1968,3</w:t>
            </w:r>
          </w:p>
        </w:tc>
        <w:tc>
          <w:tcPr>
            <w:tcW w:w="555" w:type="pct"/>
            <w:tcBorders>
              <w:top w:val="nil"/>
              <w:left w:val="nil"/>
              <w:bottom w:val="single" w:sz="4" w:space="0" w:color="auto"/>
              <w:right w:val="single" w:sz="4" w:space="0" w:color="auto"/>
            </w:tcBorders>
            <w:shd w:val="clear" w:color="auto" w:fill="auto"/>
            <w:vAlign w:val="center"/>
          </w:tcPr>
          <w:p w14:paraId="19C97AF0" w14:textId="77777777" w:rsidR="00711E26" w:rsidRPr="00711E26" w:rsidRDefault="00711E26" w:rsidP="00846BDF">
            <w:pPr>
              <w:jc w:val="center"/>
              <w:rPr>
                <w:bCs/>
                <w:sz w:val="20"/>
                <w:szCs w:val="20"/>
              </w:rPr>
            </w:pPr>
            <w:r w:rsidRPr="00711E26">
              <w:rPr>
                <w:bCs/>
                <w:sz w:val="20"/>
                <w:szCs w:val="20"/>
              </w:rPr>
              <w:t>2011</w:t>
            </w:r>
          </w:p>
        </w:tc>
        <w:tc>
          <w:tcPr>
            <w:tcW w:w="416" w:type="pct"/>
            <w:tcBorders>
              <w:top w:val="nil"/>
              <w:left w:val="nil"/>
              <w:bottom w:val="single" w:sz="4" w:space="0" w:color="auto"/>
              <w:right w:val="single" w:sz="4" w:space="0" w:color="auto"/>
            </w:tcBorders>
            <w:shd w:val="clear" w:color="auto" w:fill="auto"/>
            <w:vAlign w:val="center"/>
          </w:tcPr>
          <w:p w14:paraId="617E1B62" w14:textId="77777777" w:rsidR="00711E26" w:rsidRPr="00711E26" w:rsidRDefault="00711E26" w:rsidP="00846BDF">
            <w:pPr>
              <w:jc w:val="center"/>
              <w:rPr>
                <w:bCs/>
                <w:sz w:val="20"/>
                <w:szCs w:val="20"/>
              </w:rPr>
            </w:pPr>
            <w:r w:rsidRPr="00711E26">
              <w:rPr>
                <w:bCs/>
                <w:sz w:val="20"/>
                <w:szCs w:val="20"/>
              </w:rPr>
              <w:t>102,2</w:t>
            </w:r>
          </w:p>
        </w:tc>
        <w:tc>
          <w:tcPr>
            <w:tcW w:w="624" w:type="pct"/>
            <w:tcBorders>
              <w:top w:val="single" w:sz="4" w:space="0" w:color="auto"/>
              <w:left w:val="nil"/>
              <w:bottom w:val="nil"/>
              <w:right w:val="single" w:sz="4" w:space="0" w:color="auto"/>
            </w:tcBorders>
            <w:shd w:val="clear" w:color="auto" w:fill="auto"/>
            <w:vAlign w:val="center"/>
          </w:tcPr>
          <w:p w14:paraId="3DED6268" w14:textId="77777777" w:rsidR="00711E26" w:rsidRPr="00711E26" w:rsidRDefault="00711E26" w:rsidP="00846BDF">
            <w:pPr>
              <w:jc w:val="center"/>
              <w:rPr>
                <w:bCs/>
                <w:sz w:val="20"/>
                <w:szCs w:val="20"/>
              </w:rPr>
            </w:pPr>
            <w:r w:rsidRPr="00711E26">
              <w:rPr>
                <w:bCs/>
                <w:sz w:val="20"/>
                <w:szCs w:val="20"/>
              </w:rPr>
              <w:t>1885</w:t>
            </w:r>
          </w:p>
        </w:tc>
        <w:tc>
          <w:tcPr>
            <w:tcW w:w="624" w:type="pct"/>
            <w:tcBorders>
              <w:top w:val="nil"/>
              <w:left w:val="nil"/>
              <w:bottom w:val="single" w:sz="4" w:space="0" w:color="auto"/>
              <w:right w:val="single" w:sz="4" w:space="0" w:color="auto"/>
            </w:tcBorders>
            <w:shd w:val="clear" w:color="auto" w:fill="auto"/>
            <w:noWrap/>
            <w:vAlign w:val="center"/>
          </w:tcPr>
          <w:p w14:paraId="56E50785" w14:textId="77777777" w:rsidR="00711E26" w:rsidRPr="00711E26" w:rsidRDefault="00711E26" w:rsidP="00846BDF">
            <w:pPr>
              <w:jc w:val="center"/>
              <w:rPr>
                <w:bCs/>
                <w:sz w:val="20"/>
                <w:szCs w:val="20"/>
              </w:rPr>
            </w:pPr>
            <w:r w:rsidRPr="00711E26">
              <w:rPr>
                <w:bCs/>
                <w:sz w:val="20"/>
                <w:szCs w:val="20"/>
              </w:rPr>
              <w:t>106,7</w:t>
            </w:r>
          </w:p>
        </w:tc>
        <w:tc>
          <w:tcPr>
            <w:tcW w:w="624" w:type="pct"/>
            <w:tcBorders>
              <w:top w:val="nil"/>
              <w:left w:val="nil"/>
              <w:bottom w:val="single" w:sz="4" w:space="0" w:color="auto"/>
              <w:right w:val="single" w:sz="4" w:space="0" w:color="auto"/>
            </w:tcBorders>
            <w:shd w:val="clear" w:color="auto" w:fill="auto"/>
            <w:noWrap/>
            <w:vAlign w:val="center"/>
          </w:tcPr>
          <w:p w14:paraId="2B5E6E0E" w14:textId="77777777" w:rsidR="00711E26" w:rsidRPr="00711E26" w:rsidRDefault="00711E26" w:rsidP="00846BDF">
            <w:pPr>
              <w:jc w:val="center"/>
              <w:rPr>
                <w:bCs/>
                <w:sz w:val="20"/>
                <w:szCs w:val="20"/>
              </w:rPr>
            </w:pPr>
            <w:r w:rsidRPr="00711E26">
              <w:rPr>
                <w:bCs/>
                <w:sz w:val="20"/>
                <w:szCs w:val="20"/>
              </w:rPr>
              <w:t>126,0</w:t>
            </w:r>
          </w:p>
        </w:tc>
      </w:tr>
      <w:tr w:rsidR="00711E26" w:rsidRPr="00711E26" w14:paraId="17A166BD" w14:textId="77777777" w:rsidTr="00711E26">
        <w:trPr>
          <w:trHeight w:val="375"/>
        </w:trPr>
        <w:tc>
          <w:tcPr>
            <w:tcW w:w="11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DEDE06" w14:textId="77777777" w:rsidR="00711E26" w:rsidRPr="00711E26" w:rsidRDefault="00711E26" w:rsidP="00846BDF">
            <w:pPr>
              <w:rPr>
                <w:bCs/>
                <w:sz w:val="20"/>
                <w:szCs w:val="20"/>
              </w:rPr>
            </w:pPr>
            <w:r w:rsidRPr="00711E26">
              <w:rPr>
                <w:bCs/>
                <w:sz w:val="20"/>
                <w:szCs w:val="20"/>
              </w:rPr>
              <w:t>ООО "Прометей"</w:t>
            </w:r>
          </w:p>
        </w:tc>
        <w:tc>
          <w:tcPr>
            <w:tcW w:w="496" w:type="pct"/>
            <w:tcBorders>
              <w:top w:val="nil"/>
              <w:left w:val="nil"/>
              <w:bottom w:val="nil"/>
              <w:right w:val="single" w:sz="4" w:space="0" w:color="auto"/>
            </w:tcBorders>
            <w:shd w:val="clear" w:color="auto" w:fill="auto"/>
            <w:noWrap/>
            <w:vAlign w:val="center"/>
            <w:hideMark/>
          </w:tcPr>
          <w:p w14:paraId="69F8942C" w14:textId="77777777" w:rsidR="00711E26" w:rsidRPr="00711E26" w:rsidRDefault="00711E26" w:rsidP="00846BDF">
            <w:pPr>
              <w:jc w:val="center"/>
              <w:rPr>
                <w:bCs/>
                <w:sz w:val="20"/>
                <w:szCs w:val="20"/>
              </w:rPr>
            </w:pPr>
            <w:proofErr w:type="spellStart"/>
            <w:proofErr w:type="gramStart"/>
            <w:r w:rsidRPr="00711E26">
              <w:rPr>
                <w:bCs/>
                <w:sz w:val="20"/>
                <w:szCs w:val="20"/>
              </w:rPr>
              <w:t>тыс.руб</w:t>
            </w:r>
            <w:proofErr w:type="spellEnd"/>
            <w:proofErr w:type="gramEnd"/>
          </w:p>
        </w:tc>
        <w:tc>
          <w:tcPr>
            <w:tcW w:w="555" w:type="pct"/>
            <w:tcBorders>
              <w:top w:val="nil"/>
              <w:left w:val="nil"/>
              <w:bottom w:val="single" w:sz="4" w:space="0" w:color="auto"/>
              <w:right w:val="single" w:sz="4" w:space="0" w:color="auto"/>
            </w:tcBorders>
            <w:shd w:val="clear" w:color="auto" w:fill="auto"/>
            <w:vAlign w:val="center"/>
          </w:tcPr>
          <w:p w14:paraId="00594FE7" w14:textId="77777777" w:rsidR="00711E26" w:rsidRPr="00711E26" w:rsidRDefault="00711E26" w:rsidP="00846BDF">
            <w:pPr>
              <w:jc w:val="center"/>
              <w:rPr>
                <w:bCs/>
                <w:sz w:val="20"/>
                <w:szCs w:val="20"/>
              </w:rPr>
            </w:pPr>
            <w:r w:rsidRPr="00711E26">
              <w:rPr>
                <w:bCs/>
                <w:sz w:val="20"/>
                <w:szCs w:val="20"/>
              </w:rPr>
              <w:t>1968,3</w:t>
            </w:r>
          </w:p>
        </w:tc>
        <w:tc>
          <w:tcPr>
            <w:tcW w:w="555" w:type="pct"/>
            <w:tcBorders>
              <w:top w:val="nil"/>
              <w:left w:val="nil"/>
              <w:bottom w:val="single" w:sz="4" w:space="0" w:color="auto"/>
              <w:right w:val="single" w:sz="4" w:space="0" w:color="auto"/>
            </w:tcBorders>
            <w:shd w:val="clear" w:color="auto" w:fill="auto"/>
            <w:vAlign w:val="center"/>
          </w:tcPr>
          <w:p w14:paraId="7D5B0451" w14:textId="77777777" w:rsidR="00711E26" w:rsidRPr="00711E26" w:rsidRDefault="00711E26" w:rsidP="00846BDF">
            <w:pPr>
              <w:jc w:val="center"/>
              <w:rPr>
                <w:bCs/>
                <w:sz w:val="20"/>
                <w:szCs w:val="20"/>
              </w:rPr>
            </w:pPr>
            <w:r w:rsidRPr="00711E26">
              <w:rPr>
                <w:bCs/>
                <w:sz w:val="20"/>
                <w:szCs w:val="20"/>
              </w:rPr>
              <w:t>2011</w:t>
            </w:r>
          </w:p>
        </w:tc>
        <w:tc>
          <w:tcPr>
            <w:tcW w:w="416" w:type="pct"/>
            <w:tcBorders>
              <w:top w:val="nil"/>
              <w:left w:val="nil"/>
              <w:bottom w:val="single" w:sz="4" w:space="0" w:color="auto"/>
              <w:right w:val="single" w:sz="4" w:space="0" w:color="auto"/>
            </w:tcBorders>
            <w:shd w:val="clear" w:color="auto" w:fill="auto"/>
            <w:vAlign w:val="center"/>
          </w:tcPr>
          <w:p w14:paraId="27C1887F" w14:textId="77777777" w:rsidR="00711E26" w:rsidRPr="00711E26" w:rsidRDefault="00711E26" w:rsidP="00846BDF">
            <w:pPr>
              <w:jc w:val="center"/>
              <w:rPr>
                <w:bCs/>
                <w:sz w:val="20"/>
                <w:szCs w:val="20"/>
              </w:rPr>
            </w:pPr>
            <w:r w:rsidRPr="00711E26">
              <w:rPr>
                <w:bCs/>
                <w:sz w:val="20"/>
                <w:szCs w:val="20"/>
              </w:rPr>
              <w:t>102,2</w:t>
            </w:r>
          </w:p>
        </w:tc>
        <w:tc>
          <w:tcPr>
            <w:tcW w:w="624" w:type="pct"/>
            <w:tcBorders>
              <w:top w:val="single" w:sz="4" w:space="0" w:color="auto"/>
              <w:left w:val="nil"/>
              <w:bottom w:val="single" w:sz="4" w:space="0" w:color="auto"/>
              <w:right w:val="single" w:sz="4" w:space="0" w:color="auto"/>
            </w:tcBorders>
            <w:shd w:val="clear" w:color="auto" w:fill="auto"/>
            <w:noWrap/>
            <w:vAlign w:val="center"/>
          </w:tcPr>
          <w:p w14:paraId="469E35BF" w14:textId="77777777" w:rsidR="00711E26" w:rsidRPr="00711E26" w:rsidRDefault="00711E26" w:rsidP="00846BDF">
            <w:pPr>
              <w:jc w:val="center"/>
              <w:rPr>
                <w:bCs/>
                <w:sz w:val="20"/>
                <w:szCs w:val="20"/>
              </w:rPr>
            </w:pPr>
            <w:r w:rsidRPr="00711E26">
              <w:rPr>
                <w:bCs/>
                <w:sz w:val="20"/>
                <w:szCs w:val="20"/>
              </w:rPr>
              <w:t>1885</w:t>
            </w:r>
          </w:p>
        </w:tc>
        <w:tc>
          <w:tcPr>
            <w:tcW w:w="624" w:type="pct"/>
            <w:tcBorders>
              <w:top w:val="nil"/>
              <w:left w:val="nil"/>
              <w:bottom w:val="single" w:sz="4" w:space="0" w:color="auto"/>
              <w:right w:val="single" w:sz="4" w:space="0" w:color="auto"/>
            </w:tcBorders>
            <w:shd w:val="clear" w:color="auto" w:fill="auto"/>
            <w:noWrap/>
            <w:vAlign w:val="center"/>
          </w:tcPr>
          <w:p w14:paraId="3E80B069" w14:textId="77777777" w:rsidR="00711E26" w:rsidRPr="00711E26" w:rsidRDefault="00711E26" w:rsidP="00846BDF">
            <w:pPr>
              <w:jc w:val="center"/>
              <w:rPr>
                <w:bCs/>
                <w:sz w:val="20"/>
                <w:szCs w:val="20"/>
              </w:rPr>
            </w:pPr>
            <w:r w:rsidRPr="00711E26">
              <w:rPr>
                <w:bCs/>
                <w:sz w:val="20"/>
                <w:szCs w:val="20"/>
              </w:rPr>
              <w:t>106,7</w:t>
            </w:r>
          </w:p>
        </w:tc>
        <w:tc>
          <w:tcPr>
            <w:tcW w:w="624" w:type="pct"/>
            <w:tcBorders>
              <w:top w:val="nil"/>
              <w:left w:val="nil"/>
              <w:bottom w:val="single" w:sz="4" w:space="0" w:color="auto"/>
              <w:right w:val="single" w:sz="4" w:space="0" w:color="auto"/>
            </w:tcBorders>
            <w:shd w:val="clear" w:color="auto" w:fill="auto"/>
            <w:noWrap/>
            <w:vAlign w:val="center"/>
          </w:tcPr>
          <w:p w14:paraId="69FC85AE" w14:textId="77777777" w:rsidR="00711E26" w:rsidRPr="00711E26" w:rsidRDefault="00711E26" w:rsidP="00846BDF">
            <w:pPr>
              <w:jc w:val="center"/>
              <w:rPr>
                <w:bCs/>
                <w:sz w:val="20"/>
                <w:szCs w:val="20"/>
              </w:rPr>
            </w:pPr>
            <w:r w:rsidRPr="00711E26">
              <w:rPr>
                <w:bCs/>
                <w:sz w:val="20"/>
                <w:szCs w:val="20"/>
              </w:rPr>
              <w:t>126,0</w:t>
            </w:r>
          </w:p>
        </w:tc>
      </w:tr>
      <w:tr w:rsidR="00711E26" w:rsidRPr="00711E26" w14:paraId="1D370F2C" w14:textId="77777777" w:rsidTr="00711E26">
        <w:trPr>
          <w:trHeight w:val="375"/>
        </w:trPr>
        <w:tc>
          <w:tcPr>
            <w:tcW w:w="1107" w:type="pct"/>
            <w:tcBorders>
              <w:top w:val="nil"/>
              <w:left w:val="single" w:sz="4" w:space="0" w:color="auto"/>
              <w:bottom w:val="single" w:sz="4" w:space="0" w:color="auto"/>
              <w:right w:val="single" w:sz="4" w:space="0" w:color="auto"/>
            </w:tcBorders>
            <w:shd w:val="clear" w:color="auto" w:fill="auto"/>
            <w:noWrap/>
            <w:vAlign w:val="center"/>
            <w:hideMark/>
          </w:tcPr>
          <w:p w14:paraId="25EF242C" w14:textId="77777777" w:rsidR="00711E26" w:rsidRPr="00711E26" w:rsidRDefault="00711E26" w:rsidP="00846BDF">
            <w:pPr>
              <w:rPr>
                <w:sz w:val="20"/>
                <w:szCs w:val="20"/>
              </w:rPr>
            </w:pPr>
            <w:r w:rsidRPr="00711E26">
              <w:rPr>
                <w:sz w:val="20"/>
                <w:szCs w:val="20"/>
              </w:rPr>
              <w:t>хлеб</w:t>
            </w:r>
          </w:p>
        </w:tc>
        <w:tc>
          <w:tcPr>
            <w:tcW w:w="496" w:type="pct"/>
            <w:tcBorders>
              <w:top w:val="single" w:sz="4" w:space="0" w:color="auto"/>
              <w:left w:val="nil"/>
              <w:bottom w:val="single" w:sz="4" w:space="0" w:color="auto"/>
              <w:right w:val="single" w:sz="4" w:space="0" w:color="auto"/>
            </w:tcBorders>
            <w:shd w:val="clear" w:color="auto" w:fill="auto"/>
            <w:noWrap/>
            <w:vAlign w:val="center"/>
            <w:hideMark/>
          </w:tcPr>
          <w:p w14:paraId="624B78B6" w14:textId="77777777" w:rsidR="00711E26" w:rsidRPr="00711E26" w:rsidRDefault="00711E26" w:rsidP="00846BDF">
            <w:pPr>
              <w:jc w:val="center"/>
              <w:rPr>
                <w:bCs/>
                <w:sz w:val="20"/>
                <w:szCs w:val="20"/>
              </w:rPr>
            </w:pPr>
            <w:r w:rsidRPr="00711E26">
              <w:rPr>
                <w:bCs/>
                <w:sz w:val="20"/>
                <w:szCs w:val="20"/>
              </w:rPr>
              <w:t>тонн</w:t>
            </w:r>
          </w:p>
        </w:tc>
        <w:tc>
          <w:tcPr>
            <w:tcW w:w="555" w:type="pct"/>
            <w:tcBorders>
              <w:top w:val="nil"/>
              <w:left w:val="nil"/>
              <w:bottom w:val="single" w:sz="4" w:space="0" w:color="auto"/>
              <w:right w:val="single" w:sz="4" w:space="0" w:color="auto"/>
            </w:tcBorders>
            <w:shd w:val="clear" w:color="auto" w:fill="auto"/>
            <w:vAlign w:val="center"/>
          </w:tcPr>
          <w:p w14:paraId="0462B7F6" w14:textId="77777777" w:rsidR="00711E26" w:rsidRPr="00711E26" w:rsidRDefault="00711E26" w:rsidP="00846BDF">
            <w:pPr>
              <w:jc w:val="center"/>
              <w:rPr>
                <w:bCs/>
                <w:sz w:val="20"/>
                <w:szCs w:val="20"/>
              </w:rPr>
            </w:pPr>
            <w:r w:rsidRPr="00711E26">
              <w:rPr>
                <w:bCs/>
                <w:sz w:val="20"/>
                <w:szCs w:val="20"/>
              </w:rPr>
              <w:t>33,6</w:t>
            </w:r>
          </w:p>
        </w:tc>
        <w:tc>
          <w:tcPr>
            <w:tcW w:w="555" w:type="pct"/>
            <w:tcBorders>
              <w:top w:val="nil"/>
              <w:left w:val="nil"/>
              <w:bottom w:val="single" w:sz="4" w:space="0" w:color="auto"/>
              <w:right w:val="single" w:sz="4" w:space="0" w:color="auto"/>
            </w:tcBorders>
            <w:shd w:val="clear" w:color="auto" w:fill="auto"/>
            <w:vAlign w:val="center"/>
          </w:tcPr>
          <w:p w14:paraId="5A3803AD" w14:textId="77777777" w:rsidR="00711E26" w:rsidRPr="00711E26" w:rsidRDefault="00711E26" w:rsidP="00846BDF">
            <w:pPr>
              <w:jc w:val="center"/>
              <w:rPr>
                <w:bCs/>
                <w:sz w:val="20"/>
                <w:szCs w:val="20"/>
              </w:rPr>
            </w:pPr>
            <w:r w:rsidRPr="00711E26">
              <w:rPr>
                <w:bCs/>
                <w:sz w:val="20"/>
                <w:szCs w:val="20"/>
              </w:rPr>
              <w:t>40,2</w:t>
            </w:r>
          </w:p>
        </w:tc>
        <w:tc>
          <w:tcPr>
            <w:tcW w:w="416" w:type="pct"/>
            <w:tcBorders>
              <w:top w:val="nil"/>
              <w:left w:val="nil"/>
              <w:bottom w:val="single" w:sz="4" w:space="0" w:color="auto"/>
              <w:right w:val="single" w:sz="4" w:space="0" w:color="auto"/>
            </w:tcBorders>
            <w:shd w:val="clear" w:color="auto" w:fill="auto"/>
            <w:vAlign w:val="center"/>
          </w:tcPr>
          <w:p w14:paraId="31F1DD3D" w14:textId="77777777" w:rsidR="00711E26" w:rsidRPr="00711E26" w:rsidRDefault="00711E26" w:rsidP="00846BDF">
            <w:pPr>
              <w:jc w:val="center"/>
              <w:rPr>
                <w:sz w:val="20"/>
                <w:szCs w:val="20"/>
              </w:rPr>
            </w:pPr>
            <w:r w:rsidRPr="00711E26">
              <w:rPr>
                <w:sz w:val="20"/>
                <w:szCs w:val="20"/>
              </w:rPr>
              <w:t>119,6</w:t>
            </w:r>
          </w:p>
        </w:tc>
        <w:tc>
          <w:tcPr>
            <w:tcW w:w="624" w:type="pct"/>
            <w:tcBorders>
              <w:top w:val="nil"/>
              <w:left w:val="nil"/>
              <w:bottom w:val="single" w:sz="4" w:space="0" w:color="auto"/>
              <w:right w:val="single" w:sz="4" w:space="0" w:color="auto"/>
            </w:tcBorders>
            <w:shd w:val="clear" w:color="auto" w:fill="auto"/>
            <w:noWrap/>
            <w:vAlign w:val="center"/>
          </w:tcPr>
          <w:p w14:paraId="26C13B63" w14:textId="77777777" w:rsidR="00711E26" w:rsidRPr="00711E26" w:rsidRDefault="00711E26" w:rsidP="00846BDF">
            <w:pPr>
              <w:jc w:val="center"/>
              <w:rPr>
                <w:bCs/>
                <w:sz w:val="20"/>
                <w:szCs w:val="20"/>
              </w:rPr>
            </w:pPr>
            <w:r w:rsidRPr="00711E26">
              <w:rPr>
                <w:bCs/>
                <w:sz w:val="20"/>
                <w:szCs w:val="20"/>
              </w:rPr>
              <w:t>37,8</w:t>
            </w:r>
          </w:p>
        </w:tc>
        <w:tc>
          <w:tcPr>
            <w:tcW w:w="624" w:type="pct"/>
            <w:tcBorders>
              <w:top w:val="nil"/>
              <w:left w:val="nil"/>
              <w:bottom w:val="single" w:sz="4" w:space="0" w:color="auto"/>
              <w:right w:val="single" w:sz="4" w:space="0" w:color="auto"/>
            </w:tcBorders>
            <w:shd w:val="clear" w:color="auto" w:fill="auto"/>
            <w:noWrap/>
            <w:vAlign w:val="center"/>
          </w:tcPr>
          <w:p w14:paraId="5E1010B7" w14:textId="77777777" w:rsidR="00711E26" w:rsidRPr="00711E26" w:rsidRDefault="00711E26" w:rsidP="00846BDF">
            <w:pPr>
              <w:jc w:val="center"/>
              <w:rPr>
                <w:sz w:val="20"/>
                <w:szCs w:val="20"/>
              </w:rPr>
            </w:pPr>
            <w:r w:rsidRPr="00711E26">
              <w:rPr>
                <w:sz w:val="20"/>
                <w:szCs w:val="20"/>
              </w:rPr>
              <w:t>106,3</w:t>
            </w:r>
          </w:p>
        </w:tc>
        <w:tc>
          <w:tcPr>
            <w:tcW w:w="624" w:type="pct"/>
            <w:tcBorders>
              <w:top w:val="nil"/>
              <w:left w:val="nil"/>
              <w:bottom w:val="single" w:sz="4" w:space="0" w:color="auto"/>
              <w:right w:val="single" w:sz="4" w:space="0" w:color="auto"/>
            </w:tcBorders>
            <w:shd w:val="clear" w:color="auto" w:fill="auto"/>
            <w:noWrap/>
            <w:vAlign w:val="center"/>
          </w:tcPr>
          <w:p w14:paraId="295E2ED3" w14:textId="77777777" w:rsidR="00711E26" w:rsidRPr="00711E26" w:rsidRDefault="00711E26" w:rsidP="00846BDF">
            <w:pPr>
              <w:jc w:val="center"/>
              <w:rPr>
                <w:bCs/>
                <w:sz w:val="20"/>
                <w:szCs w:val="20"/>
              </w:rPr>
            </w:pPr>
            <w:r w:rsidRPr="00711E26">
              <w:rPr>
                <w:bCs/>
                <w:sz w:val="20"/>
                <w:szCs w:val="20"/>
              </w:rPr>
              <w:t>2,4</w:t>
            </w:r>
          </w:p>
        </w:tc>
      </w:tr>
    </w:tbl>
    <w:p w14:paraId="1A842D82" w14:textId="77777777" w:rsidR="00711E26" w:rsidRPr="00711E26" w:rsidRDefault="00711E26" w:rsidP="00846BDF">
      <w:pPr>
        <w:ind w:firstLine="709"/>
        <w:jc w:val="both"/>
        <w:rPr>
          <w:sz w:val="28"/>
          <w:szCs w:val="28"/>
        </w:rPr>
      </w:pPr>
      <w:r w:rsidRPr="00711E26">
        <w:rPr>
          <w:sz w:val="28"/>
          <w:szCs w:val="28"/>
        </w:rPr>
        <w:t>Анализ ситуации в промышленности по итогам 12 месяцев 2023 года показал, что рост объемов и повышение конкурентоспособности продукции наблюдается на предприятиях, где серьезно занимаются вопросами модернизации и реконструкции производств, внедрения современных технологических процессов.</w:t>
      </w:r>
    </w:p>
    <w:p w14:paraId="5BD29F4E" w14:textId="77777777" w:rsidR="00711E26" w:rsidRPr="00711E26" w:rsidRDefault="00711E26" w:rsidP="00846BDF">
      <w:pPr>
        <w:shd w:val="clear" w:color="auto" w:fill="FFFFFF"/>
        <w:ind w:firstLine="709"/>
        <w:jc w:val="both"/>
        <w:rPr>
          <w:sz w:val="28"/>
          <w:szCs w:val="28"/>
        </w:rPr>
      </w:pPr>
      <w:r w:rsidRPr="00711E26">
        <w:rPr>
          <w:sz w:val="28"/>
          <w:szCs w:val="28"/>
        </w:rPr>
        <w:t>Рост объемов производства в течении 12 месяцев 2023 года обеспечивали в основном предприятия пищевой и металлообрабатывающей промышленности. Так наибольший вклад в районные показатели внесли следующие ведущие предприятия Красногвардейского района: ООО «Красногвардейский молочный завод» (производство и переработка молочной продукции), ООО «</w:t>
      </w:r>
      <w:proofErr w:type="spellStart"/>
      <w:r w:rsidRPr="00711E26">
        <w:rPr>
          <w:sz w:val="28"/>
          <w:szCs w:val="28"/>
        </w:rPr>
        <w:t>СтройЭнергоМаш</w:t>
      </w:r>
      <w:proofErr w:type="spellEnd"/>
      <w:r w:rsidRPr="00711E26">
        <w:rPr>
          <w:sz w:val="28"/>
          <w:szCs w:val="28"/>
        </w:rPr>
        <w:t>» (производство металлоконструкций) и ООО «</w:t>
      </w:r>
      <w:proofErr w:type="spellStart"/>
      <w:r w:rsidRPr="00711E26">
        <w:rPr>
          <w:sz w:val="28"/>
          <w:szCs w:val="28"/>
        </w:rPr>
        <w:t>Югагропродукт</w:t>
      </w:r>
      <w:proofErr w:type="spellEnd"/>
      <w:r w:rsidRPr="00711E26">
        <w:rPr>
          <w:sz w:val="28"/>
          <w:szCs w:val="28"/>
        </w:rPr>
        <w:t xml:space="preserve">» (производство растительного масла). Данными предприятиями за 12 месяцев 2023 года произведено продукции на сумму 5686,5 </w:t>
      </w:r>
      <w:proofErr w:type="spellStart"/>
      <w:r w:rsidRPr="00711E26">
        <w:rPr>
          <w:sz w:val="28"/>
          <w:szCs w:val="28"/>
        </w:rPr>
        <w:t>млн.руб</w:t>
      </w:r>
      <w:proofErr w:type="spellEnd"/>
      <w:r w:rsidRPr="00711E26">
        <w:rPr>
          <w:sz w:val="28"/>
          <w:szCs w:val="28"/>
        </w:rPr>
        <w:t>., что составляет 85% от общего объема произведенной продукции.</w:t>
      </w:r>
    </w:p>
    <w:p w14:paraId="3A364D53" w14:textId="77777777" w:rsidR="00711E26" w:rsidRPr="00711E26" w:rsidRDefault="00711E26" w:rsidP="00846BDF">
      <w:pPr>
        <w:shd w:val="clear" w:color="auto" w:fill="FFFFFF"/>
        <w:ind w:firstLine="709"/>
        <w:jc w:val="both"/>
        <w:rPr>
          <w:sz w:val="28"/>
          <w:szCs w:val="28"/>
        </w:rPr>
      </w:pPr>
      <w:r w:rsidRPr="00711E26">
        <w:rPr>
          <w:sz w:val="28"/>
          <w:szCs w:val="28"/>
        </w:rPr>
        <w:t xml:space="preserve">Среди предприятий пищевой промышленности основную долю объемов производства ежегодно обеспечивает ООО «Красногвардейский молочный завод». Это одно из передовых предприятий Красногвардейского района. По итогам 12 месяцев 2023 года ООО «Красногвардейский молочный завод» произведено молочной продукции на сумму 4024,1 </w:t>
      </w:r>
      <w:proofErr w:type="spellStart"/>
      <w:r w:rsidRPr="00711E26">
        <w:rPr>
          <w:sz w:val="28"/>
          <w:szCs w:val="28"/>
        </w:rPr>
        <w:t>млн.руб</w:t>
      </w:r>
      <w:proofErr w:type="spellEnd"/>
      <w:r w:rsidRPr="00711E26">
        <w:rPr>
          <w:sz w:val="28"/>
          <w:szCs w:val="28"/>
        </w:rPr>
        <w:t xml:space="preserve">., что на 737,4 </w:t>
      </w:r>
      <w:proofErr w:type="spellStart"/>
      <w:r w:rsidRPr="00711E26">
        <w:rPr>
          <w:sz w:val="28"/>
          <w:szCs w:val="28"/>
        </w:rPr>
        <w:t>млн.руб</w:t>
      </w:r>
      <w:proofErr w:type="spellEnd"/>
      <w:r w:rsidRPr="00711E26">
        <w:rPr>
          <w:sz w:val="28"/>
          <w:szCs w:val="28"/>
        </w:rPr>
        <w:t xml:space="preserve">. больше аналогичного периода прошлого года. Увеличение объемов производства произошло за счет увеличения спроса на выпускаемую продукцию. Заметного увеличения объемов производства за 12 месяцев 2023 года добились также в ООО «Гюмри», темп роста составил 121,4%. Роста объемов производства за 12 месяцев 2023 года добились в ООО «Юр-Ан и К», темп роста составил 116,0%. Увеличения объемов производства добились также на предприятии ИП </w:t>
      </w:r>
      <w:proofErr w:type="spellStart"/>
      <w:r w:rsidRPr="00711E26">
        <w:rPr>
          <w:sz w:val="28"/>
          <w:szCs w:val="28"/>
        </w:rPr>
        <w:t>Хуажева</w:t>
      </w:r>
      <w:proofErr w:type="spellEnd"/>
      <w:r w:rsidRPr="00711E26">
        <w:rPr>
          <w:sz w:val="28"/>
          <w:szCs w:val="28"/>
        </w:rPr>
        <w:t xml:space="preserve"> А.З., который произвел за 12 месяцев 2023 года адыгейской соли, пряностей и специй на сумму 178,2 </w:t>
      </w:r>
      <w:proofErr w:type="spellStart"/>
      <w:r w:rsidRPr="00711E26">
        <w:rPr>
          <w:sz w:val="28"/>
          <w:szCs w:val="28"/>
        </w:rPr>
        <w:t>млн.руб</w:t>
      </w:r>
      <w:proofErr w:type="spellEnd"/>
      <w:r w:rsidRPr="00711E26">
        <w:rPr>
          <w:sz w:val="28"/>
          <w:szCs w:val="28"/>
        </w:rPr>
        <w:t xml:space="preserve">., что на 21,05 </w:t>
      </w:r>
      <w:proofErr w:type="spellStart"/>
      <w:r w:rsidRPr="00711E26">
        <w:rPr>
          <w:sz w:val="28"/>
          <w:szCs w:val="28"/>
        </w:rPr>
        <w:t>млн.руб</w:t>
      </w:r>
      <w:proofErr w:type="spellEnd"/>
      <w:r w:rsidRPr="00711E26">
        <w:rPr>
          <w:sz w:val="28"/>
          <w:szCs w:val="28"/>
        </w:rPr>
        <w:t>. больше аналогичного периода прошлого года. Заметный вклад в показатели пищевой промышленности внесло ООО «</w:t>
      </w:r>
      <w:proofErr w:type="spellStart"/>
      <w:r w:rsidRPr="00711E26">
        <w:rPr>
          <w:sz w:val="28"/>
          <w:szCs w:val="28"/>
        </w:rPr>
        <w:t>ЮгАгроПродукт</w:t>
      </w:r>
      <w:proofErr w:type="spellEnd"/>
      <w:r w:rsidRPr="00711E26">
        <w:rPr>
          <w:sz w:val="28"/>
          <w:szCs w:val="28"/>
        </w:rPr>
        <w:t xml:space="preserve">», которое занимается производством подсолнечного масла на территории района. Так за 12 месяцев 2023 года данным предприятием было произведено 8874,6 тонн масла подсолнечного на общую сумму 545,3 </w:t>
      </w:r>
      <w:proofErr w:type="spellStart"/>
      <w:r w:rsidRPr="00711E26">
        <w:rPr>
          <w:sz w:val="28"/>
          <w:szCs w:val="28"/>
        </w:rPr>
        <w:t>млн.руб</w:t>
      </w:r>
      <w:proofErr w:type="spellEnd"/>
      <w:r w:rsidRPr="00711E26">
        <w:rPr>
          <w:sz w:val="28"/>
          <w:szCs w:val="28"/>
        </w:rPr>
        <w:t>.</w:t>
      </w:r>
    </w:p>
    <w:p w14:paraId="504148C3" w14:textId="77777777" w:rsidR="00711E26" w:rsidRPr="00711E26" w:rsidRDefault="00711E26" w:rsidP="00846BDF">
      <w:pPr>
        <w:shd w:val="clear" w:color="auto" w:fill="FFFFFF"/>
        <w:ind w:firstLine="709"/>
        <w:jc w:val="both"/>
        <w:rPr>
          <w:sz w:val="28"/>
          <w:szCs w:val="28"/>
        </w:rPr>
      </w:pPr>
      <w:r w:rsidRPr="00711E26">
        <w:rPr>
          <w:sz w:val="28"/>
          <w:szCs w:val="28"/>
        </w:rPr>
        <w:t xml:space="preserve">Увеличение объемов производства наблюдается в ООО «Серво-полимер», которое специализируется на изготовлении пластмассовых изделий. За 12 месяцев 2023 года данным предприятием было произведено продукции на сумму 72,0 </w:t>
      </w:r>
      <w:proofErr w:type="spellStart"/>
      <w:r w:rsidRPr="00711E26">
        <w:rPr>
          <w:sz w:val="28"/>
          <w:szCs w:val="28"/>
        </w:rPr>
        <w:t>млн.руб</w:t>
      </w:r>
      <w:proofErr w:type="spellEnd"/>
      <w:r w:rsidRPr="00711E26">
        <w:rPr>
          <w:sz w:val="28"/>
          <w:szCs w:val="28"/>
        </w:rPr>
        <w:t xml:space="preserve">., что на 19,7 </w:t>
      </w:r>
      <w:proofErr w:type="spellStart"/>
      <w:r w:rsidRPr="00711E26">
        <w:rPr>
          <w:sz w:val="28"/>
          <w:szCs w:val="28"/>
        </w:rPr>
        <w:t>млн.руб</w:t>
      </w:r>
      <w:proofErr w:type="spellEnd"/>
      <w:r w:rsidRPr="00711E26">
        <w:rPr>
          <w:sz w:val="28"/>
          <w:szCs w:val="28"/>
        </w:rPr>
        <w:t>. больше аналогичного периода прошлого года.</w:t>
      </w:r>
    </w:p>
    <w:p w14:paraId="739131FC" w14:textId="77777777" w:rsidR="00711E26" w:rsidRPr="00711E26" w:rsidRDefault="00711E26" w:rsidP="00846BDF">
      <w:pPr>
        <w:shd w:val="clear" w:color="auto" w:fill="FFFFFF"/>
        <w:ind w:firstLine="709"/>
        <w:jc w:val="both"/>
        <w:rPr>
          <w:sz w:val="28"/>
          <w:szCs w:val="28"/>
        </w:rPr>
      </w:pPr>
      <w:r w:rsidRPr="00711E26">
        <w:rPr>
          <w:sz w:val="28"/>
          <w:szCs w:val="28"/>
        </w:rPr>
        <w:lastRenderedPageBreak/>
        <w:t>Среди предприятий металлообрабатывающей промышленности основную долю объемов производства ежегодно обеспечивает ООО «</w:t>
      </w:r>
      <w:proofErr w:type="spellStart"/>
      <w:r w:rsidRPr="00711E26">
        <w:rPr>
          <w:sz w:val="28"/>
          <w:szCs w:val="28"/>
        </w:rPr>
        <w:t>СтройЭнергоМаш</w:t>
      </w:r>
      <w:proofErr w:type="spellEnd"/>
      <w:r w:rsidRPr="00711E26">
        <w:rPr>
          <w:sz w:val="28"/>
          <w:szCs w:val="28"/>
        </w:rPr>
        <w:t xml:space="preserve">», специализирующегося на изготовлении различных металлоконструкций. По итогам 12 месяцев 2023 года данным предприятием было произведено продукции на сумму 1117,0 </w:t>
      </w:r>
      <w:proofErr w:type="spellStart"/>
      <w:r w:rsidRPr="00711E26">
        <w:rPr>
          <w:sz w:val="28"/>
          <w:szCs w:val="28"/>
        </w:rPr>
        <w:t>млн.руб</w:t>
      </w:r>
      <w:proofErr w:type="spellEnd"/>
      <w:r w:rsidRPr="00711E26">
        <w:rPr>
          <w:sz w:val="28"/>
          <w:szCs w:val="28"/>
        </w:rPr>
        <w:t xml:space="preserve">., что на 533,1 </w:t>
      </w:r>
      <w:proofErr w:type="spellStart"/>
      <w:r w:rsidRPr="00711E26">
        <w:rPr>
          <w:sz w:val="28"/>
          <w:szCs w:val="28"/>
        </w:rPr>
        <w:t>млн.руб</w:t>
      </w:r>
      <w:proofErr w:type="spellEnd"/>
      <w:r w:rsidRPr="00711E26">
        <w:rPr>
          <w:sz w:val="28"/>
          <w:szCs w:val="28"/>
        </w:rPr>
        <w:t xml:space="preserve">. больше аналогичного периода прошлого года. В ООО «Диас», специализирующегося на производстве сельхозорудий и металлоконструкций, по итогам 12 месяцев 2023 года произошло снижение объемов производства по сравнению с прошлым годом на 89,0 </w:t>
      </w:r>
      <w:proofErr w:type="spellStart"/>
      <w:r w:rsidRPr="00711E26">
        <w:rPr>
          <w:sz w:val="28"/>
          <w:szCs w:val="28"/>
        </w:rPr>
        <w:t>млн.руб</w:t>
      </w:r>
      <w:proofErr w:type="spellEnd"/>
      <w:r w:rsidRPr="00711E26">
        <w:rPr>
          <w:sz w:val="28"/>
          <w:szCs w:val="28"/>
        </w:rPr>
        <w:t xml:space="preserve">., темп роста составил 81,4%. </w:t>
      </w:r>
    </w:p>
    <w:p w14:paraId="243785E3" w14:textId="77777777" w:rsidR="00711E26" w:rsidRPr="00711E26" w:rsidRDefault="00711E26" w:rsidP="00846BDF">
      <w:pPr>
        <w:shd w:val="clear" w:color="auto" w:fill="FFFFFF"/>
        <w:ind w:firstLine="709"/>
        <w:jc w:val="both"/>
        <w:rPr>
          <w:sz w:val="28"/>
          <w:szCs w:val="28"/>
        </w:rPr>
      </w:pPr>
      <w:r w:rsidRPr="00711E26">
        <w:rPr>
          <w:sz w:val="28"/>
          <w:szCs w:val="28"/>
        </w:rPr>
        <w:t xml:space="preserve">За 12 месяцев 2023 года в Красногвардейском районе было произведено 3746,7 </w:t>
      </w:r>
      <w:proofErr w:type="spellStart"/>
      <w:r w:rsidRPr="00711E26">
        <w:rPr>
          <w:sz w:val="28"/>
          <w:szCs w:val="28"/>
        </w:rPr>
        <w:t>тыс.шт</w:t>
      </w:r>
      <w:proofErr w:type="spellEnd"/>
      <w:r w:rsidRPr="00711E26">
        <w:rPr>
          <w:sz w:val="28"/>
          <w:szCs w:val="28"/>
        </w:rPr>
        <w:t xml:space="preserve">. кирпича на сумму 37,25 </w:t>
      </w:r>
      <w:proofErr w:type="spellStart"/>
      <w:r w:rsidRPr="00711E26">
        <w:rPr>
          <w:sz w:val="28"/>
          <w:szCs w:val="28"/>
        </w:rPr>
        <w:t>млн.руб</w:t>
      </w:r>
      <w:proofErr w:type="spellEnd"/>
      <w:r w:rsidRPr="00711E26">
        <w:rPr>
          <w:sz w:val="28"/>
          <w:szCs w:val="28"/>
        </w:rPr>
        <w:t xml:space="preserve">. Данный результат достигли работники ИП </w:t>
      </w:r>
      <w:proofErr w:type="spellStart"/>
      <w:r w:rsidRPr="00711E26">
        <w:rPr>
          <w:sz w:val="28"/>
          <w:szCs w:val="28"/>
        </w:rPr>
        <w:t>Беданокова</w:t>
      </w:r>
      <w:proofErr w:type="spellEnd"/>
      <w:r w:rsidRPr="00711E26">
        <w:rPr>
          <w:sz w:val="28"/>
          <w:szCs w:val="28"/>
        </w:rPr>
        <w:t xml:space="preserve"> Н.М. (кирпичный завод ООО «Прометей»), которые произвели 1876,7 </w:t>
      </w:r>
      <w:proofErr w:type="spellStart"/>
      <w:r w:rsidRPr="00711E26">
        <w:rPr>
          <w:sz w:val="28"/>
          <w:szCs w:val="28"/>
        </w:rPr>
        <w:t>тыс.шт</w:t>
      </w:r>
      <w:proofErr w:type="spellEnd"/>
      <w:r w:rsidRPr="00711E26">
        <w:rPr>
          <w:sz w:val="28"/>
          <w:szCs w:val="28"/>
        </w:rPr>
        <w:t xml:space="preserve">. кирпича, темп роста составил 39,9%, а также работники ООО «Меркурий», которые произвели 1790,0 </w:t>
      </w:r>
      <w:proofErr w:type="spellStart"/>
      <w:r w:rsidRPr="00711E26">
        <w:rPr>
          <w:sz w:val="28"/>
          <w:szCs w:val="28"/>
        </w:rPr>
        <w:t>тыс.шт</w:t>
      </w:r>
      <w:proofErr w:type="spellEnd"/>
      <w:r w:rsidRPr="00711E26">
        <w:rPr>
          <w:sz w:val="28"/>
          <w:szCs w:val="28"/>
        </w:rPr>
        <w:t xml:space="preserve">. кирпича, темп роста составил 63,0%. Работники ИП </w:t>
      </w:r>
      <w:proofErr w:type="spellStart"/>
      <w:r w:rsidRPr="00711E26">
        <w:rPr>
          <w:sz w:val="28"/>
          <w:szCs w:val="28"/>
        </w:rPr>
        <w:t>Каде</w:t>
      </w:r>
      <w:proofErr w:type="spellEnd"/>
      <w:r w:rsidRPr="00711E26">
        <w:rPr>
          <w:sz w:val="28"/>
          <w:szCs w:val="28"/>
        </w:rPr>
        <w:t xml:space="preserve"> О.А. произвели 80,0 </w:t>
      </w:r>
      <w:proofErr w:type="spellStart"/>
      <w:r w:rsidRPr="00711E26">
        <w:rPr>
          <w:sz w:val="28"/>
          <w:szCs w:val="28"/>
        </w:rPr>
        <w:t>тыс.шт</w:t>
      </w:r>
      <w:proofErr w:type="spellEnd"/>
      <w:r w:rsidRPr="00711E26">
        <w:rPr>
          <w:sz w:val="28"/>
          <w:szCs w:val="28"/>
        </w:rPr>
        <w:t>. кирпича, темп роста составил 19,3%. Сложная ситуация остается на кирпичном заводе ООО «</w:t>
      </w:r>
      <w:proofErr w:type="spellStart"/>
      <w:r w:rsidRPr="00711E26">
        <w:rPr>
          <w:sz w:val="28"/>
          <w:szCs w:val="28"/>
        </w:rPr>
        <w:t>Юрма</w:t>
      </w:r>
      <w:proofErr w:type="spellEnd"/>
      <w:r w:rsidRPr="00711E26">
        <w:rPr>
          <w:sz w:val="28"/>
          <w:szCs w:val="28"/>
        </w:rPr>
        <w:t xml:space="preserve">-Ла» и СПК «Колос», где с начала 2020 </w:t>
      </w:r>
      <w:proofErr w:type="gramStart"/>
      <w:r w:rsidRPr="00711E26">
        <w:rPr>
          <w:sz w:val="28"/>
          <w:szCs w:val="28"/>
        </w:rPr>
        <w:t>года  не</w:t>
      </w:r>
      <w:proofErr w:type="gramEnd"/>
      <w:r w:rsidRPr="00711E26">
        <w:rPr>
          <w:sz w:val="28"/>
          <w:szCs w:val="28"/>
        </w:rPr>
        <w:t xml:space="preserve"> было возобновлено производство кирпича. </w:t>
      </w:r>
    </w:p>
    <w:p w14:paraId="01181A54" w14:textId="77777777" w:rsidR="00711E26" w:rsidRPr="00711E26" w:rsidRDefault="00711E26" w:rsidP="00846BDF">
      <w:pPr>
        <w:shd w:val="clear" w:color="auto" w:fill="FFFFFF"/>
        <w:ind w:firstLine="709"/>
        <w:jc w:val="both"/>
        <w:rPr>
          <w:sz w:val="28"/>
          <w:szCs w:val="28"/>
        </w:rPr>
      </w:pPr>
      <w:r w:rsidRPr="00711E26">
        <w:rPr>
          <w:sz w:val="28"/>
          <w:szCs w:val="28"/>
        </w:rPr>
        <w:t xml:space="preserve">В сфере недропользования ситуация также неоднозначная. </w:t>
      </w:r>
      <w:proofErr w:type="gramStart"/>
      <w:r w:rsidRPr="00711E26">
        <w:rPr>
          <w:sz w:val="28"/>
          <w:szCs w:val="28"/>
        </w:rPr>
        <w:t>Так например</w:t>
      </w:r>
      <w:proofErr w:type="gramEnd"/>
      <w:r w:rsidRPr="00711E26">
        <w:rPr>
          <w:sz w:val="28"/>
          <w:szCs w:val="28"/>
        </w:rPr>
        <w:t xml:space="preserve"> в ООО «</w:t>
      </w:r>
      <w:proofErr w:type="spellStart"/>
      <w:r w:rsidRPr="00711E26">
        <w:rPr>
          <w:sz w:val="28"/>
          <w:szCs w:val="28"/>
        </w:rPr>
        <w:t>Дорстройнеруд</w:t>
      </w:r>
      <w:proofErr w:type="spellEnd"/>
      <w:r w:rsidRPr="00711E26">
        <w:rPr>
          <w:sz w:val="28"/>
          <w:szCs w:val="28"/>
        </w:rPr>
        <w:t xml:space="preserve">», где была приостановлена добыча ГПС в связи с проблемами в реализации данной продукции, за 12 месяцев 2023 года было добыто 271,8 </w:t>
      </w:r>
      <w:proofErr w:type="spellStart"/>
      <w:r w:rsidRPr="00711E26">
        <w:rPr>
          <w:sz w:val="28"/>
          <w:szCs w:val="28"/>
        </w:rPr>
        <w:t>тыс.куб.м</w:t>
      </w:r>
      <w:proofErr w:type="spellEnd"/>
      <w:r w:rsidRPr="00711E26">
        <w:rPr>
          <w:sz w:val="28"/>
          <w:szCs w:val="28"/>
        </w:rPr>
        <w:t xml:space="preserve">. на сумму 21,51 </w:t>
      </w:r>
      <w:proofErr w:type="spellStart"/>
      <w:r w:rsidRPr="00711E26">
        <w:rPr>
          <w:sz w:val="28"/>
          <w:szCs w:val="28"/>
        </w:rPr>
        <w:t>млн.руб</w:t>
      </w:r>
      <w:proofErr w:type="spellEnd"/>
      <w:r w:rsidRPr="00711E26">
        <w:rPr>
          <w:sz w:val="28"/>
          <w:szCs w:val="28"/>
        </w:rPr>
        <w:t xml:space="preserve">., темп роста в стоимостном выражении составил 181,2%. В ООО «Монолит», где ранее наблюдалось увеличение объемов добычи, произошло снижение объемов добычи ГПС, за 12 месяцев 2023 года было добыто 481,1 </w:t>
      </w:r>
      <w:proofErr w:type="spellStart"/>
      <w:r w:rsidRPr="00711E26">
        <w:rPr>
          <w:sz w:val="28"/>
          <w:szCs w:val="28"/>
        </w:rPr>
        <w:t>тыс.куб.м</w:t>
      </w:r>
      <w:proofErr w:type="spellEnd"/>
      <w:r w:rsidRPr="00711E26">
        <w:rPr>
          <w:sz w:val="28"/>
          <w:szCs w:val="28"/>
        </w:rPr>
        <w:t xml:space="preserve">. на сумму 127,9 </w:t>
      </w:r>
      <w:proofErr w:type="spellStart"/>
      <w:r w:rsidRPr="00711E26">
        <w:rPr>
          <w:sz w:val="28"/>
          <w:szCs w:val="28"/>
        </w:rPr>
        <w:t>млн.руб</w:t>
      </w:r>
      <w:proofErr w:type="spellEnd"/>
      <w:r w:rsidRPr="00711E26">
        <w:rPr>
          <w:sz w:val="28"/>
          <w:szCs w:val="28"/>
        </w:rPr>
        <w:t xml:space="preserve">., темп роста составил 67,1%. Остается низким объем добычи ГПС в ООО </w:t>
      </w:r>
      <w:proofErr w:type="gramStart"/>
      <w:r w:rsidRPr="00711E26">
        <w:rPr>
          <w:sz w:val="28"/>
          <w:szCs w:val="28"/>
        </w:rPr>
        <w:t>«Долина»</w:t>
      </w:r>
      <w:proofErr w:type="gramEnd"/>
      <w:r w:rsidRPr="00711E26">
        <w:rPr>
          <w:sz w:val="28"/>
          <w:szCs w:val="28"/>
        </w:rPr>
        <w:t xml:space="preserve"> где за 12 месяцев 2023 года было добыто 311,6 </w:t>
      </w:r>
      <w:proofErr w:type="spellStart"/>
      <w:r w:rsidRPr="00711E26">
        <w:rPr>
          <w:sz w:val="28"/>
          <w:szCs w:val="28"/>
        </w:rPr>
        <w:t>тыс.куб.м</w:t>
      </w:r>
      <w:proofErr w:type="spellEnd"/>
      <w:r w:rsidRPr="00711E26">
        <w:rPr>
          <w:sz w:val="28"/>
          <w:szCs w:val="28"/>
        </w:rPr>
        <w:t xml:space="preserve">. на сумму 14,0 </w:t>
      </w:r>
      <w:proofErr w:type="spellStart"/>
      <w:r w:rsidRPr="00711E26">
        <w:rPr>
          <w:sz w:val="28"/>
          <w:szCs w:val="28"/>
        </w:rPr>
        <w:t>млн.руб</w:t>
      </w:r>
      <w:proofErr w:type="spellEnd"/>
      <w:r w:rsidRPr="00711E26">
        <w:rPr>
          <w:sz w:val="28"/>
          <w:szCs w:val="28"/>
        </w:rPr>
        <w:t xml:space="preserve">., за аналогичный период прошлого года было добыто 618,9 </w:t>
      </w:r>
      <w:proofErr w:type="spellStart"/>
      <w:r w:rsidRPr="00711E26">
        <w:rPr>
          <w:sz w:val="28"/>
          <w:szCs w:val="28"/>
        </w:rPr>
        <w:t>тыс.куб.м</w:t>
      </w:r>
      <w:proofErr w:type="spellEnd"/>
      <w:r w:rsidRPr="00711E26">
        <w:rPr>
          <w:sz w:val="28"/>
          <w:szCs w:val="28"/>
        </w:rPr>
        <w:t xml:space="preserve">., темп роста составил 50,3%. </w:t>
      </w:r>
    </w:p>
    <w:p w14:paraId="14B6B939" w14:textId="77777777" w:rsidR="00711E26" w:rsidRPr="00711E26" w:rsidRDefault="00711E26" w:rsidP="00846BDF">
      <w:pPr>
        <w:shd w:val="clear" w:color="auto" w:fill="FFFFFF"/>
        <w:ind w:firstLine="709"/>
        <w:jc w:val="both"/>
        <w:rPr>
          <w:sz w:val="28"/>
          <w:szCs w:val="28"/>
        </w:rPr>
      </w:pPr>
      <w:r w:rsidRPr="00711E26">
        <w:rPr>
          <w:sz w:val="28"/>
          <w:szCs w:val="28"/>
        </w:rPr>
        <w:t>Не смотря на все сложности по прогнозу в 2024 году увеличение объемов производства сохранится у предприятий пищевой и перерабатывающей промышленности, а также у предприятий металлообрабатывающей промышленности.</w:t>
      </w:r>
    </w:p>
    <w:p w14:paraId="690DB441" w14:textId="77777777" w:rsidR="009B1B9A" w:rsidRDefault="009B1B9A" w:rsidP="00846BDF">
      <w:pPr>
        <w:contextualSpacing/>
        <w:jc w:val="center"/>
        <w:rPr>
          <w:bCs/>
          <w:caps/>
          <w:sz w:val="28"/>
          <w:szCs w:val="28"/>
        </w:rPr>
      </w:pPr>
    </w:p>
    <w:p w14:paraId="62A8FC2B" w14:textId="4DC91C6C" w:rsidR="00711E26" w:rsidRPr="00711E26" w:rsidRDefault="00711E26" w:rsidP="009B1B9A">
      <w:pPr>
        <w:contextualSpacing/>
        <w:jc w:val="center"/>
        <w:rPr>
          <w:sz w:val="28"/>
          <w:szCs w:val="28"/>
        </w:rPr>
      </w:pPr>
      <w:r w:rsidRPr="00711E26">
        <w:rPr>
          <w:bCs/>
          <w:caps/>
          <w:sz w:val="28"/>
          <w:szCs w:val="28"/>
        </w:rPr>
        <w:t>3. ИНВЕСТИЦИИ</w:t>
      </w:r>
    </w:p>
    <w:p w14:paraId="07DEE8B3" w14:textId="77777777" w:rsidR="00711E26" w:rsidRPr="00711E26" w:rsidRDefault="00711E26" w:rsidP="00846BDF">
      <w:pPr>
        <w:ind w:firstLine="709"/>
        <w:jc w:val="both"/>
        <w:rPr>
          <w:sz w:val="28"/>
          <w:szCs w:val="28"/>
        </w:rPr>
      </w:pPr>
      <w:r w:rsidRPr="00711E26">
        <w:rPr>
          <w:sz w:val="28"/>
          <w:szCs w:val="28"/>
        </w:rPr>
        <w:t xml:space="preserve">Повышение эффективности привлечения инвестиций в экономику Красногвардейского района и создание благоприятного инвестиционного климата на основе формирования единого экономического пространства в районе является одним из приоритетных направлений инвестиционной политики. Социально-экономическая значимость инвестиционных </w:t>
      </w:r>
      <w:proofErr w:type="gramStart"/>
      <w:r w:rsidRPr="00711E26">
        <w:rPr>
          <w:sz w:val="28"/>
          <w:szCs w:val="28"/>
        </w:rPr>
        <w:t>проектов  для</w:t>
      </w:r>
      <w:proofErr w:type="gramEnd"/>
      <w:r w:rsidRPr="00711E26">
        <w:rPr>
          <w:sz w:val="28"/>
          <w:szCs w:val="28"/>
        </w:rPr>
        <w:t xml:space="preserve"> развития муниципального образования «Красногвардейский район» заключается в следующем:</w:t>
      </w:r>
    </w:p>
    <w:p w14:paraId="0D91BDCC" w14:textId="77777777" w:rsidR="00711E26" w:rsidRPr="00711E26" w:rsidRDefault="00711E26" w:rsidP="00846BDF">
      <w:pPr>
        <w:numPr>
          <w:ilvl w:val="0"/>
          <w:numId w:val="7"/>
        </w:numPr>
        <w:tabs>
          <w:tab w:val="left" w:pos="-851"/>
        </w:tabs>
        <w:ind w:left="0" w:firstLine="567"/>
        <w:contextualSpacing/>
        <w:jc w:val="both"/>
        <w:rPr>
          <w:sz w:val="28"/>
          <w:szCs w:val="28"/>
          <w:lang w:eastAsia="en-US"/>
        </w:rPr>
      </w:pPr>
      <w:r w:rsidRPr="00711E26">
        <w:rPr>
          <w:sz w:val="28"/>
          <w:szCs w:val="28"/>
          <w:lang w:eastAsia="en-US"/>
        </w:rPr>
        <w:t xml:space="preserve"> повышение инвестиционной привлекательности района;</w:t>
      </w:r>
    </w:p>
    <w:p w14:paraId="2B2AF960" w14:textId="77777777" w:rsidR="00711E26" w:rsidRPr="00711E26" w:rsidRDefault="00711E26" w:rsidP="00846BDF">
      <w:pPr>
        <w:numPr>
          <w:ilvl w:val="0"/>
          <w:numId w:val="7"/>
        </w:numPr>
        <w:tabs>
          <w:tab w:val="left" w:pos="-851"/>
        </w:tabs>
        <w:ind w:left="0" w:firstLine="567"/>
        <w:contextualSpacing/>
        <w:jc w:val="both"/>
        <w:rPr>
          <w:sz w:val="28"/>
          <w:szCs w:val="28"/>
          <w:lang w:eastAsia="en-US"/>
        </w:rPr>
      </w:pPr>
      <w:r w:rsidRPr="00711E26">
        <w:rPr>
          <w:sz w:val="28"/>
          <w:szCs w:val="28"/>
          <w:lang w:eastAsia="en-US"/>
        </w:rPr>
        <w:t xml:space="preserve"> укрепление </w:t>
      </w:r>
      <w:proofErr w:type="gramStart"/>
      <w:r w:rsidRPr="00711E26">
        <w:rPr>
          <w:sz w:val="28"/>
          <w:szCs w:val="28"/>
          <w:lang w:eastAsia="en-US"/>
        </w:rPr>
        <w:t>позитивного  имиджа</w:t>
      </w:r>
      <w:proofErr w:type="gramEnd"/>
      <w:r w:rsidRPr="00711E26">
        <w:rPr>
          <w:sz w:val="28"/>
          <w:szCs w:val="28"/>
          <w:lang w:eastAsia="en-US"/>
        </w:rPr>
        <w:t xml:space="preserve"> района;</w:t>
      </w:r>
    </w:p>
    <w:p w14:paraId="2AADAF8B" w14:textId="77777777" w:rsidR="00711E26" w:rsidRPr="00711E26" w:rsidRDefault="00711E26" w:rsidP="00846BDF">
      <w:pPr>
        <w:numPr>
          <w:ilvl w:val="0"/>
          <w:numId w:val="7"/>
        </w:numPr>
        <w:tabs>
          <w:tab w:val="left" w:pos="-851"/>
        </w:tabs>
        <w:ind w:left="0" w:firstLine="567"/>
        <w:contextualSpacing/>
        <w:jc w:val="both"/>
        <w:rPr>
          <w:sz w:val="28"/>
          <w:szCs w:val="28"/>
          <w:lang w:eastAsia="en-US"/>
        </w:rPr>
      </w:pPr>
      <w:r w:rsidRPr="00711E26">
        <w:rPr>
          <w:sz w:val="28"/>
          <w:szCs w:val="28"/>
          <w:lang w:eastAsia="en-US"/>
        </w:rPr>
        <w:lastRenderedPageBreak/>
        <w:t>создание более благоприятных условий для развития деловой активности в районе (инфраструктурный эффект);</w:t>
      </w:r>
    </w:p>
    <w:p w14:paraId="64342EE7" w14:textId="77777777" w:rsidR="00711E26" w:rsidRPr="00711E26" w:rsidRDefault="00711E26" w:rsidP="00846BDF">
      <w:pPr>
        <w:numPr>
          <w:ilvl w:val="0"/>
          <w:numId w:val="7"/>
        </w:numPr>
        <w:ind w:left="0" w:firstLine="567"/>
        <w:contextualSpacing/>
        <w:jc w:val="both"/>
        <w:rPr>
          <w:sz w:val="28"/>
          <w:szCs w:val="28"/>
          <w:lang w:eastAsia="en-US"/>
        </w:rPr>
      </w:pPr>
      <w:r w:rsidRPr="00711E26">
        <w:rPr>
          <w:sz w:val="28"/>
          <w:szCs w:val="28"/>
          <w:lang w:eastAsia="en-US"/>
        </w:rPr>
        <w:t>увеличение налоговых платежей в местный бюджет;</w:t>
      </w:r>
    </w:p>
    <w:p w14:paraId="40F831BA" w14:textId="77777777" w:rsidR="00711E26" w:rsidRPr="00711E26" w:rsidRDefault="00711E26" w:rsidP="00846BDF">
      <w:pPr>
        <w:numPr>
          <w:ilvl w:val="0"/>
          <w:numId w:val="7"/>
        </w:numPr>
        <w:ind w:left="0" w:firstLine="567"/>
        <w:contextualSpacing/>
        <w:jc w:val="both"/>
        <w:rPr>
          <w:sz w:val="28"/>
          <w:szCs w:val="28"/>
          <w:lang w:eastAsia="en-US"/>
        </w:rPr>
      </w:pPr>
      <w:r w:rsidRPr="00711E26">
        <w:rPr>
          <w:sz w:val="28"/>
          <w:szCs w:val="28"/>
          <w:lang w:eastAsia="en-US"/>
        </w:rPr>
        <w:t xml:space="preserve">создание дополнительных рабочих мест. </w:t>
      </w:r>
    </w:p>
    <w:p w14:paraId="0C98964C" w14:textId="77777777" w:rsidR="00711E26" w:rsidRPr="00711E26" w:rsidRDefault="00711E26" w:rsidP="00846BDF">
      <w:pPr>
        <w:ind w:firstLine="709"/>
        <w:contextualSpacing/>
        <w:jc w:val="both"/>
        <w:rPr>
          <w:sz w:val="28"/>
          <w:szCs w:val="28"/>
          <w:lang w:eastAsia="en-US"/>
        </w:rPr>
      </w:pPr>
      <w:r w:rsidRPr="00711E26">
        <w:rPr>
          <w:sz w:val="28"/>
          <w:szCs w:val="28"/>
          <w:lang w:eastAsia="en-US"/>
        </w:rPr>
        <w:t>Так на объекты Красногвардейского района за 12 месяцев 2023 года за счет средств федерального, республиканского и местного бюджетов, а также за счет средств частных инвесторов были направлены следующие средства:</w:t>
      </w:r>
    </w:p>
    <w:p w14:paraId="54CAA066" w14:textId="375429E9" w:rsidR="00711E26" w:rsidRPr="00711E26" w:rsidRDefault="00711E26" w:rsidP="009B1B9A">
      <w:pPr>
        <w:ind w:firstLine="709"/>
        <w:jc w:val="center"/>
        <w:rPr>
          <w:sz w:val="28"/>
          <w:szCs w:val="28"/>
        </w:rPr>
      </w:pPr>
      <w:r w:rsidRPr="00711E26">
        <w:rPr>
          <w:sz w:val="28"/>
          <w:szCs w:val="28"/>
        </w:rPr>
        <w:t xml:space="preserve">Перечень инвестиционных вложений в социальную сферу и </w:t>
      </w:r>
      <w:proofErr w:type="gramStart"/>
      <w:r w:rsidRPr="00711E26">
        <w:rPr>
          <w:sz w:val="28"/>
          <w:szCs w:val="28"/>
        </w:rPr>
        <w:t>объекты  жизнедеятельности</w:t>
      </w:r>
      <w:proofErr w:type="gramEnd"/>
      <w:r w:rsidRPr="00711E26">
        <w:rPr>
          <w:sz w:val="28"/>
          <w:szCs w:val="28"/>
        </w:rPr>
        <w:t xml:space="preserve"> Красногвардейского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6755"/>
        <w:gridCol w:w="2289"/>
      </w:tblGrid>
      <w:tr w:rsidR="00711E26" w:rsidRPr="00711E26" w14:paraId="2268CEB9" w14:textId="77777777" w:rsidTr="009B1B9A">
        <w:trPr>
          <w:cantSplit/>
          <w:trHeight w:val="702"/>
        </w:trPr>
        <w:tc>
          <w:tcPr>
            <w:tcW w:w="347" w:type="pct"/>
            <w:tcBorders>
              <w:top w:val="single" w:sz="4" w:space="0" w:color="auto"/>
              <w:left w:val="single" w:sz="4" w:space="0" w:color="auto"/>
              <w:bottom w:val="single" w:sz="4" w:space="0" w:color="auto"/>
              <w:right w:val="single" w:sz="4" w:space="0" w:color="auto"/>
            </w:tcBorders>
          </w:tcPr>
          <w:p w14:paraId="7C784B22" w14:textId="77777777" w:rsidR="00711E26" w:rsidRPr="00711E26" w:rsidRDefault="00711E26" w:rsidP="00846BDF">
            <w:pPr>
              <w:jc w:val="center"/>
              <w:rPr>
                <w:sz w:val="22"/>
                <w:szCs w:val="22"/>
              </w:rPr>
            </w:pPr>
            <w:r w:rsidRPr="00711E26">
              <w:rPr>
                <w:sz w:val="22"/>
                <w:szCs w:val="22"/>
              </w:rPr>
              <w:t>№№ п/п</w:t>
            </w:r>
          </w:p>
        </w:tc>
        <w:tc>
          <w:tcPr>
            <w:tcW w:w="3472" w:type="pct"/>
            <w:tcBorders>
              <w:top w:val="single" w:sz="4" w:space="0" w:color="auto"/>
              <w:left w:val="single" w:sz="4" w:space="0" w:color="auto"/>
              <w:bottom w:val="single" w:sz="4" w:space="0" w:color="auto"/>
              <w:right w:val="single" w:sz="4" w:space="0" w:color="auto"/>
            </w:tcBorders>
          </w:tcPr>
          <w:p w14:paraId="2DE74EA4" w14:textId="77777777" w:rsidR="00711E26" w:rsidRPr="00711E26" w:rsidRDefault="00711E26" w:rsidP="00846BDF">
            <w:pPr>
              <w:jc w:val="center"/>
              <w:rPr>
                <w:sz w:val="22"/>
                <w:szCs w:val="22"/>
                <w:lang w:val="en-US"/>
              </w:rPr>
            </w:pPr>
            <w:r w:rsidRPr="00711E26">
              <w:rPr>
                <w:sz w:val="22"/>
                <w:szCs w:val="22"/>
              </w:rPr>
              <w:t>Наименование объекта</w:t>
            </w:r>
          </w:p>
        </w:tc>
        <w:tc>
          <w:tcPr>
            <w:tcW w:w="1180" w:type="pct"/>
            <w:tcBorders>
              <w:top w:val="single" w:sz="4" w:space="0" w:color="auto"/>
              <w:left w:val="single" w:sz="4" w:space="0" w:color="auto"/>
              <w:bottom w:val="single" w:sz="4" w:space="0" w:color="auto"/>
              <w:right w:val="single" w:sz="4" w:space="0" w:color="auto"/>
            </w:tcBorders>
          </w:tcPr>
          <w:p w14:paraId="1DC0A3A6" w14:textId="77777777" w:rsidR="00711E26" w:rsidRPr="00711E26" w:rsidRDefault="00711E26" w:rsidP="00846BDF">
            <w:pPr>
              <w:jc w:val="center"/>
              <w:rPr>
                <w:sz w:val="22"/>
                <w:szCs w:val="22"/>
              </w:rPr>
            </w:pPr>
            <w:r w:rsidRPr="00711E26">
              <w:rPr>
                <w:sz w:val="22"/>
                <w:szCs w:val="22"/>
              </w:rPr>
              <w:t xml:space="preserve">Освоено средств за </w:t>
            </w:r>
          </w:p>
          <w:p w14:paraId="0252E862" w14:textId="77777777" w:rsidR="00711E26" w:rsidRPr="00711E26" w:rsidRDefault="00711E26" w:rsidP="00846BDF">
            <w:pPr>
              <w:jc w:val="center"/>
              <w:rPr>
                <w:sz w:val="22"/>
                <w:szCs w:val="22"/>
              </w:rPr>
            </w:pPr>
            <w:r w:rsidRPr="00711E26">
              <w:rPr>
                <w:sz w:val="22"/>
                <w:szCs w:val="22"/>
              </w:rPr>
              <w:t>12 месяцев 2023г.</w:t>
            </w:r>
          </w:p>
          <w:p w14:paraId="41A9993F" w14:textId="77777777" w:rsidR="00711E26" w:rsidRPr="00711E26" w:rsidRDefault="00711E26" w:rsidP="00846BDF">
            <w:pPr>
              <w:jc w:val="center"/>
              <w:rPr>
                <w:sz w:val="22"/>
                <w:szCs w:val="22"/>
              </w:rPr>
            </w:pPr>
            <w:r w:rsidRPr="00711E26">
              <w:rPr>
                <w:sz w:val="22"/>
                <w:szCs w:val="22"/>
              </w:rPr>
              <w:t>(млн. руб.)</w:t>
            </w:r>
          </w:p>
        </w:tc>
      </w:tr>
      <w:tr w:rsidR="00711E26" w:rsidRPr="00711E26" w14:paraId="421C0109" w14:textId="77777777" w:rsidTr="009B1B9A">
        <w:trPr>
          <w:trHeight w:val="297"/>
        </w:trPr>
        <w:tc>
          <w:tcPr>
            <w:tcW w:w="347" w:type="pct"/>
            <w:tcBorders>
              <w:top w:val="single" w:sz="4" w:space="0" w:color="auto"/>
              <w:left w:val="single" w:sz="4" w:space="0" w:color="auto"/>
              <w:bottom w:val="single" w:sz="4" w:space="0" w:color="auto"/>
              <w:right w:val="single" w:sz="4" w:space="0" w:color="auto"/>
            </w:tcBorders>
            <w:vAlign w:val="center"/>
          </w:tcPr>
          <w:p w14:paraId="29CF489B" w14:textId="77777777" w:rsidR="00711E26" w:rsidRPr="00711E26" w:rsidRDefault="00711E26" w:rsidP="00846BDF">
            <w:pPr>
              <w:tabs>
                <w:tab w:val="left" w:pos="419"/>
              </w:tabs>
              <w:ind w:left="360"/>
              <w:jc w:val="both"/>
              <w:rPr>
                <w:lang w:val="en-US"/>
              </w:rPr>
            </w:pPr>
            <w:r w:rsidRPr="00711E26">
              <w:rPr>
                <w:lang w:val="en-US"/>
              </w:rPr>
              <w:t>1</w:t>
            </w:r>
          </w:p>
        </w:tc>
        <w:tc>
          <w:tcPr>
            <w:tcW w:w="3472" w:type="pct"/>
            <w:tcBorders>
              <w:top w:val="single" w:sz="4" w:space="0" w:color="auto"/>
              <w:left w:val="single" w:sz="4" w:space="0" w:color="auto"/>
              <w:bottom w:val="single" w:sz="4" w:space="0" w:color="auto"/>
              <w:right w:val="single" w:sz="4" w:space="0" w:color="auto"/>
            </w:tcBorders>
            <w:vAlign w:val="bottom"/>
          </w:tcPr>
          <w:p w14:paraId="10211B08" w14:textId="77777777" w:rsidR="00711E26" w:rsidRPr="00711E26" w:rsidRDefault="00711E26" w:rsidP="00846BDF">
            <w:r w:rsidRPr="00711E26">
              <w:t>Строительство баскетбольной площадки с. Красногвардейское</w:t>
            </w:r>
          </w:p>
        </w:tc>
        <w:tc>
          <w:tcPr>
            <w:tcW w:w="1180" w:type="pct"/>
            <w:tcBorders>
              <w:top w:val="single" w:sz="4" w:space="0" w:color="auto"/>
              <w:left w:val="single" w:sz="4" w:space="0" w:color="auto"/>
              <w:bottom w:val="single" w:sz="4" w:space="0" w:color="auto"/>
              <w:right w:val="single" w:sz="4" w:space="0" w:color="auto"/>
            </w:tcBorders>
          </w:tcPr>
          <w:p w14:paraId="6116C8A3" w14:textId="77777777" w:rsidR="00711E26" w:rsidRPr="00711E26" w:rsidRDefault="00711E26" w:rsidP="00846BDF">
            <w:pPr>
              <w:jc w:val="center"/>
            </w:pPr>
            <w:r w:rsidRPr="00711E26">
              <w:t>0,65</w:t>
            </w:r>
          </w:p>
        </w:tc>
      </w:tr>
      <w:tr w:rsidR="00711E26" w:rsidRPr="00711E26" w14:paraId="45DB03B0" w14:textId="77777777" w:rsidTr="009B1B9A">
        <w:trPr>
          <w:trHeight w:val="297"/>
        </w:trPr>
        <w:tc>
          <w:tcPr>
            <w:tcW w:w="347" w:type="pct"/>
            <w:tcBorders>
              <w:top w:val="single" w:sz="4" w:space="0" w:color="auto"/>
              <w:left w:val="single" w:sz="4" w:space="0" w:color="auto"/>
              <w:bottom w:val="single" w:sz="4" w:space="0" w:color="auto"/>
              <w:right w:val="single" w:sz="4" w:space="0" w:color="auto"/>
            </w:tcBorders>
            <w:vAlign w:val="center"/>
          </w:tcPr>
          <w:p w14:paraId="47609EB8" w14:textId="77777777" w:rsidR="00711E26" w:rsidRPr="00711E26" w:rsidRDefault="00711E26" w:rsidP="00846BDF">
            <w:pPr>
              <w:tabs>
                <w:tab w:val="left" w:pos="419"/>
              </w:tabs>
              <w:ind w:left="360"/>
              <w:jc w:val="both"/>
              <w:rPr>
                <w:lang w:val="en-US"/>
              </w:rPr>
            </w:pPr>
            <w:r w:rsidRPr="00711E26">
              <w:rPr>
                <w:lang w:val="en-US"/>
              </w:rPr>
              <w:t>2</w:t>
            </w:r>
          </w:p>
        </w:tc>
        <w:tc>
          <w:tcPr>
            <w:tcW w:w="3472" w:type="pct"/>
            <w:tcBorders>
              <w:top w:val="single" w:sz="4" w:space="0" w:color="auto"/>
              <w:left w:val="single" w:sz="4" w:space="0" w:color="auto"/>
              <w:bottom w:val="single" w:sz="4" w:space="0" w:color="auto"/>
              <w:right w:val="single" w:sz="4" w:space="0" w:color="auto"/>
            </w:tcBorders>
            <w:vAlign w:val="bottom"/>
          </w:tcPr>
          <w:p w14:paraId="60B5DAA0" w14:textId="77777777" w:rsidR="00711E26" w:rsidRPr="00711E26" w:rsidRDefault="00711E26" w:rsidP="00846BDF">
            <w:r w:rsidRPr="00711E26">
              <w:t xml:space="preserve">Строительство детской площадки </w:t>
            </w:r>
            <w:proofErr w:type="spellStart"/>
            <w:r w:rsidRPr="00711E26">
              <w:t>а.Уляп</w:t>
            </w:r>
            <w:proofErr w:type="spellEnd"/>
            <w:r w:rsidRPr="00711E26">
              <w:t xml:space="preserve"> </w:t>
            </w:r>
          </w:p>
        </w:tc>
        <w:tc>
          <w:tcPr>
            <w:tcW w:w="1180" w:type="pct"/>
            <w:tcBorders>
              <w:top w:val="single" w:sz="4" w:space="0" w:color="auto"/>
              <w:left w:val="single" w:sz="4" w:space="0" w:color="auto"/>
              <w:bottom w:val="single" w:sz="4" w:space="0" w:color="auto"/>
              <w:right w:val="single" w:sz="4" w:space="0" w:color="auto"/>
            </w:tcBorders>
          </w:tcPr>
          <w:p w14:paraId="3B91078A" w14:textId="77777777" w:rsidR="00711E26" w:rsidRPr="00711E26" w:rsidRDefault="00711E26" w:rsidP="00846BDF">
            <w:pPr>
              <w:jc w:val="center"/>
            </w:pPr>
            <w:r w:rsidRPr="00711E26">
              <w:t>2,76</w:t>
            </w:r>
          </w:p>
        </w:tc>
      </w:tr>
      <w:tr w:rsidR="00711E26" w:rsidRPr="00711E26" w14:paraId="38483B94" w14:textId="77777777" w:rsidTr="009B1B9A">
        <w:trPr>
          <w:trHeight w:val="297"/>
        </w:trPr>
        <w:tc>
          <w:tcPr>
            <w:tcW w:w="347" w:type="pct"/>
            <w:tcBorders>
              <w:top w:val="single" w:sz="4" w:space="0" w:color="auto"/>
              <w:left w:val="single" w:sz="4" w:space="0" w:color="auto"/>
              <w:bottom w:val="single" w:sz="4" w:space="0" w:color="auto"/>
              <w:right w:val="single" w:sz="4" w:space="0" w:color="auto"/>
            </w:tcBorders>
            <w:vAlign w:val="center"/>
          </w:tcPr>
          <w:p w14:paraId="7E294682" w14:textId="77777777" w:rsidR="00711E26" w:rsidRPr="00711E26" w:rsidRDefault="00711E26" w:rsidP="00846BDF">
            <w:pPr>
              <w:tabs>
                <w:tab w:val="left" w:pos="419"/>
              </w:tabs>
              <w:ind w:left="360"/>
              <w:jc w:val="both"/>
              <w:rPr>
                <w:lang w:val="en-US"/>
              </w:rPr>
            </w:pPr>
            <w:r w:rsidRPr="00711E26">
              <w:rPr>
                <w:lang w:val="en-US"/>
              </w:rPr>
              <w:t>3</w:t>
            </w:r>
          </w:p>
        </w:tc>
        <w:tc>
          <w:tcPr>
            <w:tcW w:w="3472" w:type="pct"/>
            <w:tcBorders>
              <w:top w:val="single" w:sz="4" w:space="0" w:color="auto"/>
              <w:left w:val="single" w:sz="4" w:space="0" w:color="auto"/>
              <w:bottom w:val="single" w:sz="4" w:space="0" w:color="auto"/>
              <w:right w:val="single" w:sz="4" w:space="0" w:color="auto"/>
            </w:tcBorders>
            <w:vAlign w:val="bottom"/>
          </w:tcPr>
          <w:p w14:paraId="1082E5B0" w14:textId="77777777" w:rsidR="00711E26" w:rsidRPr="00711E26" w:rsidRDefault="00711E26" w:rsidP="00846BDF">
            <w:r w:rsidRPr="00711E26">
              <w:t xml:space="preserve">Капитальный ремонт дома культуры в </w:t>
            </w:r>
            <w:proofErr w:type="spellStart"/>
            <w:r w:rsidRPr="00711E26">
              <w:t>х.Саратовском</w:t>
            </w:r>
            <w:proofErr w:type="spellEnd"/>
          </w:p>
        </w:tc>
        <w:tc>
          <w:tcPr>
            <w:tcW w:w="1180" w:type="pct"/>
            <w:tcBorders>
              <w:top w:val="single" w:sz="4" w:space="0" w:color="auto"/>
              <w:left w:val="single" w:sz="4" w:space="0" w:color="auto"/>
              <w:bottom w:val="single" w:sz="4" w:space="0" w:color="auto"/>
              <w:right w:val="single" w:sz="4" w:space="0" w:color="auto"/>
            </w:tcBorders>
          </w:tcPr>
          <w:p w14:paraId="08B2392D" w14:textId="77777777" w:rsidR="00711E26" w:rsidRPr="00711E26" w:rsidRDefault="00711E26" w:rsidP="00846BDF">
            <w:pPr>
              <w:jc w:val="center"/>
            </w:pPr>
            <w:r w:rsidRPr="00711E26">
              <w:t>20,72</w:t>
            </w:r>
          </w:p>
        </w:tc>
      </w:tr>
      <w:tr w:rsidR="00711E26" w:rsidRPr="00711E26" w14:paraId="52C3EF2C" w14:textId="77777777" w:rsidTr="009B1B9A">
        <w:trPr>
          <w:trHeight w:val="297"/>
        </w:trPr>
        <w:tc>
          <w:tcPr>
            <w:tcW w:w="347" w:type="pct"/>
            <w:tcBorders>
              <w:top w:val="single" w:sz="4" w:space="0" w:color="auto"/>
              <w:left w:val="single" w:sz="4" w:space="0" w:color="auto"/>
              <w:bottom w:val="single" w:sz="4" w:space="0" w:color="auto"/>
              <w:right w:val="single" w:sz="4" w:space="0" w:color="auto"/>
            </w:tcBorders>
            <w:vAlign w:val="center"/>
          </w:tcPr>
          <w:p w14:paraId="46227A80" w14:textId="77777777" w:rsidR="00711E26" w:rsidRPr="00711E26" w:rsidRDefault="00711E26" w:rsidP="00846BDF">
            <w:pPr>
              <w:tabs>
                <w:tab w:val="left" w:pos="419"/>
              </w:tabs>
              <w:ind w:left="360"/>
              <w:jc w:val="both"/>
              <w:rPr>
                <w:lang w:val="en-US"/>
              </w:rPr>
            </w:pPr>
            <w:r w:rsidRPr="00711E26">
              <w:rPr>
                <w:lang w:val="en-US"/>
              </w:rPr>
              <w:t>4</w:t>
            </w:r>
          </w:p>
        </w:tc>
        <w:tc>
          <w:tcPr>
            <w:tcW w:w="3472" w:type="pct"/>
            <w:tcBorders>
              <w:top w:val="single" w:sz="4" w:space="0" w:color="auto"/>
              <w:left w:val="single" w:sz="4" w:space="0" w:color="auto"/>
              <w:bottom w:val="single" w:sz="4" w:space="0" w:color="auto"/>
              <w:right w:val="single" w:sz="4" w:space="0" w:color="auto"/>
            </w:tcBorders>
            <w:vAlign w:val="bottom"/>
          </w:tcPr>
          <w:p w14:paraId="33C26342" w14:textId="77777777" w:rsidR="00711E26" w:rsidRPr="00711E26" w:rsidRDefault="00711E26" w:rsidP="00846BDF">
            <w:r w:rsidRPr="00711E26">
              <w:t xml:space="preserve">Реконструкция </w:t>
            </w:r>
            <w:proofErr w:type="spellStart"/>
            <w:r w:rsidRPr="00711E26">
              <w:t>водпроводной</w:t>
            </w:r>
            <w:proofErr w:type="spellEnd"/>
            <w:r w:rsidRPr="00711E26">
              <w:t xml:space="preserve"> сети в </w:t>
            </w:r>
            <w:proofErr w:type="spellStart"/>
            <w:r w:rsidRPr="00711E26">
              <w:t>а.Уляп</w:t>
            </w:r>
            <w:proofErr w:type="spellEnd"/>
          </w:p>
        </w:tc>
        <w:tc>
          <w:tcPr>
            <w:tcW w:w="1180" w:type="pct"/>
            <w:tcBorders>
              <w:top w:val="single" w:sz="4" w:space="0" w:color="auto"/>
              <w:left w:val="single" w:sz="4" w:space="0" w:color="auto"/>
              <w:bottom w:val="single" w:sz="4" w:space="0" w:color="auto"/>
              <w:right w:val="single" w:sz="4" w:space="0" w:color="auto"/>
            </w:tcBorders>
          </w:tcPr>
          <w:p w14:paraId="43669DE3" w14:textId="77777777" w:rsidR="00711E26" w:rsidRPr="00711E26" w:rsidRDefault="00711E26" w:rsidP="00846BDF">
            <w:pPr>
              <w:jc w:val="center"/>
            </w:pPr>
            <w:r w:rsidRPr="00711E26">
              <w:t>37,8</w:t>
            </w:r>
          </w:p>
        </w:tc>
      </w:tr>
      <w:tr w:rsidR="00711E26" w:rsidRPr="00711E26" w14:paraId="1D0CDD20" w14:textId="77777777" w:rsidTr="009B1B9A">
        <w:trPr>
          <w:trHeight w:val="297"/>
        </w:trPr>
        <w:tc>
          <w:tcPr>
            <w:tcW w:w="347" w:type="pct"/>
            <w:tcBorders>
              <w:top w:val="single" w:sz="4" w:space="0" w:color="auto"/>
              <w:left w:val="single" w:sz="4" w:space="0" w:color="auto"/>
              <w:bottom w:val="single" w:sz="4" w:space="0" w:color="auto"/>
              <w:right w:val="single" w:sz="4" w:space="0" w:color="auto"/>
            </w:tcBorders>
            <w:vAlign w:val="center"/>
          </w:tcPr>
          <w:p w14:paraId="41BB3F6E" w14:textId="77777777" w:rsidR="00711E26" w:rsidRPr="00711E26" w:rsidRDefault="00711E26" w:rsidP="00846BDF">
            <w:pPr>
              <w:tabs>
                <w:tab w:val="left" w:pos="419"/>
              </w:tabs>
              <w:ind w:left="360"/>
              <w:jc w:val="both"/>
              <w:rPr>
                <w:lang w:val="en-US"/>
              </w:rPr>
            </w:pPr>
            <w:r w:rsidRPr="00711E26">
              <w:rPr>
                <w:lang w:val="en-US"/>
              </w:rPr>
              <w:t>5</w:t>
            </w:r>
          </w:p>
        </w:tc>
        <w:tc>
          <w:tcPr>
            <w:tcW w:w="3472" w:type="pct"/>
            <w:tcBorders>
              <w:top w:val="single" w:sz="4" w:space="0" w:color="auto"/>
              <w:left w:val="single" w:sz="4" w:space="0" w:color="auto"/>
              <w:bottom w:val="single" w:sz="4" w:space="0" w:color="auto"/>
              <w:right w:val="single" w:sz="4" w:space="0" w:color="auto"/>
            </w:tcBorders>
            <w:vAlign w:val="bottom"/>
          </w:tcPr>
          <w:p w14:paraId="477D2DA3" w14:textId="77777777" w:rsidR="00711E26" w:rsidRPr="00711E26" w:rsidRDefault="00711E26" w:rsidP="00846BDF">
            <w:pPr>
              <w:rPr>
                <w:lang w:val="en-US"/>
              </w:rPr>
            </w:pPr>
            <w:r w:rsidRPr="00711E26">
              <w:t xml:space="preserve">Благоустройство детской площадки </w:t>
            </w:r>
            <w:proofErr w:type="spellStart"/>
            <w:r w:rsidRPr="00711E26">
              <w:t>с.Красногвардейское</w:t>
            </w:r>
            <w:proofErr w:type="spellEnd"/>
            <w:r w:rsidRPr="00711E26">
              <w:t xml:space="preserve"> ул. Мира,395В</w:t>
            </w:r>
          </w:p>
        </w:tc>
        <w:tc>
          <w:tcPr>
            <w:tcW w:w="1180" w:type="pct"/>
            <w:tcBorders>
              <w:top w:val="single" w:sz="4" w:space="0" w:color="auto"/>
              <w:left w:val="single" w:sz="4" w:space="0" w:color="auto"/>
              <w:bottom w:val="single" w:sz="4" w:space="0" w:color="auto"/>
              <w:right w:val="single" w:sz="4" w:space="0" w:color="auto"/>
            </w:tcBorders>
          </w:tcPr>
          <w:p w14:paraId="284C956A" w14:textId="77777777" w:rsidR="00711E26" w:rsidRPr="00711E26" w:rsidRDefault="00711E26" w:rsidP="00846BDF">
            <w:pPr>
              <w:jc w:val="center"/>
            </w:pPr>
            <w:r w:rsidRPr="00711E26">
              <w:t>0,7</w:t>
            </w:r>
          </w:p>
        </w:tc>
      </w:tr>
      <w:tr w:rsidR="00711E26" w:rsidRPr="00711E26" w14:paraId="20A14D41" w14:textId="77777777" w:rsidTr="009B1B9A">
        <w:trPr>
          <w:trHeight w:val="297"/>
        </w:trPr>
        <w:tc>
          <w:tcPr>
            <w:tcW w:w="347" w:type="pct"/>
            <w:tcBorders>
              <w:top w:val="single" w:sz="4" w:space="0" w:color="auto"/>
              <w:left w:val="single" w:sz="4" w:space="0" w:color="auto"/>
              <w:bottom w:val="single" w:sz="4" w:space="0" w:color="auto"/>
              <w:right w:val="single" w:sz="4" w:space="0" w:color="auto"/>
            </w:tcBorders>
            <w:vAlign w:val="center"/>
          </w:tcPr>
          <w:p w14:paraId="118BD165" w14:textId="77777777" w:rsidR="00711E26" w:rsidRPr="00711E26" w:rsidRDefault="00711E26" w:rsidP="00846BDF">
            <w:pPr>
              <w:tabs>
                <w:tab w:val="left" w:pos="419"/>
              </w:tabs>
              <w:ind w:left="360"/>
              <w:jc w:val="both"/>
              <w:rPr>
                <w:lang w:val="en-US"/>
              </w:rPr>
            </w:pPr>
            <w:r w:rsidRPr="00711E26">
              <w:t>6</w:t>
            </w:r>
          </w:p>
        </w:tc>
        <w:tc>
          <w:tcPr>
            <w:tcW w:w="3472" w:type="pct"/>
            <w:tcBorders>
              <w:top w:val="single" w:sz="4" w:space="0" w:color="auto"/>
              <w:left w:val="single" w:sz="4" w:space="0" w:color="auto"/>
              <w:bottom w:val="single" w:sz="4" w:space="0" w:color="auto"/>
              <w:right w:val="single" w:sz="4" w:space="0" w:color="auto"/>
            </w:tcBorders>
            <w:vAlign w:val="bottom"/>
          </w:tcPr>
          <w:p w14:paraId="3BECCF15" w14:textId="77777777" w:rsidR="00711E26" w:rsidRPr="00711E26" w:rsidRDefault="00711E26" w:rsidP="00846BDF">
            <w:r w:rsidRPr="00711E26">
              <w:t>Приобретение легкового автомобиля для ГБУЗ РА «Красногвардейская ЦРБ»</w:t>
            </w:r>
          </w:p>
        </w:tc>
        <w:tc>
          <w:tcPr>
            <w:tcW w:w="1180" w:type="pct"/>
            <w:tcBorders>
              <w:top w:val="single" w:sz="4" w:space="0" w:color="auto"/>
              <w:left w:val="single" w:sz="4" w:space="0" w:color="auto"/>
              <w:bottom w:val="single" w:sz="4" w:space="0" w:color="auto"/>
              <w:right w:val="single" w:sz="4" w:space="0" w:color="auto"/>
            </w:tcBorders>
          </w:tcPr>
          <w:p w14:paraId="06D125BC" w14:textId="77777777" w:rsidR="00711E26" w:rsidRPr="00711E26" w:rsidRDefault="00711E26" w:rsidP="00846BDF">
            <w:pPr>
              <w:jc w:val="center"/>
            </w:pPr>
            <w:r w:rsidRPr="00711E26">
              <w:t>0,81</w:t>
            </w:r>
          </w:p>
        </w:tc>
      </w:tr>
      <w:tr w:rsidR="00711E26" w:rsidRPr="00711E26" w14:paraId="7FBF6013" w14:textId="77777777" w:rsidTr="009B1B9A">
        <w:trPr>
          <w:trHeight w:val="297"/>
        </w:trPr>
        <w:tc>
          <w:tcPr>
            <w:tcW w:w="347" w:type="pct"/>
            <w:tcBorders>
              <w:top w:val="single" w:sz="4" w:space="0" w:color="auto"/>
              <w:left w:val="single" w:sz="4" w:space="0" w:color="auto"/>
              <w:bottom w:val="single" w:sz="4" w:space="0" w:color="auto"/>
              <w:right w:val="single" w:sz="4" w:space="0" w:color="auto"/>
            </w:tcBorders>
            <w:vAlign w:val="center"/>
          </w:tcPr>
          <w:p w14:paraId="671D73AE" w14:textId="77777777" w:rsidR="00711E26" w:rsidRPr="00711E26" w:rsidRDefault="00711E26" w:rsidP="00846BDF">
            <w:pPr>
              <w:tabs>
                <w:tab w:val="left" w:pos="419"/>
              </w:tabs>
              <w:ind w:left="360"/>
              <w:jc w:val="both"/>
            </w:pPr>
            <w:r w:rsidRPr="00711E26">
              <w:t>7</w:t>
            </w:r>
          </w:p>
        </w:tc>
        <w:tc>
          <w:tcPr>
            <w:tcW w:w="3472" w:type="pct"/>
            <w:tcBorders>
              <w:top w:val="single" w:sz="4" w:space="0" w:color="auto"/>
              <w:left w:val="single" w:sz="4" w:space="0" w:color="auto"/>
              <w:bottom w:val="single" w:sz="4" w:space="0" w:color="auto"/>
              <w:right w:val="single" w:sz="4" w:space="0" w:color="auto"/>
            </w:tcBorders>
            <w:vAlign w:val="bottom"/>
          </w:tcPr>
          <w:p w14:paraId="6FEBB579" w14:textId="77777777" w:rsidR="00711E26" w:rsidRPr="00711E26" w:rsidRDefault="00711E26" w:rsidP="00846BDF">
            <w:r w:rsidRPr="00711E26">
              <w:t xml:space="preserve">Капитальный ремонт системы отопления, кровли, электроснабжения, замена окон и дверей в здании ФАП с. </w:t>
            </w:r>
            <w:proofErr w:type="spellStart"/>
            <w:r w:rsidRPr="00711E26">
              <w:t>Штурбино</w:t>
            </w:r>
            <w:proofErr w:type="spellEnd"/>
          </w:p>
        </w:tc>
        <w:tc>
          <w:tcPr>
            <w:tcW w:w="1180" w:type="pct"/>
            <w:tcBorders>
              <w:top w:val="single" w:sz="4" w:space="0" w:color="auto"/>
              <w:left w:val="single" w:sz="4" w:space="0" w:color="auto"/>
              <w:bottom w:val="single" w:sz="4" w:space="0" w:color="auto"/>
              <w:right w:val="single" w:sz="4" w:space="0" w:color="auto"/>
            </w:tcBorders>
          </w:tcPr>
          <w:p w14:paraId="409DC5F0" w14:textId="77777777" w:rsidR="00711E26" w:rsidRPr="00711E26" w:rsidRDefault="00711E26" w:rsidP="00846BDF">
            <w:pPr>
              <w:jc w:val="center"/>
            </w:pPr>
            <w:r w:rsidRPr="00711E26">
              <w:t>1,8</w:t>
            </w:r>
          </w:p>
        </w:tc>
      </w:tr>
      <w:tr w:rsidR="00711E26" w:rsidRPr="00711E26" w14:paraId="2C1127B1" w14:textId="77777777" w:rsidTr="009B1B9A">
        <w:trPr>
          <w:trHeight w:val="297"/>
        </w:trPr>
        <w:tc>
          <w:tcPr>
            <w:tcW w:w="347" w:type="pct"/>
            <w:tcBorders>
              <w:top w:val="single" w:sz="4" w:space="0" w:color="auto"/>
              <w:left w:val="single" w:sz="4" w:space="0" w:color="auto"/>
              <w:bottom w:val="single" w:sz="4" w:space="0" w:color="auto"/>
              <w:right w:val="single" w:sz="4" w:space="0" w:color="auto"/>
            </w:tcBorders>
            <w:vAlign w:val="center"/>
          </w:tcPr>
          <w:p w14:paraId="6BD5BB93" w14:textId="77777777" w:rsidR="00711E26" w:rsidRPr="00711E26" w:rsidRDefault="00711E26" w:rsidP="00846BDF">
            <w:pPr>
              <w:tabs>
                <w:tab w:val="left" w:pos="419"/>
              </w:tabs>
              <w:ind w:left="360"/>
              <w:jc w:val="both"/>
            </w:pPr>
            <w:r w:rsidRPr="00711E26">
              <w:t>8</w:t>
            </w:r>
          </w:p>
        </w:tc>
        <w:tc>
          <w:tcPr>
            <w:tcW w:w="3472" w:type="pct"/>
            <w:tcBorders>
              <w:top w:val="single" w:sz="4" w:space="0" w:color="auto"/>
              <w:left w:val="single" w:sz="4" w:space="0" w:color="auto"/>
              <w:bottom w:val="single" w:sz="4" w:space="0" w:color="auto"/>
              <w:right w:val="single" w:sz="4" w:space="0" w:color="auto"/>
            </w:tcBorders>
            <w:vAlign w:val="bottom"/>
          </w:tcPr>
          <w:p w14:paraId="0189EE38" w14:textId="77777777" w:rsidR="00711E26" w:rsidRPr="00711E26" w:rsidRDefault="00711E26" w:rsidP="00846BDF">
            <w:r w:rsidRPr="00711E26">
              <w:t xml:space="preserve">Ремонт трубопровода </w:t>
            </w:r>
            <w:proofErr w:type="gramStart"/>
            <w:r w:rsidRPr="00711E26">
              <w:t>теплотрассы  и</w:t>
            </w:r>
            <w:proofErr w:type="gramEnd"/>
            <w:r w:rsidRPr="00711E26">
              <w:t xml:space="preserve"> строительство туалета для инвалидов терапевтического отделения  ГБУЗ РА «Красногвардейское»</w:t>
            </w:r>
          </w:p>
        </w:tc>
        <w:tc>
          <w:tcPr>
            <w:tcW w:w="1180" w:type="pct"/>
            <w:tcBorders>
              <w:top w:val="single" w:sz="4" w:space="0" w:color="auto"/>
              <w:left w:val="single" w:sz="4" w:space="0" w:color="auto"/>
              <w:bottom w:val="single" w:sz="4" w:space="0" w:color="auto"/>
              <w:right w:val="single" w:sz="4" w:space="0" w:color="auto"/>
            </w:tcBorders>
          </w:tcPr>
          <w:p w14:paraId="2384788B" w14:textId="77777777" w:rsidR="00711E26" w:rsidRPr="00711E26" w:rsidRDefault="00711E26" w:rsidP="00846BDF">
            <w:pPr>
              <w:jc w:val="center"/>
            </w:pPr>
            <w:r w:rsidRPr="00711E26">
              <w:t>0,77</w:t>
            </w:r>
          </w:p>
        </w:tc>
      </w:tr>
      <w:tr w:rsidR="00711E26" w:rsidRPr="00711E26" w14:paraId="0CA52692" w14:textId="77777777" w:rsidTr="009B1B9A">
        <w:trPr>
          <w:trHeight w:val="438"/>
        </w:trPr>
        <w:tc>
          <w:tcPr>
            <w:tcW w:w="3820" w:type="pct"/>
            <w:gridSpan w:val="2"/>
            <w:tcBorders>
              <w:top w:val="single" w:sz="4" w:space="0" w:color="auto"/>
              <w:left w:val="single" w:sz="4" w:space="0" w:color="auto"/>
              <w:bottom w:val="single" w:sz="4" w:space="0" w:color="auto"/>
              <w:right w:val="single" w:sz="4" w:space="0" w:color="auto"/>
            </w:tcBorders>
            <w:vAlign w:val="center"/>
          </w:tcPr>
          <w:p w14:paraId="292C8350" w14:textId="77777777" w:rsidR="00711E26" w:rsidRPr="00711E26" w:rsidRDefault="00711E26" w:rsidP="00846BDF">
            <w:r w:rsidRPr="00711E26">
              <w:t>Итого</w:t>
            </w:r>
          </w:p>
        </w:tc>
        <w:tc>
          <w:tcPr>
            <w:tcW w:w="1180" w:type="pct"/>
            <w:tcBorders>
              <w:top w:val="single" w:sz="4" w:space="0" w:color="auto"/>
              <w:left w:val="single" w:sz="4" w:space="0" w:color="auto"/>
              <w:bottom w:val="single" w:sz="4" w:space="0" w:color="auto"/>
              <w:right w:val="single" w:sz="4" w:space="0" w:color="auto"/>
            </w:tcBorders>
          </w:tcPr>
          <w:p w14:paraId="2BB65344" w14:textId="77777777" w:rsidR="00711E26" w:rsidRPr="00711E26" w:rsidRDefault="00711E26" w:rsidP="00846BDF">
            <w:pPr>
              <w:jc w:val="center"/>
            </w:pPr>
            <w:r w:rsidRPr="00711E26">
              <w:t>66,01</w:t>
            </w:r>
          </w:p>
        </w:tc>
      </w:tr>
    </w:tbl>
    <w:p w14:paraId="4B857907" w14:textId="77777777" w:rsidR="00711E26" w:rsidRPr="00711E26" w:rsidRDefault="00711E26" w:rsidP="00846BDF">
      <w:pPr>
        <w:ind w:firstLine="709"/>
        <w:jc w:val="center"/>
        <w:rPr>
          <w:sz w:val="28"/>
          <w:szCs w:val="28"/>
        </w:rPr>
      </w:pPr>
      <w:r w:rsidRPr="00711E26">
        <w:rPr>
          <w:sz w:val="28"/>
          <w:szCs w:val="28"/>
        </w:rPr>
        <w:t xml:space="preserve">Перечень </w:t>
      </w:r>
      <w:proofErr w:type="gramStart"/>
      <w:r w:rsidRPr="00711E26">
        <w:rPr>
          <w:sz w:val="28"/>
          <w:szCs w:val="28"/>
        </w:rPr>
        <w:t>инвестиционных  вложений</w:t>
      </w:r>
      <w:proofErr w:type="gramEnd"/>
      <w:r w:rsidRPr="00711E26">
        <w:rPr>
          <w:sz w:val="28"/>
          <w:szCs w:val="28"/>
        </w:rPr>
        <w:t xml:space="preserve"> промышленных предприятий</w:t>
      </w:r>
    </w:p>
    <w:p w14:paraId="5A80E5A5" w14:textId="77777777" w:rsidR="00711E26" w:rsidRPr="00711E26" w:rsidRDefault="00711E26" w:rsidP="00846BDF">
      <w:pPr>
        <w:ind w:firstLine="709"/>
        <w:jc w:val="center"/>
        <w:rPr>
          <w:sz w:val="28"/>
          <w:szCs w:val="28"/>
        </w:rPr>
      </w:pPr>
      <w:r w:rsidRPr="00711E26">
        <w:rPr>
          <w:sz w:val="28"/>
          <w:szCs w:val="28"/>
        </w:rPr>
        <w:t>Красногвардейского района за 12 месяцев 2023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4870"/>
        <w:gridCol w:w="2435"/>
      </w:tblGrid>
      <w:tr w:rsidR="00711E26" w:rsidRPr="00711E26" w14:paraId="1898F4EA" w14:textId="77777777" w:rsidTr="009B1B9A">
        <w:tc>
          <w:tcPr>
            <w:tcW w:w="1250" w:type="pct"/>
          </w:tcPr>
          <w:p w14:paraId="22C4D1D8" w14:textId="77777777" w:rsidR="00711E26" w:rsidRPr="00711E26" w:rsidRDefault="00711E26" w:rsidP="00846BDF">
            <w:pPr>
              <w:jc w:val="center"/>
              <w:rPr>
                <w:sz w:val="22"/>
                <w:szCs w:val="22"/>
              </w:rPr>
            </w:pPr>
            <w:r w:rsidRPr="00711E26">
              <w:rPr>
                <w:sz w:val="22"/>
                <w:szCs w:val="22"/>
              </w:rPr>
              <w:t xml:space="preserve">Наименование </w:t>
            </w:r>
          </w:p>
          <w:p w14:paraId="73B3004A" w14:textId="77777777" w:rsidR="00711E26" w:rsidRPr="00711E26" w:rsidRDefault="00711E26" w:rsidP="00846BDF">
            <w:pPr>
              <w:jc w:val="center"/>
              <w:rPr>
                <w:sz w:val="22"/>
                <w:szCs w:val="22"/>
              </w:rPr>
            </w:pPr>
            <w:r w:rsidRPr="00711E26">
              <w:rPr>
                <w:sz w:val="22"/>
                <w:szCs w:val="22"/>
              </w:rPr>
              <w:t>предприятия</w:t>
            </w:r>
          </w:p>
        </w:tc>
        <w:tc>
          <w:tcPr>
            <w:tcW w:w="2500" w:type="pct"/>
          </w:tcPr>
          <w:p w14:paraId="351F1942" w14:textId="77777777" w:rsidR="00711E26" w:rsidRPr="00711E26" w:rsidRDefault="00711E26" w:rsidP="00846BDF">
            <w:pPr>
              <w:jc w:val="center"/>
              <w:rPr>
                <w:sz w:val="22"/>
                <w:szCs w:val="22"/>
              </w:rPr>
            </w:pPr>
            <w:r w:rsidRPr="00711E26">
              <w:rPr>
                <w:sz w:val="22"/>
                <w:szCs w:val="22"/>
              </w:rPr>
              <w:t>Вид инвестиционных вложений</w:t>
            </w:r>
          </w:p>
        </w:tc>
        <w:tc>
          <w:tcPr>
            <w:tcW w:w="1250" w:type="pct"/>
          </w:tcPr>
          <w:p w14:paraId="0518D4EB" w14:textId="32D89ED8" w:rsidR="00711E26" w:rsidRPr="00711E26" w:rsidRDefault="00711E26" w:rsidP="009B1B9A">
            <w:pPr>
              <w:jc w:val="center"/>
              <w:rPr>
                <w:sz w:val="22"/>
                <w:szCs w:val="22"/>
              </w:rPr>
            </w:pPr>
            <w:r w:rsidRPr="00711E26">
              <w:rPr>
                <w:sz w:val="22"/>
                <w:szCs w:val="22"/>
              </w:rPr>
              <w:t>Сумма</w:t>
            </w:r>
          </w:p>
          <w:p w14:paraId="24ACE9FA" w14:textId="3B529E15" w:rsidR="00711E26" w:rsidRPr="00711E26" w:rsidRDefault="00711E26" w:rsidP="009B1B9A">
            <w:pPr>
              <w:jc w:val="center"/>
              <w:rPr>
                <w:sz w:val="22"/>
                <w:szCs w:val="22"/>
              </w:rPr>
            </w:pPr>
            <w:r w:rsidRPr="00711E26">
              <w:rPr>
                <w:sz w:val="22"/>
                <w:szCs w:val="22"/>
              </w:rPr>
              <w:t xml:space="preserve">инвестиций за        12 месяцев 2023 г., </w:t>
            </w:r>
            <w:proofErr w:type="spellStart"/>
            <w:r w:rsidRPr="00711E26">
              <w:rPr>
                <w:sz w:val="22"/>
                <w:szCs w:val="22"/>
              </w:rPr>
              <w:t>млн.руб</w:t>
            </w:r>
            <w:proofErr w:type="spellEnd"/>
            <w:r w:rsidRPr="00711E26">
              <w:rPr>
                <w:sz w:val="22"/>
                <w:szCs w:val="22"/>
              </w:rPr>
              <w:t>.</w:t>
            </w:r>
          </w:p>
        </w:tc>
      </w:tr>
      <w:tr w:rsidR="00711E26" w:rsidRPr="00711E26" w14:paraId="5D51A29A" w14:textId="77777777" w:rsidTr="009B1B9A">
        <w:tc>
          <w:tcPr>
            <w:tcW w:w="1250" w:type="pct"/>
          </w:tcPr>
          <w:p w14:paraId="3EF8675C" w14:textId="77777777" w:rsidR="00711E26" w:rsidRPr="00711E26" w:rsidRDefault="00711E26" w:rsidP="00846BDF">
            <w:r w:rsidRPr="00711E26">
              <w:t>ООО</w:t>
            </w:r>
          </w:p>
          <w:p w14:paraId="5AA210A8" w14:textId="77777777" w:rsidR="00711E26" w:rsidRPr="00711E26" w:rsidRDefault="00711E26" w:rsidP="00846BDF">
            <w:r w:rsidRPr="00711E26">
              <w:t xml:space="preserve"> «</w:t>
            </w:r>
            <w:proofErr w:type="spellStart"/>
            <w:r w:rsidRPr="00711E26">
              <w:t>Югагропродукт</w:t>
            </w:r>
            <w:proofErr w:type="spellEnd"/>
            <w:r w:rsidRPr="00711E26">
              <w:t>»</w:t>
            </w:r>
          </w:p>
        </w:tc>
        <w:tc>
          <w:tcPr>
            <w:tcW w:w="2500" w:type="pct"/>
          </w:tcPr>
          <w:p w14:paraId="1665EDE0" w14:textId="77777777" w:rsidR="00711E26" w:rsidRPr="00711E26" w:rsidRDefault="00711E26" w:rsidP="00846BDF">
            <w:r w:rsidRPr="00711E26">
              <w:t>-Приобретение автомобиля</w:t>
            </w:r>
          </w:p>
          <w:p w14:paraId="5F6372FB" w14:textId="77777777" w:rsidR="00711E26" w:rsidRPr="00711E26" w:rsidRDefault="00711E26" w:rsidP="00846BDF">
            <w:r w:rsidRPr="00711E26">
              <w:t xml:space="preserve">-Приобретение оборудования (машина семенорушальная-2 шт., машина семеновеечная-2 шт., </w:t>
            </w:r>
            <w:proofErr w:type="spellStart"/>
            <w:r w:rsidRPr="00711E26">
              <w:t>вальцевый</w:t>
            </w:r>
            <w:proofErr w:type="spellEnd"/>
            <w:r w:rsidRPr="00711E26">
              <w:t xml:space="preserve"> станок, жаровня, маслопресс-3 шт.)</w:t>
            </w:r>
          </w:p>
          <w:p w14:paraId="053EE167" w14:textId="77777777" w:rsidR="00711E26" w:rsidRPr="00711E26" w:rsidRDefault="00711E26" w:rsidP="00846BDF">
            <w:r w:rsidRPr="00711E26">
              <w:t>-Приобретение погрузчика-2 шт.</w:t>
            </w:r>
          </w:p>
        </w:tc>
        <w:tc>
          <w:tcPr>
            <w:tcW w:w="1250" w:type="pct"/>
          </w:tcPr>
          <w:p w14:paraId="5859D434" w14:textId="77777777" w:rsidR="00711E26" w:rsidRPr="00711E26" w:rsidRDefault="00711E26" w:rsidP="009B1B9A">
            <w:pPr>
              <w:jc w:val="center"/>
            </w:pPr>
            <w:r w:rsidRPr="00711E26">
              <w:t>12,5</w:t>
            </w:r>
          </w:p>
          <w:p w14:paraId="092EBA0B" w14:textId="77777777" w:rsidR="00711E26" w:rsidRPr="00711E26" w:rsidRDefault="00711E26" w:rsidP="009B1B9A">
            <w:pPr>
              <w:jc w:val="center"/>
            </w:pPr>
            <w:r w:rsidRPr="00711E26">
              <w:t>48,7</w:t>
            </w:r>
          </w:p>
          <w:p w14:paraId="60A3E1BB" w14:textId="77777777" w:rsidR="00711E26" w:rsidRPr="00711E26" w:rsidRDefault="00711E26" w:rsidP="009B1B9A">
            <w:pPr>
              <w:jc w:val="center"/>
            </w:pPr>
          </w:p>
          <w:p w14:paraId="0A17A372" w14:textId="77777777" w:rsidR="00711E26" w:rsidRPr="00711E26" w:rsidRDefault="00711E26" w:rsidP="009B1B9A">
            <w:pPr>
              <w:jc w:val="center"/>
            </w:pPr>
          </w:p>
          <w:p w14:paraId="47E5FE17" w14:textId="77777777" w:rsidR="00711E26" w:rsidRPr="00711E26" w:rsidRDefault="00711E26" w:rsidP="009B1B9A">
            <w:pPr>
              <w:jc w:val="center"/>
            </w:pPr>
            <w:r w:rsidRPr="00711E26">
              <w:t>8,5</w:t>
            </w:r>
          </w:p>
        </w:tc>
      </w:tr>
      <w:tr w:rsidR="00711E26" w:rsidRPr="00711E26" w14:paraId="6A6E535A" w14:textId="77777777" w:rsidTr="009B1B9A">
        <w:tc>
          <w:tcPr>
            <w:tcW w:w="1250" w:type="pct"/>
          </w:tcPr>
          <w:p w14:paraId="1FD7DD84" w14:textId="77777777" w:rsidR="00711E26" w:rsidRPr="00711E26" w:rsidRDefault="00711E26" w:rsidP="00846BDF">
            <w:r w:rsidRPr="00711E26">
              <w:t>ООО «Красногвардейский молочный завод»</w:t>
            </w:r>
          </w:p>
        </w:tc>
        <w:tc>
          <w:tcPr>
            <w:tcW w:w="2500" w:type="pct"/>
          </w:tcPr>
          <w:p w14:paraId="3759D630" w14:textId="77777777" w:rsidR="00711E26" w:rsidRPr="00711E26" w:rsidRDefault="00711E26" w:rsidP="00846BDF">
            <w:r w:rsidRPr="00711E26">
              <w:t>-Приобретение оборудования-</w:t>
            </w:r>
            <w:proofErr w:type="spellStart"/>
            <w:r w:rsidRPr="00711E26">
              <w:t>термоформовочная</w:t>
            </w:r>
            <w:proofErr w:type="spellEnd"/>
            <w:r w:rsidRPr="00711E26">
              <w:t xml:space="preserve"> машина</w:t>
            </w:r>
          </w:p>
          <w:p w14:paraId="0C7AC2FC" w14:textId="77777777" w:rsidR="00711E26" w:rsidRPr="00711E26" w:rsidRDefault="00711E26" w:rsidP="00846BDF">
            <w:r w:rsidRPr="00711E26">
              <w:t>-Приобретение транспорта</w:t>
            </w:r>
          </w:p>
          <w:p w14:paraId="5C970554" w14:textId="77777777" w:rsidR="00711E26" w:rsidRPr="00711E26" w:rsidRDefault="00711E26" w:rsidP="00846BDF">
            <w:r w:rsidRPr="00711E26">
              <w:t>-Приобретение оборудования</w:t>
            </w:r>
          </w:p>
        </w:tc>
        <w:tc>
          <w:tcPr>
            <w:tcW w:w="1250" w:type="pct"/>
          </w:tcPr>
          <w:p w14:paraId="28B441CE" w14:textId="77777777" w:rsidR="00711E26" w:rsidRPr="00711E26" w:rsidRDefault="00711E26" w:rsidP="009B1B9A">
            <w:pPr>
              <w:jc w:val="center"/>
            </w:pPr>
            <w:r w:rsidRPr="00711E26">
              <w:t>11,7</w:t>
            </w:r>
          </w:p>
          <w:p w14:paraId="264D50F5" w14:textId="77777777" w:rsidR="00711E26" w:rsidRPr="00711E26" w:rsidRDefault="00711E26" w:rsidP="009B1B9A">
            <w:pPr>
              <w:jc w:val="center"/>
            </w:pPr>
          </w:p>
          <w:p w14:paraId="7F2787AA" w14:textId="77777777" w:rsidR="00711E26" w:rsidRPr="00711E26" w:rsidRDefault="00711E26" w:rsidP="009B1B9A">
            <w:pPr>
              <w:jc w:val="center"/>
            </w:pPr>
            <w:r w:rsidRPr="00711E26">
              <w:t>56,1</w:t>
            </w:r>
          </w:p>
          <w:p w14:paraId="2A8C7B99" w14:textId="77777777" w:rsidR="00711E26" w:rsidRPr="00711E26" w:rsidRDefault="00711E26" w:rsidP="009B1B9A">
            <w:pPr>
              <w:jc w:val="center"/>
            </w:pPr>
            <w:r w:rsidRPr="00711E26">
              <w:t>0,6</w:t>
            </w:r>
          </w:p>
        </w:tc>
      </w:tr>
      <w:tr w:rsidR="00711E26" w:rsidRPr="00711E26" w14:paraId="650110A8" w14:textId="77777777" w:rsidTr="009B1B9A">
        <w:tc>
          <w:tcPr>
            <w:tcW w:w="1250" w:type="pct"/>
          </w:tcPr>
          <w:p w14:paraId="25809B6F" w14:textId="77777777" w:rsidR="00711E26" w:rsidRPr="00711E26" w:rsidRDefault="00711E26" w:rsidP="00846BDF">
            <w:r w:rsidRPr="00711E26">
              <w:t>ООО «ДИАС»</w:t>
            </w:r>
          </w:p>
        </w:tc>
        <w:tc>
          <w:tcPr>
            <w:tcW w:w="2500" w:type="pct"/>
          </w:tcPr>
          <w:p w14:paraId="51D7AED7" w14:textId="77777777" w:rsidR="00711E26" w:rsidRPr="00711E26" w:rsidRDefault="00711E26" w:rsidP="00846BDF">
            <w:r w:rsidRPr="00711E26">
              <w:t xml:space="preserve">-Приобретение автомобиля КАМАЗ </w:t>
            </w:r>
          </w:p>
          <w:p w14:paraId="5A5B4CD0" w14:textId="77777777" w:rsidR="00711E26" w:rsidRPr="00711E26" w:rsidRDefault="00711E26" w:rsidP="00846BDF">
            <w:r w:rsidRPr="00711E26">
              <w:t>-</w:t>
            </w:r>
            <w:proofErr w:type="spellStart"/>
            <w:r w:rsidRPr="00711E26">
              <w:t>Приобетение</w:t>
            </w:r>
            <w:proofErr w:type="spellEnd"/>
            <w:r w:rsidRPr="00711E26">
              <w:t xml:space="preserve"> станка сверлильного магнитного</w:t>
            </w:r>
          </w:p>
        </w:tc>
        <w:tc>
          <w:tcPr>
            <w:tcW w:w="1250" w:type="pct"/>
          </w:tcPr>
          <w:p w14:paraId="7B9EB82D" w14:textId="77777777" w:rsidR="00711E26" w:rsidRPr="00711E26" w:rsidRDefault="00711E26" w:rsidP="009B1B9A">
            <w:pPr>
              <w:jc w:val="center"/>
            </w:pPr>
            <w:r w:rsidRPr="00711E26">
              <w:t>4,63</w:t>
            </w:r>
          </w:p>
          <w:p w14:paraId="130C96C7" w14:textId="77777777" w:rsidR="00711E26" w:rsidRPr="00711E26" w:rsidRDefault="00711E26" w:rsidP="009B1B9A">
            <w:pPr>
              <w:jc w:val="center"/>
            </w:pPr>
            <w:r w:rsidRPr="00711E26">
              <w:t>0,14</w:t>
            </w:r>
          </w:p>
        </w:tc>
      </w:tr>
      <w:tr w:rsidR="00711E26" w:rsidRPr="00711E26" w14:paraId="7451329F" w14:textId="77777777" w:rsidTr="009B1B9A">
        <w:tc>
          <w:tcPr>
            <w:tcW w:w="1250" w:type="pct"/>
          </w:tcPr>
          <w:p w14:paraId="74E8D7FE" w14:textId="77777777" w:rsidR="00711E26" w:rsidRPr="00711E26" w:rsidRDefault="00711E26" w:rsidP="00846BDF">
            <w:r w:rsidRPr="00711E26">
              <w:t>ООО «СЭМ»</w:t>
            </w:r>
          </w:p>
        </w:tc>
        <w:tc>
          <w:tcPr>
            <w:tcW w:w="2500" w:type="pct"/>
          </w:tcPr>
          <w:p w14:paraId="23B318BF" w14:textId="77777777" w:rsidR="00711E26" w:rsidRPr="00711E26" w:rsidRDefault="00711E26" w:rsidP="00846BDF">
            <w:r w:rsidRPr="00711E26">
              <w:t xml:space="preserve">- Строительство производственного здания </w:t>
            </w:r>
          </w:p>
          <w:p w14:paraId="28C91966" w14:textId="77777777" w:rsidR="00711E26" w:rsidRPr="00711E26" w:rsidRDefault="00711E26" w:rsidP="00846BDF">
            <w:r w:rsidRPr="00711E26">
              <w:t xml:space="preserve">- Приобретение грузового </w:t>
            </w:r>
            <w:proofErr w:type="gramStart"/>
            <w:r w:rsidRPr="00711E26">
              <w:t>автомобиля  с</w:t>
            </w:r>
            <w:proofErr w:type="gramEnd"/>
            <w:r w:rsidRPr="00711E26">
              <w:t xml:space="preserve"> </w:t>
            </w:r>
            <w:r w:rsidRPr="00711E26">
              <w:lastRenderedPageBreak/>
              <w:t xml:space="preserve">крановой установкой </w:t>
            </w:r>
          </w:p>
          <w:p w14:paraId="45E038DE" w14:textId="77777777" w:rsidR="00711E26" w:rsidRPr="00711E26" w:rsidRDefault="00711E26" w:rsidP="00846BDF">
            <w:r w:rsidRPr="00711E26">
              <w:t xml:space="preserve">- Приобретение оборудования </w:t>
            </w:r>
          </w:p>
          <w:p w14:paraId="45F27C2F" w14:textId="77777777" w:rsidR="00711E26" w:rsidRPr="00711E26" w:rsidRDefault="00711E26" w:rsidP="00846BDF">
            <w:r w:rsidRPr="00711E26">
              <w:t>- Приобретение грузового автомобиля с крановой установкой</w:t>
            </w:r>
          </w:p>
        </w:tc>
        <w:tc>
          <w:tcPr>
            <w:tcW w:w="1250" w:type="pct"/>
          </w:tcPr>
          <w:p w14:paraId="0292E142" w14:textId="77777777" w:rsidR="00711E26" w:rsidRPr="00711E26" w:rsidRDefault="00711E26" w:rsidP="009B1B9A">
            <w:pPr>
              <w:jc w:val="center"/>
            </w:pPr>
            <w:r w:rsidRPr="00711E26">
              <w:lastRenderedPageBreak/>
              <w:t>2,7</w:t>
            </w:r>
          </w:p>
          <w:p w14:paraId="57D84DB5" w14:textId="77777777" w:rsidR="00711E26" w:rsidRPr="00711E26" w:rsidRDefault="00711E26" w:rsidP="009B1B9A">
            <w:pPr>
              <w:jc w:val="center"/>
            </w:pPr>
            <w:r w:rsidRPr="00711E26">
              <w:t>29,96</w:t>
            </w:r>
          </w:p>
          <w:p w14:paraId="202A0375" w14:textId="77777777" w:rsidR="00711E26" w:rsidRPr="00711E26" w:rsidRDefault="00711E26" w:rsidP="009B1B9A">
            <w:pPr>
              <w:jc w:val="center"/>
            </w:pPr>
          </w:p>
          <w:p w14:paraId="06D35CCD" w14:textId="77777777" w:rsidR="00711E26" w:rsidRPr="00711E26" w:rsidRDefault="00711E26" w:rsidP="009B1B9A">
            <w:pPr>
              <w:jc w:val="center"/>
            </w:pPr>
            <w:r w:rsidRPr="00711E26">
              <w:t>2,09</w:t>
            </w:r>
          </w:p>
          <w:p w14:paraId="759BC7E9" w14:textId="77777777" w:rsidR="00711E26" w:rsidRPr="00711E26" w:rsidRDefault="00711E26" w:rsidP="009B1B9A">
            <w:pPr>
              <w:jc w:val="center"/>
            </w:pPr>
            <w:r w:rsidRPr="00711E26">
              <w:t>11,7</w:t>
            </w:r>
          </w:p>
        </w:tc>
      </w:tr>
      <w:tr w:rsidR="00711E26" w:rsidRPr="00711E26" w14:paraId="2FE1DB0B" w14:textId="77777777" w:rsidTr="009B1B9A">
        <w:tc>
          <w:tcPr>
            <w:tcW w:w="1250" w:type="pct"/>
          </w:tcPr>
          <w:p w14:paraId="6A0FFD10" w14:textId="77777777" w:rsidR="00711E26" w:rsidRPr="00711E26" w:rsidRDefault="00711E26" w:rsidP="00846BDF">
            <w:r w:rsidRPr="00711E26">
              <w:lastRenderedPageBreak/>
              <w:t xml:space="preserve">ООО </w:t>
            </w:r>
          </w:p>
          <w:p w14:paraId="026C4009" w14:textId="77777777" w:rsidR="00711E26" w:rsidRPr="00711E26" w:rsidRDefault="00711E26" w:rsidP="00846BDF">
            <w:r w:rsidRPr="00711E26">
              <w:t>«Серво-полимер»</w:t>
            </w:r>
          </w:p>
        </w:tc>
        <w:tc>
          <w:tcPr>
            <w:tcW w:w="2500" w:type="pct"/>
          </w:tcPr>
          <w:p w14:paraId="0DE137FE" w14:textId="77777777" w:rsidR="00711E26" w:rsidRPr="00711E26" w:rsidRDefault="00711E26" w:rsidP="00846BDF">
            <w:r w:rsidRPr="00711E26">
              <w:t>-Приобретение легкового автомобиля</w:t>
            </w:r>
          </w:p>
          <w:p w14:paraId="142DD0E3" w14:textId="77777777" w:rsidR="00711E26" w:rsidRPr="00711E26" w:rsidRDefault="00711E26" w:rsidP="00846BDF">
            <w:r w:rsidRPr="00711E26">
              <w:t>-Приобретение автопогрузчика</w:t>
            </w:r>
          </w:p>
          <w:p w14:paraId="3CB35521" w14:textId="77777777" w:rsidR="00711E26" w:rsidRPr="00711E26" w:rsidRDefault="00711E26" w:rsidP="00846BDF">
            <w:r w:rsidRPr="00711E26">
              <w:t>-Приобретение мобильного комплекса</w:t>
            </w:r>
          </w:p>
          <w:p w14:paraId="46D5A376" w14:textId="77777777" w:rsidR="00711E26" w:rsidRPr="00711E26" w:rsidRDefault="00711E26" w:rsidP="00846BDF">
            <w:r w:rsidRPr="00711E26">
              <w:t>-Приобретение распылителя</w:t>
            </w:r>
          </w:p>
          <w:p w14:paraId="0CECC2DB" w14:textId="77777777" w:rsidR="00711E26" w:rsidRPr="00711E26" w:rsidRDefault="00711E26" w:rsidP="00846BDF">
            <w:r w:rsidRPr="00711E26">
              <w:t>-Приобретение сварочного экструдера</w:t>
            </w:r>
          </w:p>
          <w:p w14:paraId="71FC0EFE" w14:textId="77777777" w:rsidR="00711E26" w:rsidRPr="00711E26" w:rsidRDefault="00711E26" w:rsidP="00846BDF">
            <w:r w:rsidRPr="00711E26">
              <w:t>-</w:t>
            </w:r>
            <w:proofErr w:type="spellStart"/>
            <w:r w:rsidRPr="00711E26">
              <w:t>Приобретние</w:t>
            </w:r>
            <w:proofErr w:type="spellEnd"/>
            <w:r w:rsidRPr="00711E26">
              <w:t xml:space="preserve"> станка форматно-</w:t>
            </w:r>
            <w:proofErr w:type="spellStart"/>
            <w:r w:rsidRPr="00711E26">
              <w:t>раскроечного</w:t>
            </w:r>
            <w:proofErr w:type="spellEnd"/>
          </w:p>
        </w:tc>
        <w:tc>
          <w:tcPr>
            <w:tcW w:w="1250" w:type="pct"/>
          </w:tcPr>
          <w:p w14:paraId="6DD81264" w14:textId="77777777" w:rsidR="00711E26" w:rsidRPr="00711E26" w:rsidRDefault="00711E26" w:rsidP="009B1B9A">
            <w:pPr>
              <w:jc w:val="center"/>
            </w:pPr>
            <w:r w:rsidRPr="00711E26">
              <w:t>0,3</w:t>
            </w:r>
          </w:p>
          <w:p w14:paraId="15468ABB" w14:textId="77777777" w:rsidR="00711E26" w:rsidRPr="00711E26" w:rsidRDefault="00711E26" w:rsidP="009B1B9A">
            <w:pPr>
              <w:jc w:val="center"/>
            </w:pPr>
            <w:r w:rsidRPr="00711E26">
              <w:t>0,83</w:t>
            </w:r>
          </w:p>
          <w:p w14:paraId="4E44D9E9" w14:textId="77777777" w:rsidR="00711E26" w:rsidRPr="00711E26" w:rsidRDefault="00711E26" w:rsidP="009B1B9A">
            <w:pPr>
              <w:jc w:val="center"/>
            </w:pPr>
            <w:r w:rsidRPr="00711E26">
              <w:t>0,6</w:t>
            </w:r>
          </w:p>
          <w:p w14:paraId="42689F67" w14:textId="77777777" w:rsidR="00711E26" w:rsidRPr="00711E26" w:rsidRDefault="00711E26" w:rsidP="009B1B9A">
            <w:pPr>
              <w:jc w:val="center"/>
            </w:pPr>
            <w:r w:rsidRPr="00711E26">
              <w:t>0,19</w:t>
            </w:r>
          </w:p>
          <w:p w14:paraId="42B81181" w14:textId="77777777" w:rsidR="00711E26" w:rsidRPr="00711E26" w:rsidRDefault="00711E26" w:rsidP="009B1B9A">
            <w:pPr>
              <w:jc w:val="center"/>
            </w:pPr>
            <w:r w:rsidRPr="00711E26">
              <w:t>0,2</w:t>
            </w:r>
          </w:p>
          <w:p w14:paraId="2A844899" w14:textId="77777777" w:rsidR="00711E26" w:rsidRPr="00711E26" w:rsidRDefault="00711E26" w:rsidP="009B1B9A">
            <w:pPr>
              <w:jc w:val="center"/>
            </w:pPr>
            <w:r w:rsidRPr="00711E26">
              <w:t>0,2</w:t>
            </w:r>
          </w:p>
        </w:tc>
      </w:tr>
      <w:tr w:rsidR="00711E26" w:rsidRPr="00711E26" w14:paraId="2D92118F" w14:textId="77777777" w:rsidTr="009B1B9A">
        <w:tc>
          <w:tcPr>
            <w:tcW w:w="3750" w:type="pct"/>
            <w:gridSpan w:val="2"/>
          </w:tcPr>
          <w:p w14:paraId="069CF716" w14:textId="77777777" w:rsidR="00711E26" w:rsidRPr="00711E26" w:rsidRDefault="00711E26" w:rsidP="00846BDF">
            <w:r w:rsidRPr="00711E26">
              <w:t>Итого</w:t>
            </w:r>
          </w:p>
        </w:tc>
        <w:tc>
          <w:tcPr>
            <w:tcW w:w="1250" w:type="pct"/>
          </w:tcPr>
          <w:p w14:paraId="4EBFC269" w14:textId="77777777" w:rsidR="00711E26" w:rsidRPr="00711E26" w:rsidRDefault="00711E26" w:rsidP="009B1B9A">
            <w:pPr>
              <w:jc w:val="center"/>
            </w:pPr>
            <w:r w:rsidRPr="00711E26">
              <w:t>191,64</w:t>
            </w:r>
          </w:p>
        </w:tc>
      </w:tr>
    </w:tbl>
    <w:p w14:paraId="187AFFC8" w14:textId="45B0EE3B" w:rsidR="00711E26" w:rsidRPr="00711E26" w:rsidRDefault="00711E26" w:rsidP="00846BDF">
      <w:pPr>
        <w:ind w:firstLine="709"/>
        <w:jc w:val="center"/>
        <w:rPr>
          <w:sz w:val="28"/>
          <w:szCs w:val="28"/>
        </w:rPr>
      </w:pPr>
      <w:r w:rsidRPr="00711E26">
        <w:rPr>
          <w:sz w:val="28"/>
          <w:szCs w:val="28"/>
        </w:rPr>
        <w:t>Перечень инвестиционных вложений сельскохозяйственных предприятий</w:t>
      </w:r>
      <w:r w:rsidR="009B1B9A">
        <w:rPr>
          <w:sz w:val="28"/>
          <w:szCs w:val="28"/>
        </w:rPr>
        <w:t xml:space="preserve"> </w:t>
      </w:r>
      <w:r w:rsidRPr="00711E26">
        <w:rPr>
          <w:sz w:val="28"/>
          <w:szCs w:val="28"/>
        </w:rPr>
        <w:t xml:space="preserve">Красногвардейского </w:t>
      </w:r>
      <w:proofErr w:type="gramStart"/>
      <w:r w:rsidRPr="00711E26">
        <w:rPr>
          <w:sz w:val="28"/>
          <w:szCs w:val="28"/>
        </w:rPr>
        <w:t>района  за</w:t>
      </w:r>
      <w:proofErr w:type="gramEnd"/>
      <w:r w:rsidRPr="00711E26">
        <w:rPr>
          <w:sz w:val="28"/>
          <w:szCs w:val="28"/>
        </w:rPr>
        <w:t xml:space="preserve"> 12 месяцев  2023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8"/>
        <w:gridCol w:w="4058"/>
        <w:gridCol w:w="2164"/>
      </w:tblGrid>
      <w:tr w:rsidR="00711E26" w:rsidRPr="00711E26" w14:paraId="669E4BAA" w14:textId="77777777" w:rsidTr="009B1B9A">
        <w:tc>
          <w:tcPr>
            <w:tcW w:w="1806" w:type="pct"/>
          </w:tcPr>
          <w:p w14:paraId="41B36A2E" w14:textId="77777777" w:rsidR="00711E26" w:rsidRPr="00711E26" w:rsidRDefault="00711E26" w:rsidP="00846BDF">
            <w:pPr>
              <w:jc w:val="center"/>
              <w:rPr>
                <w:sz w:val="22"/>
                <w:szCs w:val="22"/>
              </w:rPr>
            </w:pPr>
            <w:r w:rsidRPr="00711E26">
              <w:rPr>
                <w:sz w:val="22"/>
                <w:szCs w:val="22"/>
              </w:rPr>
              <w:t>Наименование предприятия</w:t>
            </w:r>
          </w:p>
        </w:tc>
        <w:tc>
          <w:tcPr>
            <w:tcW w:w="2083" w:type="pct"/>
          </w:tcPr>
          <w:p w14:paraId="1AFD4E57" w14:textId="77777777" w:rsidR="00711E26" w:rsidRPr="00711E26" w:rsidRDefault="00711E26" w:rsidP="00846BDF">
            <w:pPr>
              <w:jc w:val="center"/>
              <w:rPr>
                <w:sz w:val="22"/>
                <w:szCs w:val="22"/>
              </w:rPr>
            </w:pPr>
            <w:r w:rsidRPr="00711E26">
              <w:rPr>
                <w:sz w:val="22"/>
                <w:szCs w:val="22"/>
              </w:rPr>
              <w:t>Вид инвестиционных вложений</w:t>
            </w:r>
          </w:p>
        </w:tc>
        <w:tc>
          <w:tcPr>
            <w:tcW w:w="1111" w:type="pct"/>
          </w:tcPr>
          <w:p w14:paraId="02B31B1A" w14:textId="77777777" w:rsidR="00711E26" w:rsidRPr="00711E26" w:rsidRDefault="00711E26" w:rsidP="00846BDF">
            <w:pPr>
              <w:jc w:val="center"/>
              <w:rPr>
                <w:sz w:val="22"/>
                <w:szCs w:val="22"/>
              </w:rPr>
            </w:pPr>
            <w:r w:rsidRPr="00711E26">
              <w:rPr>
                <w:sz w:val="22"/>
                <w:szCs w:val="22"/>
              </w:rPr>
              <w:t xml:space="preserve">Сумма    </w:t>
            </w:r>
          </w:p>
          <w:p w14:paraId="2C237077" w14:textId="77777777" w:rsidR="00711E26" w:rsidRPr="00711E26" w:rsidRDefault="00711E26" w:rsidP="00846BDF">
            <w:pPr>
              <w:jc w:val="center"/>
              <w:rPr>
                <w:sz w:val="22"/>
                <w:szCs w:val="22"/>
              </w:rPr>
            </w:pPr>
            <w:r w:rsidRPr="00711E26">
              <w:rPr>
                <w:sz w:val="22"/>
                <w:szCs w:val="22"/>
              </w:rPr>
              <w:t xml:space="preserve">    инвестиций за 12 месяцев 2023 г., </w:t>
            </w:r>
            <w:proofErr w:type="spellStart"/>
            <w:r w:rsidRPr="00711E26">
              <w:rPr>
                <w:sz w:val="22"/>
                <w:szCs w:val="22"/>
              </w:rPr>
              <w:t>млн.руб</w:t>
            </w:r>
            <w:proofErr w:type="spellEnd"/>
            <w:r w:rsidRPr="00711E26">
              <w:rPr>
                <w:sz w:val="22"/>
                <w:szCs w:val="22"/>
              </w:rPr>
              <w:t>.</w:t>
            </w:r>
          </w:p>
        </w:tc>
      </w:tr>
      <w:tr w:rsidR="00711E26" w:rsidRPr="00711E26" w14:paraId="7AEA7412" w14:textId="77777777" w:rsidTr="009B1B9A">
        <w:tc>
          <w:tcPr>
            <w:tcW w:w="1806" w:type="pct"/>
          </w:tcPr>
          <w:p w14:paraId="61C99FB5" w14:textId="77777777" w:rsidR="00711E26" w:rsidRPr="00711E26" w:rsidRDefault="00711E26" w:rsidP="00846BDF">
            <w:r w:rsidRPr="00711E26">
              <w:t>ИП Глава КФХ Ураков А. А.</w:t>
            </w:r>
          </w:p>
        </w:tc>
        <w:tc>
          <w:tcPr>
            <w:tcW w:w="2083" w:type="pct"/>
            <w:vAlign w:val="bottom"/>
          </w:tcPr>
          <w:p w14:paraId="0F00D2A0" w14:textId="77777777" w:rsidR="00711E26" w:rsidRPr="00711E26" w:rsidRDefault="00711E26" w:rsidP="00846BDF">
            <w:r w:rsidRPr="00711E26">
              <w:t>Приобретение техники – трактор</w:t>
            </w:r>
          </w:p>
        </w:tc>
        <w:tc>
          <w:tcPr>
            <w:tcW w:w="1111" w:type="pct"/>
            <w:vAlign w:val="bottom"/>
          </w:tcPr>
          <w:p w14:paraId="2D9CFEDF" w14:textId="77777777" w:rsidR="00711E26" w:rsidRPr="00711E26" w:rsidRDefault="00711E26" w:rsidP="009B1B9A">
            <w:pPr>
              <w:jc w:val="center"/>
            </w:pPr>
            <w:r w:rsidRPr="00711E26">
              <w:t>1,97</w:t>
            </w:r>
          </w:p>
        </w:tc>
      </w:tr>
      <w:tr w:rsidR="00711E26" w:rsidRPr="00711E26" w14:paraId="0D7A7449" w14:textId="77777777" w:rsidTr="009B1B9A">
        <w:tc>
          <w:tcPr>
            <w:tcW w:w="1806" w:type="pct"/>
          </w:tcPr>
          <w:p w14:paraId="0F73C62F" w14:textId="77777777" w:rsidR="00711E26" w:rsidRPr="00711E26" w:rsidRDefault="00711E26" w:rsidP="00846BDF">
            <w:proofErr w:type="gramStart"/>
            <w:r w:rsidRPr="00711E26">
              <w:t xml:space="preserve">ИП  </w:t>
            </w:r>
            <w:proofErr w:type="spellStart"/>
            <w:r w:rsidRPr="00711E26">
              <w:t>Воркожоков</w:t>
            </w:r>
            <w:proofErr w:type="spellEnd"/>
            <w:proofErr w:type="gramEnd"/>
            <w:r w:rsidRPr="00711E26">
              <w:t xml:space="preserve"> Н.Х.</w:t>
            </w:r>
          </w:p>
        </w:tc>
        <w:tc>
          <w:tcPr>
            <w:tcW w:w="2083" w:type="pct"/>
            <w:vAlign w:val="bottom"/>
          </w:tcPr>
          <w:p w14:paraId="6786C56D" w14:textId="77777777" w:rsidR="00711E26" w:rsidRPr="00711E26" w:rsidRDefault="00711E26" w:rsidP="00846BDF">
            <w:r w:rsidRPr="00711E26">
              <w:t>Приобретение техники – трактор</w:t>
            </w:r>
          </w:p>
        </w:tc>
        <w:tc>
          <w:tcPr>
            <w:tcW w:w="1111" w:type="pct"/>
            <w:vAlign w:val="bottom"/>
          </w:tcPr>
          <w:p w14:paraId="3850C3F6" w14:textId="77777777" w:rsidR="00711E26" w:rsidRPr="00711E26" w:rsidRDefault="00711E26" w:rsidP="009B1B9A">
            <w:pPr>
              <w:jc w:val="center"/>
            </w:pPr>
            <w:r w:rsidRPr="00711E26">
              <w:t>1</w:t>
            </w:r>
          </w:p>
        </w:tc>
      </w:tr>
      <w:tr w:rsidR="00711E26" w:rsidRPr="00711E26" w14:paraId="5456A572" w14:textId="77777777" w:rsidTr="009B1B9A">
        <w:tc>
          <w:tcPr>
            <w:tcW w:w="1806" w:type="pct"/>
          </w:tcPr>
          <w:p w14:paraId="2DCBC5AD" w14:textId="77777777" w:rsidR="00711E26" w:rsidRPr="00711E26" w:rsidRDefault="00711E26" w:rsidP="00846BDF">
            <w:proofErr w:type="gramStart"/>
            <w:r w:rsidRPr="00711E26">
              <w:t>ИП  Лыскова</w:t>
            </w:r>
            <w:proofErr w:type="gramEnd"/>
            <w:r w:rsidRPr="00711E26">
              <w:t xml:space="preserve"> Е.М.</w:t>
            </w:r>
          </w:p>
        </w:tc>
        <w:tc>
          <w:tcPr>
            <w:tcW w:w="2083" w:type="pct"/>
            <w:vAlign w:val="bottom"/>
          </w:tcPr>
          <w:p w14:paraId="7D6B3750" w14:textId="77777777" w:rsidR="00711E26" w:rsidRPr="00711E26" w:rsidRDefault="00711E26" w:rsidP="00846BDF">
            <w:r w:rsidRPr="00711E26">
              <w:t>Приобретение техники – трактор</w:t>
            </w:r>
          </w:p>
        </w:tc>
        <w:tc>
          <w:tcPr>
            <w:tcW w:w="1111" w:type="pct"/>
            <w:vAlign w:val="bottom"/>
          </w:tcPr>
          <w:p w14:paraId="1536047B" w14:textId="77777777" w:rsidR="00711E26" w:rsidRPr="00711E26" w:rsidRDefault="00711E26" w:rsidP="009B1B9A">
            <w:pPr>
              <w:jc w:val="center"/>
            </w:pPr>
            <w:r w:rsidRPr="00711E26">
              <w:t>1,2</w:t>
            </w:r>
          </w:p>
        </w:tc>
      </w:tr>
      <w:tr w:rsidR="00711E26" w:rsidRPr="00711E26" w14:paraId="4B3B0472" w14:textId="77777777" w:rsidTr="009B1B9A">
        <w:tc>
          <w:tcPr>
            <w:tcW w:w="1806" w:type="pct"/>
          </w:tcPr>
          <w:p w14:paraId="1B15DA30" w14:textId="77777777" w:rsidR="00711E26" w:rsidRPr="00711E26" w:rsidRDefault="00711E26" w:rsidP="00846BDF">
            <w:proofErr w:type="gramStart"/>
            <w:r w:rsidRPr="00711E26">
              <w:t xml:space="preserve">ИП  </w:t>
            </w:r>
            <w:proofErr w:type="spellStart"/>
            <w:r w:rsidRPr="00711E26">
              <w:t>Хуажева</w:t>
            </w:r>
            <w:proofErr w:type="spellEnd"/>
            <w:proofErr w:type="gramEnd"/>
            <w:r w:rsidRPr="00711E26">
              <w:t xml:space="preserve"> С.М.</w:t>
            </w:r>
          </w:p>
        </w:tc>
        <w:tc>
          <w:tcPr>
            <w:tcW w:w="2083" w:type="pct"/>
            <w:vAlign w:val="bottom"/>
          </w:tcPr>
          <w:p w14:paraId="306019C3" w14:textId="77777777" w:rsidR="00711E26" w:rsidRPr="00711E26" w:rsidRDefault="00711E26" w:rsidP="00846BDF">
            <w:r w:rsidRPr="00711E26">
              <w:t>Приобретение техники – трактор</w:t>
            </w:r>
          </w:p>
        </w:tc>
        <w:tc>
          <w:tcPr>
            <w:tcW w:w="1111" w:type="pct"/>
            <w:vAlign w:val="bottom"/>
          </w:tcPr>
          <w:p w14:paraId="71C91BC3" w14:textId="77777777" w:rsidR="00711E26" w:rsidRPr="00711E26" w:rsidRDefault="00711E26" w:rsidP="009B1B9A">
            <w:pPr>
              <w:jc w:val="center"/>
            </w:pPr>
            <w:r w:rsidRPr="00711E26">
              <w:t>1,3</w:t>
            </w:r>
          </w:p>
        </w:tc>
      </w:tr>
      <w:tr w:rsidR="00711E26" w:rsidRPr="00711E26" w14:paraId="1FC63B2C" w14:textId="77777777" w:rsidTr="009B1B9A">
        <w:tc>
          <w:tcPr>
            <w:tcW w:w="1806" w:type="pct"/>
          </w:tcPr>
          <w:p w14:paraId="322665F4" w14:textId="77777777" w:rsidR="00711E26" w:rsidRPr="00711E26" w:rsidRDefault="00711E26" w:rsidP="00846BDF">
            <w:proofErr w:type="gramStart"/>
            <w:r w:rsidRPr="00711E26">
              <w:t xml:space="preserve">ИП  </w:t>
            </w:r>
            <w:proofErr w:type="spellStart"/>
            <w:r w:rsidRPr="00711E26">
              <w:t>Усикова</w:t>
            </w:r>
            <w:proofErr w:type="spellEnd"/>
            <w:proofErr w:type="gramEnd"/>
            <w:r w:rsidRPr="00711E26">
              <w:t xml:space="preserve"> Ю.В.</w:t>
            </w:r>
          </w:p>
        </w:tc>
        <w:tc>
          <w:tcPr>
            <w:tcW w:w="2083" w:type="pct"/>
            <w:vAlign w:val="bottom"/>
          </w:tcPr>
          <w:p w14:paraId="062201A2" w14:textId="77777777" w:rsidR="00711E26" w:rsidRPr="00711E26" w:rsidRDefault="00711E26" w:rsidP="00846BDF">
            <w:r w:rsidRPr="00711E26">
              <w:t xml:space="preserve">Приобретение техники – комбайн картофелеуборочный с оборудованием </w:t>
            </w:r>
          </w:p>
        </w:tc>
        <w:tc>
          <w:tcPr>
            <w:tcW w:w="1111" w:type="pct"/>
            <w:vAlign w:val="bottom"/>
          </w:tcPr>
          <w:p w14:paraId="61A55BF9" w14:textId="77777777" w:rsidR="00711E26" w:rsidRPr="00711E26" w:rsidRDefault="00711E26" w:rsidP="009B1B9A">
            <w:pPr>
              <w:jc w:val="center"/>
            </w:pPr>
            <w:r w:rsidRPr="00711E26">
              <w:t>3,17</w:t>
            </w:r>
          </w:p>
        </w:tc>
      </w:tr>
      <w:tr w:rsidR="00711E26" w:rsidRPr="00711E26" w14:paraId="676BB1F8" w14:textId="77777777" w:rsidTr="009B1B9A">
        <w:tc>
          <w:tcPr>
            <w:tcW w:w="1806" w:type="pct"/>
          </w:tcPr>
          <w:p w14:paraId="12D8C70D" w14:textId="77777777" w:rsidR="00711E26" w:rsidRPr="00711E26" w:rsidRDefault="00711E26" w:rsidP="00846BDF">
            <w:r w:rsidRPr="00711E26">
              <w:t xml:space="preserve">ИП </w:t>
            </w:r>
            <w:proofErr w:type="spellStart"/>
            <w:r w:rsidRPr="00711E26">
              <w:t>Ханапов</w:t>
            </w:r>
            <w:proofErr w:type="spellEnd"/>
            <w:r w:rsidRPr="00711E26">
              <w:t xml:space="preserve"> А.Ш.</w:t>
            </w:r>
          </w:p>
        </w:tc>
        <w:tc>
          <w:tcPr>
            <w:tcW w:w="2083" w:type="pct"/>
            <w:vAlign w:val="bottom"/>
          </w:tcPr>
          <w:p w14:paraId="2158FCD1" w14:textId="77777777" w:rsidR="00711E26" w:rsidRPr="00711E26" w:rsidRDefault="00711E26" w:rsidP="00846BDF">
            <w:r w:rsidRPr="00711E26">
              <w:t>Приобретение техники – трактор с навесным оборудованием</w:t>
            </w:r>
          </w:p>
        </w:tc>
        <w:tc>
          <w:tcPr>
            <w:tcW w:w="1111" w:type="pct"/>
            <w:vAlign w:val="bottom"/>
          </w:tcPr>
          <w:p w14:paraId="6DE78F27" w14:textId="77777777" w:rsidR="00711E26" w:rsidRPr="00711E26" w:rsidRDefault="00711E26" w:rsidP="009B1B9A">
            <w:pPr>
              <w:jc w:val="center"/>
            </w:pPr>
            <w:r w:rsidRPr="00711E26">
              <w:t>3</w:t>
            </w:r>
          </w:p>
        </w:tc>
      </w:tr>
      <w:tr w:rsidR="00711E26" w:rsidRPr="00711E26" w14:paraId="2A8B5E2B" w14:textId="77777777" w:rsidTr="009B1B9A">
        <w:tc>
          <w:tcPr>
            <w:tcW w:w="1806" w:type="pct"/>
          </w:tcPr>
          <w:p w14:paraId="29975907" w14:textId="77777777" w:rsidR="00711E26" w:rsidRPr="00711E26" w:rsidRDefault="00711E26" w:rsidP="00846BDF">
            <w:r w:rsidRPr="00711E26">
              <w:t xml:space="preserve">ИП </w:t>
            </w:r>
            <w:proofErr w:type="spellStart"/>
            <w:r w:rsidRPr="00711E26">
              <w:t>Тхитлянов</w:t>
            </w:r>
            <w:proofErr w:type="spellEnd"/>
            <w:r w:rsidRPr="00711E26">
              <w:t xml:space="preserve"> А.А.</w:t>
            </w:r>
          </w:p>
        </w:tc>
        <w:tc>
          <w:tcPr>
            <w:tcW w:w="2083" w:type="pct"/>
            <w:vAlign w:val="bottom"/>
          </w:tcPr>
          <w:p w14:paraId="2E3F2488" w14:textId="77777777" w:rsidR="00711E26" w:rsidRPr="00711E26" w:rsidRDefault="00711E26" w:rsidP="00846BDF">
            <w:r w:rsidRPr="00711E26">
              <w:t>Приобретение техники – трактор с навесным оборудованием</w:t>
            </w:r>
          </w:p>
        </w:tc>
        <w:tc>
          <w:tcPr>
            <w:tcW w:w="1111" w:type="pct"/>
            <w:vAlign w:val="bottom"/>
          </w:tcPr>
          <w:p w14:paraId="476937B8" w14:textId="77777777" w:rsidR="00711E26" w:rsidRPr="00711E26" w:rsidRDefault="00711E26" w:rsidP="009B1B9A">
            <w:pPr>
              <w:jc w:val="center"/>
            </w:pPr>
            <w:r w:rsidRPr="00711E26">
              <w:t>1,16</w:t>
            </w:r>
          </w:p>
        </w:tc>
      </w:tr>
      <w:tr w:rsidR="00711E26" w:rsidRPr="00711E26" w14:paraId="5E7085B4" w14:textId="77777777" w:rsidTr="009B1B9A">
        <w:tc>
          <w:tcPr>
            <w:tcW w:w="1806" w:type="pct"/>
          </w:tcPr>
          <w:p w14:paraId="3FA866AC" w14:textId="77777777" w:rsidR="00711E26" w:rsidRPr="00711E26" w:rsidRDefault="00711E26" w:rsidP="00846BDF">
            <w:r w:rsidRPr="00711E26">
              <w:t xml:space="preserve">ИП </w:t>
            </w:r>
            <w:proofErr w:type="spellStart"/>
            <w:r w:rsidRPr="00711E26">
              <w:t>Чеужев</w:t>
            </w:r>
            <w:proofErr w:type="spellEnd"/>
            <w:r w:rsidRPr="00711E26">
              <w:t xml:space="preserve"> А.Н.</w:t>
            </w:r>
          </w:p>
        </w:tc>
        <w:tc>
          <w:tcPr>
            <w:tcW w:w="2083" w:type="pct"/>
            <w:vAlign w:val="bottom"/>
          </w:tcPr>
          <w:p w14:paraId="3A77A02A" w14:textId="77777777" w:rsidR="00711E26" w:rsidRPr="00711E26" w:rsidRDefault="00711E26" w:rsidP="00846BDF">
            <w:r w:rsidRPr="00711E26">
              <w:t>Приобретение техники – трактор</w:t>
            </w:r>
          </w:p>
        </w:tc>
        <w:tc>
          <w:tcPr>
            <w:tcW w:w="1111" w:type="pct"/>
            <w:vAlign w:val="bottom"/>
          </w:tcPr>
          <w:p w14:paraId="1A483045" w14:textId="77777777" w:rsidR="00711E26" w:rsidRPr="00711E26" w:rsidRDefault="00711E26" w:rsidP="009B1B9A">
            <w:pPr>
              <w:jc w:val="center"/>
            </w:pPr>
            <w:r w:rsidRPr="00711E26">
              <w:t>1,2</w:t>
            </w:r>
          </w:p>
        </w:tc>
      </w:tr>
      <w:tr w:rsidR="00711E26" w:rsidRPr="00711E26" w14:paraId="75F3A128" w14:textId="77777777" w:rsidTr="009B1B9A">
        <w:tc>
          <w:tcPr>
            <w:tcW w:w="1806" w:type="pct"/>
          </w:tcPr>
          <w:p w14:paraId="1DC644E7" w14:textId="77777777" w:rsidR="00711E26" w:rsidRPr="00711E26" w:rsidRDefault="00711E26" w:rsidP="00846BDF">
            <w:r w:rsidRPr="00711E26">
              <w:t>Итого</w:t>
            </w:r>
          </w:p>
        </w:tc>
        <w:tc>
          <w:tcPr>
            <w:tcW w:w="2083" w:type="pct"/>
            <w:vAlign w:val="bottom"/>
          </w:tcPr>
          <w:p w14:paraId="5A4E04B8" w14:textId="77777777" w:rsidR="00711E26" w:rsidRPr="00711E26" w:rsidRDefault="00711E26" w:rsidP="00846BDF"/>
        </w:tc>
        <w:tc>
          <w:tcPr>
            <w:tcW w:w="1111" w:type="pct"/>
            <w:vAlign w:val="bottom"/>
          </w:tcPr>
          <w:p w14:paraId="7E17E686" w14:textId="77777777" w:rsidR="00711E26" w:rsidRPr="00711E26" w:rsidRDefault="00711E26" w:rsidP="009B1B9A">
            <w:pPr>
              <w:jc w:val="center"/>
            </w:pPr>
            <w:r w:rsidRPr="00711E26">
              <w:t>14,0</w:t>
            </w:r>
          </w:p>
        </w:tc>
      </w:tr>
    </w:tbl>
    <w:p w14:paraId="59AAC6E8" w14:textId="77777777" w:rsidR="00711E26" w:rsidRPr="00711E26" w:rsidRDefault="00711E26" w:rsidP="00846BDF">
      <w:pPr>
        <w:ind w:firstLine="709"/>
        <w:jc w:val="center"/>
        <w:rPr>
          <w:sz w:val="28"/>
          <w:szCs w:val="28"/>
        </w:rPr>
      </w:pPr>
      <w:r w:rsidRPr="00711E26">
        <w:rPr>
          <w:sz w:val="28"/>
          <w:szCs w:val="28"/>
        </w:rPr>
        <w:t>Перечень инвестиционных вложений предприятий потребительского рынка Красногвардейского района за 12 месяцев 2023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1"/>
        <w:gridCol w:w="3851"/>
        <w:gridCol w:w="2548"/>
      </w:tblGrid>
      <w:tr w:rsidR="00711E26" w:rsidRPr="00711E26" w14:paraId="632E019E" w14:textId="77777777" w:rsidTr="009B1B9A">
        <w:tc>
          <w:tcPr>
            <w:tcW w:w="1715" w:type="pct"/>
          </w:tcPr>
          <w:p w14:paraId="079DA53A" w14:textId="77777777" w:rsidR="00711E26" w:rsidRPr="00711E26" w:rsidRDefault="00711E26" w:rsidP="00846BDF">
            <w:pPr>
              <w:jc w:val="center"/>
              <w:rPr>
                <w:sz w:val="22"/>
                <w:szCs w:val="22"/>
              </w:rPr>
            </w:pPr>
            <w:r w:rsidRPr="00711E26">
              <w:rPr>
                <w:sz w:val="22"/>
                <w:szCs w:val="22"/>
              </w:rPr>
              <w:t>Наименование предприятия</w:t>
            </w:r>
          </w:p>
        </w:tc>
        <w:tc>
          <w:tcPr>
            <w:tcW w:w="1977" w:type="pct"/>
          </w:tcPr>
          <w:p w14:paraId="45D8479C" w14:textId="77777777" w:rsidR="00711E26" w:rsidRPr="00711E26" w:rsidRDefault="00711E26" w:rsidP="00846BDF">
            <w:pPr>
              <w:jc w:val="center"/>
              <w:rPr>
                <w:sz w:val="22"/>
                <w:szCs w:val="22"/>
              </w:rPr>
            </w:pPr>
            <w:r w:rsidRPr="00711E26">
              <w:rPr>
                <w:sz w:val="22"/>
                <w:szCs w:val="22"/>
              </w:rPr>
              <w:t>Вид инвестиционных вложений</w:t>
            </w:r>
          </w:p>
        </w:tc>
        <w:tc>
          <w:tcPr>
            <w:tcW w:w="1308" w:type="pct"/>
          </w:tcPr>
          <w:p w14:paraId="15400597" w14:textId="77777777" w:rsidR="00711E26" w:rsidRPr="00711E26" w:rsidRDefault="00711E26" w:rsidP="00846BDF">
            <w:pPr>
              <w:jc w:val="center"/>
              <w:rPr>
                <w:sz w:val="22"/>
                <w:szCs w:val="22"/>
              </w:rPr>
            </w:pPr>
            <w:r w:rsidRPr="00711E26">
              <w:rPr>
                <w:sz w:val="22"/>
                <w:szCs w:val="22"/>
              </w:rPr>
              <w:t xml:space="preserve">Сумма    </w:t>
            </w:r>
          </w:p>
          <w:p w14:paraId="54232422" w14:textId="77777777" w:rsidR="00711E26" w:rsidRPr="00711E26" w:rsidRDefault="00711E26" w:rsidP="00846BDF">
            <w:pPr>
              <w:jc w:val="center"/>
              <w:rPr>
                <w:sz w:val="22"/>
                <w:szCs w:val="22"/>
              </w:rPr>
            </w:pPr>
            <w:r w:rsidRPr="00711E26">
              <w:rPr>
                <w:sz w:val="22"/>
                <w:szCs w:val="22"/>
              </w:rPr>
              <w:t xml:space="preserve">    инвестиций за 12 месяцев 2023 г., </w:t>
            </w:r>
            <w:proofErr w:type="spellStart"/>
            <w:r w:rsidRPr="00711E26">
              <w:rPr>
                <w:sz w:val="22"/>
                <w:szCs w:val="22"/>
              </w:rPr>
              <w:t>млн.руб</w:t>
            </w:r>
            <w:proofErr w:type="spellEnd"/>
            <w:r w:rsidRPr="00711E26">
              <w:rPr>
                <w:sz w:val="22"/>
                <w:szCs w:val="22"/>
              </w:rPr>
              <w:t>.</w:t>
            </w:r>
          </w:p>
        </w:tc>
      </w:tr>
      <w:tr w:rsidR="00711E26" w:rsidRPr="00711E26" w14:paraId="7FB1C244" w14:textId="77777777" w:rsidTr="009B1B9A">
        <w:tc>
          <w:tcPr>
            <w:tcW w:w="1715" w:type="pct"/>
          </w:tcPr>
          <w:p w14:paraId="7700FF5C" w14:textId="77777777" w:rsidR="00711E26" w:rsidRPr="00711E26" w:rsidRDefault="00711E26" w:rsidP="00846BDF">
            <w:r w:rsidRPr="00711E26">
              <w:t xml:space="preserve">ИП Паутов Р.Ю. </w:t>
            </w:r>
          </w:p>
        </w:tc>
        <w:tc>
          <w:tcPr>
            <w:tcW w:w="1977" w:type="pct"/>
            <w:vAlign w:val="bottom"/>
          </w:tcPr>
          <w:p w14:paraId="7C515B03" w14:textId="77777777" w:rsidR="00711E26" w:rsidRPr="00711E26" w:rsidRDefault="00711E26" w:rsidP="00846BDF">
            <w:r w:rsidRPr="00711E26">
              <w:t>Строительство объектов услуг</w:t>
            </w:r>
          </w:p>
        </w:tc>
        <w:tc>
          <w:tcPr>
            <w:tcW w:w="1308" w:type="pct"/>
            <w:vAlign w:val="bottom"/>
          </w:tcPr>
          <w:p w14:paraId="581D8630" w14:textId="77777777" w:rsidR="00711E26" w:rsidRPr="00711E26" w:rsidRDefault="00711E26" w:rsidP="009B1B9A">
            <w:pPr>
              <w:jc w:val="center"/>
            </w:pPr>
            <w:r w:rsidRPr="00711E26">
              <w:t>3,4</w:t>
            </w:r>
          </w:p>
        </w:tc>
      </w:tr>
      <w:tr w:rsidR="00711E26" w:rsidRPr="00711E26" w14:paraId="4E49EAB9" w14:textId="77777777" w:rsidTr="009B1B9A">
        <w:tc>
          <w:tcPr>
            <w:tcW w:w="1715" w:type="pct"/>
          </w:tcPr>
          <w:p w14:paraId="61769AF2" w14:textId="77777777" w:rsidR="00711E26" w:rsidRPr="00711E26" w:rsidRDefault="00711E26" w:rsidP="00846BDF">
            <w:r w:rsidRPr="00711E26">
              <w:t xml:space="preserve">ИП </w:t>
            </w:r>
            <w:proofErr w:type="spellStart"/>
            <w:r w:rsidRPr="00711E26">
              <w:t>Намитоков</w:t>
            </w:r>
            <w:proofErr w:type="spellEnd"/>
            <w:r w:rsidRPr="00711E26">
              <w:t xml:space="preserve"> Р.</w:t>
            </w:r>
          </w:p>
        </w:tc>
        <w:tc>
          <w:tcPr>
            <w:tcW w:w="1977" w:type="pct"/>
            <w:vAlign w:val="bottom"/>
          </w:tcPr>
          <w:p w14:paraId="1E2313A7" w14:textId="77777777" w:rsidR="00711E26" w:rsidRPr="00711E26" w:rsidRDefault="00711E26" w:rsidP="00846BDF">
            <w:r w:rsidRPr="00711E26">
              <w:t>Строительство торгового объекта «Победа»</w:t>
            </w:r>
          </w:p>
        </w:tc>
        <w:tc>
          <w:tcPr>
            <w:tcW w:w="1308" w:type="pct"/>
            <w:vAlign w:val="bottom"/>
          </w:tcPr>
          <w:p w14:paraId="42B5AA0F" w14:textId="77777777" w:rsidR="00711E26" w:rsidRPr="00711E26" w:rsidRDefault="00711E26" w:rsidP="009B1B9A">
            <w:pPr>
              <w:jc w:val="center"/>
            </w:pPr>
            <w:r w:rsidRPr="00711E26">
              <w:t>15</w:t>
            </w:r>
          </w:p>
        </w:tc>
      </w:tr>
      <w:tr w:rsidR="00711E26" w:rsidRPr="00711E26" w14:paraId="15886A21" w14:textId="77777777" w:rsidTr="009B1B9A">
        <w:tc>
          <w:tcPr>
            <w:tcW w:w="1715" w:type="pct"/>
          </w:tcPr>
          <w:p w14:paraId="04BE9CEB" w14:textId="77777777" w:rsidR="00711E26" w:rsidRPr="00711E26" w:rsidRDefault="00711E26" w:rsidP="00846BDF">
            <w:r w:rsidRPr="00711E26">
              <w:t>Итого</w:t>
            </w:r>
          </w:p>
        </w:tc>
        <w:tc>
          <w:tcPr>
            <w:tcW w:w="1977" w:type="pct"/>
            <w:vAlign w:val="bottom"/>
          </w:tcPr>
          <w:p w14:paraId="1F969174" w14:textId="77777777" w:rsidR="00711E26" w:rsidRPr="00711E26" w:rsidRDefault="00711E26" w:rsidP="00846BDF"/>
        </w:tc>
        <w:tc>
          <w:tcPr>
            <w:tcW w:w="1308" w:type="pct"/>
            <w:vAlign w:val="bottom"/>
          </w:tcPr>
          <w:p w14:paraId="6E56DDD0" w14:textId="77777777" w:rsidR="00711E26" w:rsidRPr="00711E26" w:rsidRDefault="00711E26" w:rsidP="009B1B9A">
            <w:pPr>
              <w:jc w:val="center"/>
            </w:pPr>
            <w:r w:rsidRPr="00711E26">
              <w:t>18,4</w:t>
            </w:r>
          </w:p>
        </w:tc>
      </w:tr>
    </w:tbl>
    <w:p w14:paraId="435D1229" w14:textId="77777777" w:rsidR="00711E26" w:rsidRPr="00711E26" w:rsidRDefault="00711E26" w:rsidP="00846BDF">
      <w:pPr>
        <w:ind w:firstLine="709"/>
        <w:jc w:val="both"/>
        <w:rPr>
          <w:sz w:val="28"/>
          <w:szCs w:val="28"/>
        </w:rPr>
      </w:pPr>
      <w:r w:rsidRPr="00711E26">
        <w:rPr>
          <w:sz w:val="28"/>
          <w:szCs w:val="28"/>
        </w:rPr>
        <w:t xml:space="preserve">Таким образом, сумма всех инвестиций в экономику и социальную сферу Красногвардейского района за 12 месяцев 2023 год составила 290 </w:t>
      </w:r>
      <w:proofErr w:type="spellStart"/>
      <w:r w:rsidRPr="00711E26">
        <w:rPr>
          <w:sz w:val="28"/>
          <w:szCs w:val="28"/>
        </w:rPr>
        <w:t>млн.руб</w:t>
      </w:r>
      <w:proofErr w:type="spellEnd"/>
      <w:r w:rsidRPr="00711E26">
        <w:rPr>
          <w:sz w:val="28"/>
          <w:szCs w:val="28"/>
        </w:rPr>
        <w:t xml:space="preserve">., в том числе: промышленные, сельскохозяйственные предприятия и предприятия потребительского рынка - 224 </w:t>
      </w:r>
      <w:proofErr w:type="spellStart"/>
      <w:r w:rsidRPr="00711E26">
        <w:rPr>
          <w:sz w:val="28"/>
          <w:szCs w:val="28"/>
        </w:rPr>
        <w:t>млн.руб</w:t>
      </w:r>
      <w:proofErr w:type="spellEnd"/>
      <w:r w:rsidRPr="00711E26">
        <w:rPr>
          <w:sz w:val="28"/>
          <w:szCs w:val="28"/>
        </w:rPr>
        <w:t>.; бюджетные учреждения Красногвардейского района -  66 млн. руб.</w:t>
      </w:r>
    </w:p>
    <w:p w14:paraId="648E9086" w14:textId="77777777" w:rsidR="00711E26" w:rsidRPr="00711E26" w:rsidRDefault="00711E26" w:rsidP="00846BDF">
      <w:pPr>
        <w:ind w:firstLine="709"/>
        <w:jc w:val="both"/>
        <w:rPr>
          <w:sz w:val="28"/>
          <w:szCs w:val="28"/>
        </w:rPr>
      </w:pPr>
      <w:r w:rsidRPr="00711E26">
        <w:rPr>
          <w:sz w:val="28"/>
          <w:szCs w:val="28"/>
        </w:rPr>
        <w:t xml:space="preserve">Муниципальным образованием «Красногвардейский район» проведена следующая работа по внедрению Стандарта деятельности органов местного самоуправления по обеспечению благоприятного инвестиционного климата в </w:t>
      </w:r>
      <w:r w:rsidRPr="00711E26">
        <w:rPr>
          <w:sz w:val="28"/>
          <w:szCs w:val="28"/>
        </w:rPr>
        <w:lastRenderedPageBreak/>
        <w:t>МО «Красногвардейский район» в соответствии с методическими рекомендациями по внедрению Стандарта, утвержденными приказом Министерства экономического развития и торговли Республики Адыгея от 24.06.2015 года № 200-п:</w:t>
      </w:r>
    </w:p>
    <w:p w14:paraId="4C4B5885" w14:textId="660BB315" w:rsidR="00711E26" w:rsidRPr="00711E26" w:rsidRDefault="00711E26" w:rsidP="00846BDF">
      <w:pPr>
        <w:ind w:firstLine="709"/>
        <w:jc w:val="both"/>
        <w:rPr>
          <w:sz w:val="28"/>
          <w:szCs w:val="28"/>
        </w:rPr>
      </w:pPr>
      <w:r w:rsidRPr="00711E26">
        <w:rPr>
          <w:sz w:val="28"/>
          <w:szCs w:val="28"/>
        </w:rPr>
        <w:t>1.</w:t>
      </w:r>
      <w:r w:rsidRPr="00711E26">
        <w:rPr>
          <w:sz w:val="28"/>
          <w:szCs w:val="28"/>
        </w:rPr>
        <w:tab/>
        <w:t>Разработана стратегия социально-экономического развития МО «Красногвардейский район» до 2030 года, утвержденная решением Совета народных депутатов МО «Красногвардейский район» от 25.08.2023 года № 38 «Об утверждении стратегии социально-экономического развития МО «Красногвардейский район» на период до 2030 года».</w:t>
      </w:r>
    </w:p>
    <w:p w14:paraId="018FB91E" w14:textId="77777777" w:rsidR="00711E26" w:rsidRPr="00711E26" w:rsidRDefault="00711E26" w:rsidP="00846BDF">
      <w:pPr>
        <w:ind w:firstLine="709"/>
        <w:jc w:val="both"/>
        <w:rPr>
          <w:sz w:val="28"/>
          <w:szCs w:val="28"/>
        </w:rPr>
      </w:pPr>
      <w:r w:rsidRPr="00711E26">
        <w:rPr>
          <w:sz w:val="28"/>
          <w:szCs w:val="28"/>
        </w:rPr>
        <w:t>2.</w:t>
      </w:r>
      <w:r w:rsidRPr="00711E26">
        <w:rPr>
          <w:sz w:val="28"/>
          <w:szCs w:val="28"/>
        </w:rPr>
        <w:tab/>
        <w:t>В целях привлечения потенциальных инвесторов на официальном сайте МО «Красногвардейский район» размещен и ежегодно обновляется Инвестиционный паспорт района.</w:t>
      </w:r>
    </w:p>
    <w:p w14:paraId="01BD5C5D" w14:textId="77777777" w:rsidR="00711E26" w:rsidRPr="00711E26" w:rsidRDefault="00711E26" w:rsidP="00846BDF">
      <w:pPr>
        <w:ind w:firstLine="709"/>
        <w:jc w:val="both"/>
        <w:rPr>
          <w:sz w:val="28"/>
          <w:szCs w:val="28"/>
        </w:rPr>
      </w:pPr>
      <w:r w:rsidRPr="00711E26">
        <w:rPr>
          <w:sz w:val="28"/>
          <w:szCs w:val="28"/>
        </w:rPr>
        <w:t>3.</w:t>
      </w:r>
      <w:r w:rsidRPr="00711E26">
        <w:rPr>
          <w:sz w:val="28"/>
          <w:szCs w:val="28"/>
        </w:rPr>
        <w:tab/>
        <w:t>В целях оперативного решения проблем и вопросов, возникающих в процессе инвестиционной деятельности, на официальном сайте МО «Красногвардейский район» сформирован канал прямой связи с Главой муниципального образования.</w:t>
      </w:r>
    </w:p>
    <w:p w14:paraId="588D128F" w14:textId="77777777" w:rsidR="00711E26" w:rsidRPr="00711E26" w:rsidRDefault="00711E26" w:rsidP="00846BDF">
      <w:pPr>
        <w:ind w:firstLine="709"/>
        <w:jc w:val="both"/>
        <w:rPr>
          <w:sz w:val="28"/>
          <w:szCs w:val="28"/>
        </w:rPr>
      </w:pPr>
      <w:r w:rsidRPr="00711E26">
        <w:rPr>
          <w:sz w:val="28"/>
          <w:szCs w:val="28"/>
        </w:rPr>
        <w:t>4.</w:t>
      </w:r>
      <w:r w:rsidRPr="00711E26">
        <w:rPr>
          <w:sz w:val="28"/>
          <w:szCs w:val="28"/>
        </w:rPr>
        <w:tab/>
        <w:t>В целях сопровождения инвестиционных проектов по принципу «одного окна» и оказания имущественной и консультационной поддержки организациям, реализующих инвестиционные проекты на территории муниципального образования «Красногвардейский район», на официальном сайте муниципального образования сформирован соответствующий раздел, включающий комплекс услуг, связанных с сопровождением инвестиционных проектов, планируемых к реализации:</w:t>
      </w:r>
    </w:p>
    <w:p w14:paraId="370DD4D2" w14:textId="77777777" w:rsidR="00711E26" w:rsidRPr="00711E26" w:rsidRDefault="00711E26" w:rsidP="00846BDF">
      <w:pPr>
        <w:ind w:firstLine="709"/>
        <w:jc w:val="both"/>
        <w:rPr>
          <w:sz w:val="28"/>
          <w:szCs w:val="28"/>
        </w:rPr>
      </w:pPr>
      <w:r w:rsidRPr="00711E26">
        <w:rPr>
          <w:sz w:val="28"/>
          <w:szCs w:val="28"/>
        </w:rPr>
        <w:t>-</w:t>
      </w:r>
      <w:r w:rsidRPr="00711E26">
        <w:rPr>
          <w:sz w:val="28"/>
          <w:szCs w:val="28"/>
        </w:rPr>
        <w:tab/>
        <w:t>Инвестиционная заявка на реализацию инвестиционного проекта;</w:t>
      </w:r>
    </w:p>
    <w:p w14:paraId="28AA57DA" w14:textId="77777777" w:rsidR="00711E26" w:rsidRPr="00711E26" w:rsidRDefault="00711E26" w:rsidP="00846BDF">
      <w:pPr>
        <w:ind w:firstLine="709"/>
        <w:jc w:val="both"/>
        <w:rPr>
          <w:sz w:val="28"/>
          <w:szCs w:val="28"/>
        </w:rPr>
      </w:pPr>
      <w:r w:rsidRPr="00711E26">
        <w:rPr>
          <w:sz w:val="28"/>
          <w:szCs w:val="28"/>
        </w:rPr>
        <w:t>-</w:t>
      </w:r>
      <w:r w:rsidRPr="00711E26">
        <w:rPr>
          <w:sz w:val="28"/>
          <w:szCs w:val="28"/>
        </w:rPr>
        <w:tab/>
        <w:t xml:space="preserve">Перечень документов, прилагаемых </w:t>
      </w:r>
      <w:proofErr w:type="gramStart"/>
      <w:r w:rsidRPr="00711E26">
        <w:rPr>
          <w:sz w:val="28"/>
          <w:szCs w:val="28"/>
        </w:rPr>
        <w:t>к  инвестиционной</w:t>
      </w:r>
      <w:proofErr w:type="gramEnd"/>
      <w:r w:rsidRPr="00711E26">
        <w:rPr>
          <w:sz w:val="28"/>
          <w:szCs w:val="28"/>
        </w:rPr>
        <w:t xml:space="preserve"> заявке на реализацию инвестиционного проекта.</w:t>
      </w:r>
    </w:p>
    <w:p w14:paraId="29F91EB0" w14:textId="77777777" w:rsidR="00711E26" w:rsidRPr="00711E26" w:rsidRDefault="00711E26" w:rsidP="00846BDF">
      <w:pPr>
        <w:ind w:firstLine="709"/>
        <w:jc w:val="both"/>
        <w:rPr>
          <w:sz w:val="28"/>
          <w:szCs w:val="28"/>
        </w:rPr>
      </w:pPr>
      <w:r w:rsidRPr="00711E26">
        <w:rPr>
          <w:sz w:val="28"/>
          <w:szCs w:val="28"/>
        </w:rPr>
        <w:t>5. В муниципальном образовании «Красногвардейский район» создан совещательный орган по улучшению инвестиционного климата, в рамках работы которого собираются глава администрации муниципального образования «Красногвардейский район», представители органов местного самоуправления, бизнеса инвесторов, представители предпринимательских сообществ. Состав и положение о координационном совете утверждены постановлением администрации МО «Красногвардейский район» от 18.07.2023 года №409 «О координационном совете по улучшению инвестиционного климата в муниципальном образовании «Красногвардейский район».</w:t>
      </w:r>
    </w:p>
    <w:p w14:paraId="551B0D45" w14:textId="77777777" w:rsidR="00711E26" w:rsidRPr="00711E26" w:rsidRDefault="00711E26" w:rsidP="00846BDF">
      <w:pPr>
        <w:ind w:firstLine="709"/>
        <w:jc w:val="both"/>
        <w:rPr>
          <w:sz w:val="28"/>
          <w:szCs w:val="28"/>
        </w:rPr>
      </w:pPr>
      <w:r w:rsidRPr="00711E26">
        <w:rPr>
          <w:sz w:val="28"/>
          <w:szCs w:val="28"/>
        </w:rPr>
        <w:t xml:space="preserve">6. В целях снижения административных барьеров при создании и развитии новых проектов в сфере предпринимательской и инвестиционной деятельности администрацией разработан и утвержден Порядок проведения оценки регулирующего воздействия проектов муниципальных нормативных правовых актов, регулирующих сферу предпринимательской и инвестиционной деятельности. </w:t>
      </w:r>
    </w:p>
    <w:p w14:paraId="09D8E6E9" w14:textId="77777777" w:rsidR="00711E26" w:rsidRPr="00711E26" w:rsidRDefault="00711E26" w:rsidP="00846BDF">
      <w:pPr>
        <w:ind w:firstLine="709"/>
        <w:jc w:val="both"/>
        <w:rPr>
          <w:sz w:val="28"/>
          <w:szCs w:val="28"/>
        </w:rPr>
      </w:pPr>
      <w:r w:rsidRPr="00711E26">
        <w:rPr>
          <w:sz w:val="28"/>
          <w:szCs w:val="28"/>
        </w:rPr>
        <w:t xml:space="preserve">Информация о деятельности по обеспечению благоприятного инвестиционного климата в МО «Красногвардейский район» размещена на </w:t>
      </w:r>
      <w:r w:rsidRPr="00711E26">
        <w:rPr>
          <w:sz w:val="28"/>
          <w:szCs w:val="28"/>
        </w:rPr>
        <w:lastRenderedPageBreak/>
        <w:t>официальном сайте органонов местного самоуправления администрации МО «Красногвардейский район» в разделе «Деятельность по обеспечению благоприятного инвестиционного климата в МО «Красногвардейский район».</w:t>
      </w:r>
    </w:p>
    <w:p w14:paraId="611F4020" w14:textId="77777777" w:rsidR="00711E26" w:rsidRPr="00711E26" w:rsidRDefault="00711E26" w:rsidP="00846BDF">
      <w:pPr>
        <w:ind w:firstLine="709"/>
        <w:jc w:val="both"/>
        <w:rPr>
          <w:bCs/>
          <w:sz w:val="28"/>
          <w:szCs w:val="28"/>
        </w:rPr>
      </w:pPr>
      <w:r w:rsidRPr="00711E26">
        <w:rPr>
          <w:color w:val="000000"/>
          <w:sz w:val="28"/>
          <w:szCs w:val="28"/>
        </w:rPr>
        <w:t>В целях привлечения инвесторов на мощности неиспользуемых производств в</w:t>
      </w:r>
      <w:r w:rsidRPr="00711E26">
        <w:rPr>
          <w:bCs/>
          <w:sz w:val="28"/>
          <w:szCs w:val="28"/>
        </w:rPr>
        <w:t xml:space="preserve"> МО «Красногвардейский район» разработаны следующие инвестиционные площадки:</w:t>
      </w:r>
    </w:p>
    <w:p w14:paraId="06EBF068" w14:textId="77777777" w:rsidR="00711E26" w:rsidRPr="00711E26" w:rsidRDefault="00711E26" w:rsidP="00846BDF">
      <w:pPr>
        <w:numPr>
          <w:ilvl w:val="0"/>
          <w:numId w:val="12"/>
        </w:numPr>
        <w:ind w:left="0" w:firstLine="709"/>
        <w:contextualSpacing/>
        <w:jc w:val="both"/>
        <w:rPr>
          <w:sz w:val="28"/>
          <w:szCs w:val="28"/>
        </w:rPr>
      </w:pPr>
      <w:r w:rsidRPr="00711E26">
        <w:rPr>
          <w:sz w:val="28"/>
          <w:szCs w:val="28"/>
        </w:rPr>
        <w:t>Промышленное производство.  Ангар 500 м2. С. Красногвардейское ул. Шоссейная, 139;</w:t>
      </w:r>
    </w:p>
    <w:p w14:paraId="24728506" w14:textId="77777777" w:rsidR="00711E26" w:rsidRPr="00711E26" w:rsidRDefault="00711E26" w:rsidP="00846BDF">
      <w:pPr>
        <w:numPr>
          <w:ilvl w:val="0"/>
          <w:numId w:val="12"/>
        </w:numPr>
        <w:ind w:left="0" w:firstLine="709"/>
        <w:contextualSpacing/>
        <w:jc w:val="both"/>
        <w:rPr>
          <w:sz w:val="28"/>
          <w:szCs w:val="28"/>
        </w:rPr>
      </w:pPr>
      <w:r w:rsidRPr="00711E26">
        <w:rPr>
          <w:sz w:val="28"/>
          <w:szCs w:val="28"/>
        </w:rPr>
        <w:t xml:space="preserve">Сельскохозяйственное производство. Строительство тепличного комплекса. Земельный участок 32га. Западная часть аула Хатукай; </w:t>
      </w:r>
    </w:p>
    <w:p w14:paraId="5865F658" w14:textId="77777777" w:rsidR="00711E26" w:rsidRPr="00711E26" w:rsidRDefault="00711E26" w:rsidP="00846BDF">
      <w:pPr>
        <w:ind w:firstLine="709"/>
        <w:jc w:val="both"/>
        <w:rPr>
          <w:sz w:val="28"/>
          <w:szCs w:val="28"/>
        </w:rPr>
      </w:pPr>
      <w:r w:rsidRPr="00711E26">
        <w:rPr>
          <w:sz w:val="28"/>
          <w:szCs w:val="28"/>
        </w:rPr>
        <w:t xml:space="preserve">3. Промышленное </w:t>
      </w:r>
      <w:proofErr w:type="spellStart"/>
      <w:r w:rsidRPr="00711E26">
        <w:rPr>
          <w:sz w:val="28"/>
          <w:szCs w:val="28"/>
        </w:rPr>
        <w:t>поизводство</w:t>
      </w:r>
      <w:proofErr w:type="spellEnd"/>
      <w:r w:rsidRPr="00711E26">
        <w:rPr>
          <w:sz w:val="28"/>
          <w:szCs w:val="28"/>
        </w:rPr>
        <w:t>. Реконструкция консервного завода а. Хатукай ул. Мира, 23;</w:t>
      </w:r>
    </w:p>
    <w:p w14:paraId="5AA86C87" w14:textId="77777777" w:rsidR="00711E26" w:rsidRPr="00711E26" w:rsidRDefault="00711E26" w:rsidP="00846BDF">
      <w:pPr>
        <w:ind w:firstLine="709"/>
        <w:jc w:val="both"/>
        <w:rPr>
          <w:sz w:val="28"/>
          <w:szCs w:val="28"/>
        </w:rPr>
      </w:pPr>
      <w:r w:rsidRPr="00711E26">
        <w:rPr>
          <w:sz w:val="28"/>
          <w:szCs w:val="28"/>
        </w:rPr>
        <w:t xml:space="preserve">4. Промышленное </w:t>
      </w:r>
      <w:proofErr w:type="gramStart"/>
      <w:r w:rsidRPr="00711E26">
        <w:rPr>
          <w:sz w:val="28"/>
          <w:szCs w:val="28"/>
        </w:rPr>
        <w:t>производство .</w:t>
      </w:r>
      <w:proofErr w:type="gramEnd"/>
      <w:r w:rsidRPr="00711E26">
        <w:rPr>
          <w:sz w:val="28"/>
          <w:szCs w:val="28"/>
        </w:rPr>
        <w:t xml:space="preserve"> Нежилое здание общей </w:t>
      </w:r>
      <w:proofErr w:type="spellStart"/>
      <w:r w:rsidRPr="00711E26">
        <w:rPr>
          <w:sz w:val="28"/>
          <w:szCs w:val="28"/>
        </w:rPr>
        <w:t>площалдью</w:t>
      </w:r>
      <w:proofErr w:type="spellEnd"/>
      <w:r w:rsidRPr="00711E26">
        <w:rPr>
          <w:sz w:val="28"/>
          <w:szCs w:val="28"/>
        </w:rPr>
        <w:t xml:space="preserve"> 3000 м2.  с. Красногвардейское, ул. Шоссейная, 141;</w:t>
      </w:r>
    </w:p>
    <w:p w14:paraId="0A5859BA" w14:textId="77777777" w:rsidR="00711E26" w:rsidRPr="00711E26" w:rsidRDefault="00711E26" w:rsidP="00846BDF">
      <w:pPr>
        <w:ind w:firstLine="709"/>
        <w:jc w:val="both"/>
        <w:rPr>
          <w:sz w:val="28"/>
          <w:szCs w:val="28"/>
        </w:rPr>
      </w:pPr>
      <w:r w:rsidRPr="00711E26">
        <w:rPr>
          <w:sz w:val="28"/>
          <w:szCs w:val="28"/>
        </w:rPr>
        <w:t>5. Промышленное производство. Здание площадью 714 м2. С. Красногвардейское, ул. Полевая, 5;</w:t>
      </w:r>
    </w:p>
    <w:p w14:paraId="7A76F082" w14:textId="77777777" w:rsidR="00711E26" w:rsidRPr="00711E26" w:rsidRDefault="00711E26" w:rsidP="00846BDF">
      <w:pPr>
        <w:ind w:firstLine="709"/>
        <w:jc w:val="both"/>
        <w:rPr>
          <w:sz w:val="28"/>
          <w:szCs w:val="28"/>
        </w:rPr>
      </w:pPr>
      <w:r w:rsidRPr="00711E26">
        <w:rPr>
          <w:sz w:val="28"/>
          <w:szCs w:val="28"/>
        </w:rPr>
        <w:t xml:space="preserve">6. Строительство промышленных объектов. Откормочный комплекс по выращиванию крупного рогатого скота (животноводство). Восточная часть села </w:t>
      </w:r>
      <w:proofErr w:type="spellStart"/>
      <w:r w:rsidRPr="00711E26">
        <w:rPr>
          <w:sz w:val="28"/>
          <w:szCs w:val="28"/>
        </w:rPr>
        <w:t>Штурбино</w:t>
      </w:r>
      <w:proofErr w:type="spellEnd"/>
      <w:r w:rsidRPr="00711E26">
        <w:rPr>
          <w:sz w:val="28"/>
          <w:szCs w:val="28"/>
        </w:rPr>
        <w:t>;</w:t>
      </w:r>
    </w:p>
    <w:p w14:paraId="3FF5B76B" w14:textId="77777777" w:rsidR="00711E26" w:rsidRPr="00711E26" w:rsidRDefault="00711E26" w:rsidP="00846BDF">
      <w:pPr>
        <w:ind w:firstLine="709"/>
        <w:jc w:val="both"/>
        <w:rPr>
          <w:sz w:val="28"/>
          <w:szCs w:val="28"/>
        </w:rPr>
      </w:pPr>
      <w:r w:rsidRPr="00711E26">
        <w:rPr>
          <w:sz w:val="28"/>
          <w:szCs w:val="28"/>
        </w:rPr>
        <w:t xml:space="preserve">7. Сельскохозяйственная. Здание бывшего комбикормового завода. Производственное здание площадью 4000 м2; административное здание площадью 1500 м2. с. </w:t>
      </w:r>
      <w:proofErr w:type="spellStart"/>
      <w:r w:rsidRPr="00711E26">
        <w:rPr>
          <w:sz w:val="28"/>
          <w:szCs w:val="28"/>
        </w:rPr>
        <w:t>Еленовское</w:t>
      </w:r>
      <w:proofErr w:type="spellEnd"/>
      <w:r w:rsidRPr="00711E26">
        <w:rPr>
          <w:sz w:val="28"/>
          <w:szCs w:val="28"/>
        </w:rPr>
        <w:t xml:space="preserve"> ул. Юбилейная, б/н.);</w:t>
      </w:r>
    </w:p>
    <w:p w14:paraId="508A5804" w14:textId="77777777" w:rsidR="00711E26" w:rsidRPr="00711E26" w:rsidRDefault="00711E26" w:rsidP="00846BDF">
      <w:pPr>
        <w:ind w:firstLine="709"/>
        <w:jc w:val="both"/>
        <w:rPr>
          <w:sz w:val="28"/>
          <w:szCs w:val="28"/>
        </w:rPr>
      </w:pPr>
      <w:r w:rsidRPr="00711E26">
        <w:rPr>
          <w:sz w:val="28"/>
          <w:szCs w:val="28"/>
        </w:rPr>
        <w:t xml:space="preserve">8. Промышленное производство. Консервный цех площадью 1105 м2; цех 410 м2. с. Красногвардейское ул. Мира, </w:t>
      </w:r>
      <w:proofErr w:type="gramStart"/>
      <w:r w:rsidRPr="00711E26">
        <w:rPr>
          <w:sz w:val="28"/>
          <w:szCs w:val="28"/>
        </w:rPr>
        <w:t>175 .</w:t>
      </w:r>
      <w:proofErr w:type="gramEnd"/>
    </w:p>
    <w:p w14:paraId="665F6A9E" w14:textId="77777777" w:rsidR="00711E26" w:rsidRPr="00711E26" w:rsidRDefault="00711E26" w:rsidP="00846BDF">
      <w:pPr>
        <w:ind w:firstLine="709"/>
        <w:jc w:val="both"/>
        <w:rPr>
          <w:sz w:val="28"/>
          <w:szCs w:val="28"/>
        </w:rPr>
      </w:pPr>
    </w:p>
    <w:p w14:paraId="758A0F14" w14:textId="77777777" w:rsidR="00711E26" w:rsidRPr="00711E26" w:rsidRDefault="00711E26" w:rsidP="00846BDF">
      <w:pPr>
        <w:jc w:val="center"/>
        <w:rPr>
          <w:bCs/>
          <w:caps/>
          <w:sz w:val="28"/>
          <w:szCs w:val="28"/>
        </w:rPr>
      </w:pPr>
      <w:r w:rsidRPr="00711E26">
        <w:rPr>
          <w:bCs/>
          <w:caps/>
          <w:sz w:val="28"/>
          <w:szCs w:val="28"/>
        </w:rPr>
        <w:t>4. Потребительский рынок</w:t>
      </w:r>
    </w:p>
    <w:p w14:paraId="36FF1A3E" w14:textId="77777777" w:rsidR="00711E26" w:rsidRPr="00711E26" w:rsidRDefault="00711E26" w:rsidP="00846BDF">
      <w:pPr>
        <w:ind w:firstLine="709"/>
        <w:jc w:val="both"/>
        <w:rPr>
          <w:sz w:val="28"/>
          <w:szCs w:val="28"/>
        </w:rPr>
      </w:pPr>
      <w:r w:rsidRPr="00711E26">
        <w:rPr>
          <w:sz w:val="28"/>
          <w:szCs w:val="28"/>
        </w:rPr>
        <w:t xml:space="preserve">Сфера торговли и услуг является одним из бюджетообразующих секторов экономики МО «Красногвардейский район». Развитие сектора рыночных услуг в основном определяется торговлей, общественным питанием и бытовым обслуживанием, которые развиваются в тесной взаимосвязи со всеми отраслями, обеспечивая предоставление необходимых товаров и услуг жителям нашего района. На сегодняшний день в Красногвардейском районе сформирована современная инфраструктура потребительского рынка и услуг, насчитывающая в своем составе 1 торговый комплекс, 5 универсальных и </w:t>
      </w:r>
      <w:r w:rsidRPr="00711E26">
        <w:rPr>
          <w:sz w:val="28"/>
          <w:szCs w:val="28"/>
          <w:lang w:eastAsia="ar-SA"/>
        </w:rPr>
        <w:t xml:space="preserve">4 сезонных ярмарок, </w:t>
      </w:r>
      <w:r w:rsidRPr="00711E26">
        <w:rPr>
          <w:sz w:val="28"/>
          <w:szCs w:val="28"/>
        </w:rPr>
        <w:t xml:space="preserve">280 предприятий торговли, общественного питания и бытового обслуживания. </w:t>
      </w:r>
    </w:p>
    <w:p w14:paraId="739E819B" w14:textId="77777777" w:rsidR="00711E26" w:rsidRPr="00711E26" w:rsidRDefault="00711E26" w:rsidP="00846BDF">
      <w:pPr>
        <w:ind w:firstLine="709"/>
        <w:jc w:val="both"/>
        <w:rPr>
          <w:sz w:val="28"/>
          <w:szCs w:val="28"/>
        </w:rPr>
      </w:pPr>
      <w:r w:rsidRPr="00711E26">
        <w:rPr>
          <w:sz w:val="28"/>
          <w:szCs w:val="28"/>
        </w:rPr>
        <w:t xml:space="preserve">Деятельность в области торговли в течение отчетного периода была направлена на сохранение стабильности на потребительском рынке товаров и услуг, развитие стационарной сети предприятий розничной торговли и общественного питания и мелкорозничной торговой сети района. </w:t>
      </w:r>
    </w:p>
    <w:p w14:paraId="22DF0348" w14:textId="77777777" w:rsidR="00711E26" w:rsidRPr="00711E26" w:rsidRDefault="00711E26" w:rsidP="00846BDF">
      <w:pPr>
        <w:ind w:firstLine="709"/>
        <w:jc w:val="both"/>
        <w:rPr>
          <w:sz w:val="28"/>
          <w:szCs w:val="28"/>
        </w:rPr>
      </w:pPr>
      <w:r w:rsidRPr="00711E26">
        <w:rPr>
          <w:sz w:val="28"/>
          <w:szCs w:val="28"/>
        </w:rPr>
        <w:t xml:space="preserve">За отчётный период населению МО «Красногвардейский район» предприятиями розничной торговли было реализовано потребительских товаров на сумму </w:t>
      </w:r>
      <w:proofErr w:type="gramStart"/>
      <w:r w:rsidRPr="00711E26">
        <w:rPr>
          <w:sz w:val="28"/>
          <w:szCs w:val="28"/>
        </w:rPr>
        <w:t>2405  млн.</w:t>
      </w:r>
      <w:proofErr w:type="gramEnd"/>
      <w:r w:rsidRPr="00711E26">
        <w:rPr>
          <w:sz w:val="28"/>
          <w:szCs w:val="28"/>
        </w:rPr>
        <w:t xml:space="preserve"> рублей, что в сопоставимых ценах на 35,7 % больше уровня соответствующего периода прошлого года. Оборот розничной </w:t>
      </w:r>
      <w:r w:rsidRPr="00711E26">
        <w:rPr>
          <w:sz w:val="28"/>
          <w:szCs w:val="28"/>
        </w:rPr>
        <w:lastRenderedPageBreak/>
        <w:t>торговли на 98,5% формируется торгующими организациями и индивидуальными предпринимателями, осуществляющими деятельность в стационарной торговой сети, на 1,5% - за счет продажи товаров на сельскохозяйственном рынке и сельскохозяйственной ярмарке.</w:t>
      </w:r>
    </w:p>
    <w:p w14:paraId="608DB141" w14:textId="2FB01AB0" w:rsidR="00711E26" w:rsidRPr="00711E26" w:rsidRDefault="00711E26" w:rsidP="00846BDF">
      <w:pPr>
        <w:ind w:firstLine="709"/>
        <w:jc w:val="both"/>
        <w:rPr>
          <w:sz w:val="28"/>
          <w:szCs w:val="28"/>
        </w:rPr>
      </w:pPr>
      <w:r w:rsidRPr="00711E26">
        <w:rPr>
          <w:sz w:val="28"/>
          <w:szCs w:val="28"/>
        </w:rPr>
        <w:t xml:space="preserve">Развитие розничной торговли характеризуется созданием новых современных предприятий потребительского рынка, расширением ассортимента предлагаемых товаров, улучшением материального благосостояния населения, реализацией мер по развитию конкуренции. </w:t>
      </w:r>
    </w:p>
    <w:p w14:paraId="36D5EB1F" w14:textId="77777777" w:rsidR="00711E26" w:rsidRPr="00711E26" w:rsidRDefault="00711E26" w:rsidP="00846BDF">
      <w:pPr>
        <w:ind w:firstLine="709"/>
        <w:jc w:val="both"/>
        <w:rPr>
          <w:sz w:val="28"/>
          <w:szCs w:val="28"/>
        </w:rPr>
      </w:pPr>
      <w:r w:rsidRPr="00711E26">
        <w:rPr>
          <w:sz w:val="28"/>
          <w:szCs w:val="28"/>
        </w:rPr>
        <w:t>За 12 месяцев 2023 года на территории Красногвардейского района открыто 20 точек потребительского рынка:</w:t>
      </w:r>
      <w:r w:rsidRPr="00711E26">
        <w:t xml:space="preserve"> </w:t>
      </w:r>
      <w:r w:rsidRPr="00711E26">
        <w:rPr>
          <w:sz w:val="28"/>
          <w:szCs w:val="28"/>
        </w:rPr>
        <w:t xml:space="preserve">объекты общественного питания «Шаурма», закусочная «Вкусняшка», массажный кабинет «Елена», студия красоты «Мари», парикмахерская «Территория красоты», студия «Шелк», магазин «Зоотовары», магазин «Пиво», магазин одежды «Шарм», продуктовые магазины «Надежда» и «5-й Океан», магазин автозапчастей «У Бороды», аптека «Плюс» в </w:t>
      </w:r>
      <w:proofErr w:type="spellStart"/>
      <w:r w:rsidRPr="00711E26">
        <w:rPr>
          <w:sz w:val="28"/>
          <w:szCs w:val="28"/>
        </w:rPr>
        <w:t>с.Красногвардейском</w:t>
      </w:r>
      <w:proofErr w:type="spellEnd"/>
      <w:r w:rsidRPr="00711E26">
        <w:rPr>
          <w:sz w:val="28"/>
          <w:szCs w:val="28"/>
        </w:rPr>
        <w:t>, магазин «Удобрения» и продуктовый магазин «</w:t>
      </w:r>
      <w:proofErr w:type="spellStart"/>
      <w:r w:rsidRPr="00711E26">
        <w:rPr>
          <w:sz w:val="28"/>
          <w:szCs w:val="28"/>
        </w:rPr>
        <w:t>Певница</w:t>
      </w:r>
      <w:proofErr w:type="spellEnd"/>
      <w:r w:rsidRPr="00711E26">
        <w:rPr>
          <w:sz w:val="28"/>
          <w:szCs w:val="28"/>
        </w:rPr>
        <w:t xml:space="preserve">» в </w:t>
      </w:r>
      <w:proofErr w:type="spellStart"/>
      <w:r w:rsidRPr="00711E26">
        <w:rPr>
          <w:sz w:val="28"/>
          <w:szCs w:val="28"/>
        </w:rPr>
        <w:t>а.Хатукай</w:t>
      </w:r>
      <w:proofErr w:type="spellEnd"/>
      <w:r w:rsidRPr="00711E26">
        <w:rPr>
          <w:sz w:val="28"/>
          <w:szCs w:val="28"/>
        </w:rPr>
        <w:t>, продуктовые магазины «Горячий хлеб» и «Магазин № 28» в с. Белом, «Столовая», магазин «Автозапчасти» и станция техобслуживания грузового транспорта в с. Преображенском.</w:t>
      </w:r>
    </w:p>
    <w:p w14:paraId="47A9DC4D" w14:textId="77777777" w:rsidR="00711E26" w:rsidRPr="00711E26" w:rsidRDefault="00711E26" w:rsidP="00846BDF">
      <w:pPr>
        <w:ind w:firstLine="709"/>
        <w:jc w:val="both"/>
        <w:rPr>
          <w:sz w:val="28"/>
          <w:szCs w:val="28"/>
          <w:lang w:eastAsia="ar-SA"/>
        </w:rPr>
      </w:pPr>
      <w:r w:rsidRPr="00711E26">
        <w:rPr>
          <w:sz w:val="28"/>
          <w:szCs w:val="28"/>
          <w:lang w:eastAsia="ar-SA"/>
        </w:rPr>
        <w:t xml:space="preserve">Средняя обеспеченность жителей торговыми объектами в районе на 31.12.2023 года составила 898,7 ед. (при минимальной обеспеченности населения торговыми объектами 298,4 ед.). </w:t>
      </w:r>
    </w:p>
    <w:p w14:paraId="5A756038" w14:textId="77777777" w:rsidR="00711E26" w:rsidRPr="00711E26" w:rsidRDefault="00711E26" w:rsidP="00846BDF">
      <w:pPr>
        <w:ind w:firstLine="709"/>
        <w:jc w:val="both"/>
        <w:rPr>
          <w:sz w:val="28"/>
          <w:szCs w:val="28"/>
        </w:rPr>
      </w:pPr>
      <w:r w:rsidRPr="00711E26">
        <w:rPr>
          <w:sz w:val="28"/>
          <w:szCs w:val="28"/>
        </w:rPr>
        <w:t xml:space="preserve">На 31.12.2023 года на территории Красногвардейского района лицензию на реализацию алкогольной продукции имеют </w:t>
      </w:r>
      <w:proofErr w:type="gramStart"/>
      <w:r w:rsidRPr="00711E26">
        <w:rPr>
          <w:sz w:val="28"/>
          <w:szCs w:val="28"/>
        </w:rPr>
        <w:t>13 юридических лиц</w:t>
      </w:r>
      <w:proofErr w:type="gramEnd"/>
      <w:r w:rsidRPr="00711E26">
        <w:rPr>
          <w:sz w:val="28"/>
          <w:szCs w:val="28"/>
        </w:rPr>
        <w:t xml:space="preserve"> реализующих данную продукцию в 20 магазинах. В целях более точного учета розничной продажи алкогольной продукции данные предприятия торговли предоставляют декларацию розничной продажи алкогольной продукции, согласно постановлению Кабинета Министров РА от 22 июля 2008 года №13 «О декларировании розничной продажи алкогольной продукции на территории Республики Адыгея». Реализация данного постановления способствует усилению государственного контроля в данной сфере экономики, пополнению бюджета республики.</w:t>
      </w:r>
    </w:p>
    <w:p w14:paraId="63F933E9" w14:textId="77777777" w:rsidR="00711E26" w:rsidRPr="00711E26" w:rsidRDefault="00711E26" w:rsidP="00846BDF">
      <w:pPr>
        <w:ind w:firstLine="709"/>
        <w:jc w:val="both"/>
        <w:rPr>
          <w:sz w:val="28"/>
          <w:szCs w:val="28"/>
        </w:rPr>
      </w:pPr>
      <w:r w:rsidRPr="00711E26">
        <w:rPr>
          <w:sz w:val="28"/>
          <w:szCs w:val="28"/>
        </w:rPr>
        <w:t>При обращении предпринимателей, осуществляющих розничную продажу алкогольной продукции, пива и пивных напитков, специалистами отдела экономического развития и торговли администрации района разъясняются положения действующего законодательства в части ограничений оборота, порядка лицензирования и декларирования алкогольной продукции. В целях дальнейшего исключения ошибок анализируются наиболее распространенные вопросы при подаче заявлений на выдачу (продление) лицензий на право осуществления розничной продажи алкогольной продукции и при заполнении хозяйствующими субъектами форм деклараций об объемах продажи алкогольной продукции, пива и пивных напитков.</w:t>
      </w:r>
    </w:p>
    <w:p w14:paraId="6A495D3D" w14:textId="77777777" w:rsidR="00711E26" w:rsidRPr="00711E26" w:rsidRDefault="00711E26" w:rsidP="00846BDF">
      <w:pPr>
        <w:ind w:firstLine="709"/>
        <w:jc w:val="both"/>
        <w:rPr>
          <w:color w:val="FF0000"/>
          <w:sz w:val="28"/>
          <w:szCs w:val="28"/>
        </w:rPr>
      </w:pPr>
      <w:r w:rsidRPr="00711E26">
        <w:rPr>
          <w:sz w:val="28"/>
          <w:szCs w:val="28"/>
        </w:rPr>
        <w:t xml:space="preserve">Помимо розничной торговли потребительский рынок охватывает такую сферу деятельности как общественное питание. За 12 месяцев 2023 года предприятиями общественного питания населению Красногвардейского </w:t>
      </w:r>
      <w:r w:rsidRPr="00711E26">
        <w:rPr>
          <w:sz w:val="28"/>
          <w:szCs w:val="28"/>
        </w:rPr>
        <w:lastRenderedPageBreak/>
        <w:t>района было реализовано продукции собственного производства и покупных товаров на сумму около 70,2 млн. рублей. В Красногвардейском районе функционируют 26 предприятий общественного питания: 10 кафе, 5 шашлычных, 7 банкетных залов, 2 павильона и 2 столовых.</w:t>
      </w:r>
    </w:p>
    <w:p w14:paraId="1B8AE712" w14:textId="77777777" w:rsidR="00711E26" w:rsidRPr="00711E26" w:rsidRDefault="00711E26" w:rsidP="00846BDF">
      <w:pPr>
        <w:ind w:firstLine="709"/>
        <w:jc w:val="both"/>
        <w:rPr>
          <w:sz w:val="28"/>
          <w:szCs w:val="28"/>
        </w:rPr>
      </w:pPr>
      <w:r w:rsidRPr="00711E26">
        <w:rPr>
          <w:sz w:val="28"/>
          <w:szCs w:val="28"/>
        </w:rPr>
        <w:t>Приоритетным направлением в данной отрасли остается дальнейшее развитие сети общественного питания для всех категорий населения. Предприятия общественного питания района (кафе, шашлычные, закусочные) предоставляют различные кухни, с использованием новых подходов к организации производства, прогрессивных технологий, форм и методов обслуживания. Увеличивается число предпринимателей, оказывающих услуги по доставке на дом блюд и кулинарных изделий по заказу.</w:t>
      </w:r>
    </w:p>
    <w:p w14:paraId="3ACF6552" w14:textId="11FC8FD5" w:rsidR="00711E26" w:rsidRPr="00711E26" w:rsidRDefault="00711E26" w:rsidP="00846BDF">
      <w:pPr>
        <w:ind w:firstLine="709"/>
        <w:jc w:val="both"/>
        <w:rPr>
          <w:sz w:val="28"/>
          <w:szCs w:val="28"/>
        </w:rPr>
      </w:pPr>
      <w:r w:rsidRPr="00711E26">
        <w:rPr>
          <w:sz w:val="28"/>
          <w:szCs w:val="28"/>
        </w:rPr>
        <w:t xml:space="preserve">За 12 месяцев 2023 </w:t>
      </w:r>
      <w:proofErr w:type="gramStart"/>
      <w:r w:rsidRPr="00711E26">
        <w:rPr>
          <w:sz w:val="28"/>
          <w:szCs w:val="28"/>
        </w:rPr>
        <w:t>года  на</w:t>
      </w:r>
      <w:proofErr w:type="gramEnd"/>
      <w:r w:rsidRPr="00711E26">
        <w:rPr>
          <w:sz w:val="28"/>
          <w:szCs w:val="28"/>
        </w:rPr>
        <w:t xml:space="preserve"> территории МО «Красногвардейский район» оказано платных услуг населению на сумму около 213,5 млн. рублей, что в сопоставимых ценах на 34,8 % больше уровня соответствующего периода прошлого года. В структуре объема платных услуг населению продолжают преобладать коммунальные и бытовые услуги, услуги образования, медицины (70 %).</w:t>
      </w:r>
    </w:p>
    <w:p w14:paraId="416ED514" w14:textId="5FEA0DE7" w:rsidR="00711E26" w:rsidRPr="00711E26" w:rsidRDefault="00711E26" w:rsidP="00846BDF">
      <w:pPr>
        <w:ind w:firstLine="709"/>
        <w:jc w:val="both"/>
        <w:rPr>
          <w:sz w:val="28"/>
          <w:szCs w:val="28"/>
        </w:rPr>
      </w:pPr>
      <w:r w:rsidRPr="00711E26">
        <w:rPr>
          <w:sz w:val="28"/>
          <w:szCs w:val="28"/>
        </w:rPr>
        <w:t xml:space="preserve">В целях содействия развитию потребительского рынка в 2023 году продолжалась работа по контролю за ассортиментом реализуемых товаров, в том числе товаров повседневного спроса. Население муниципального образования «Красногвардейский район» в достаточном ассортименте обеспечено социально–значимыми товарами. </w:t>
      </w:r>
    </w:p>
    <w:p w14:paraId="53F13562" w14:textId="312432DB" w:rsidR="00711E26" w:rsidRPr="00711E26" w:rsidRDefault="00711E26" w:rsidP="00846BDF">
      <w:pPr>
        <w:ind w:firstLine="709"/>
        <w:jc w:val="both"/>
        <w:rPr>
          <w:sz w:val="28"/>
          <w:szCs w:val="28"/>
        </w:rPr>
      </w:pPr>
      <w:r w:rsidRPr="00711E26">
        <w:rPr>
          <w:sz w:val="28"/>
          <w:szCs w:val="28"/>
        </w:rPr>
        <w:t xml:space="preserve">За 12 месяцев 2023 года осуществлялись меры по реализации Указа Президента РА «О мерах по стабилизации цен на отдельные виды социально-значимых продовольственных товаров в Республике Адыгея». Во исполнение данного Указа проводился еженедельный мониторинг цен на социально-значимые товары по 33 видам продовольственной продукции. Ведется работа с руководителями и индивидуальными предпринимателями, занятыми в сфере торговли, по соблюдению требований данного Указа Президента РА. </w:t>
      </w:r>
    </w:p>
    <w:p w14:paraId="6799D7A0" w14:textId="54BFD087" w:rsidR="00711E26" w:rsidRPr="00711E26" w:rsidRDefault="00711E26" w:rsidP="00846BDF">
      <w:pPr>
        <w:ind w:firstLine="709"/>
        <w:jc w:val="both"/>
        <w:rPr>
          <w:sz w:val="28"/>
          <w:szCs w:val="28"/>
        </w:rPr>
      </w:pPr>
      <w:r w:rsidRPr="00711E26">
        <w:rPr>
          <w:sz w:val="28"/>
          <w:szCs w:val="28"/>
        </w:rPr>
        <w:t>По вопросам защиты нарушенных прав потребителей за 12 месяцев 2023 года   поступило 1 обращение от жительницы с.</w:t>
      </w:r>
      <w:r w:rsidR="009B1B9A">
        <w:rPr>
          <w:sz w:val="28"/>
          <w:szCs w:val="28"/>
        </w:rPr>
        <w:t xml:space="preserve"> </w:t>
      </w:r>
      <w:r w:rsidRPr="00711E26">
        <w:rPr>
          <w:sz w:val="28"/>
          <w:szCs w:val="28"/>
        </w:rPr>
        <w:t>Красногвардейского по поводу приобретения некачественного непродовольственного товара. Была оказана устная консультация. Для обращения потребителей по возникающим вопросам и жалобам в сфере торговли и бытового обслуживания продолжает работать «Горячая линия».</w:t>
      </w:r>
    </w:p>
    <w:p w14:paraId="13F20BF7" w14:textId="77777777" w:rsidR="00711E26" w:rsidRPr="00711E26" w:rsidRDefault="00711E26" w:rsidP="00846BDF">
      <w:pPr>
        <w:ind w:firstLine="709"/>
        <w:jc w:val="both"/>
        <w:rPr>
          <w:sz w:val="28"/>
          <w:szCs w:val="28"/>
        </w:rPr>
      </w:pPr>
      <w:r w:rsidRPr="00711E26">
        <w:rPr>
          <w:sz w:val="28"/>
          <w:szCs w:val="28"/>
        </w:rPr>
        <w:t xml:space="preserve">В целях предотвращения нарушений прав потребителей с предпринимателями, начинающими деятельность на потребительском рынке </w:t>
      </w:r>
      <w:proofErr w:type="gramStart"/>
      <w:r w:rsidRPr="00711E26">
        <w:rPr>
          <w:sz w:val="28"/>
          <w:szCs w:val="28"/>
        </w:rPr>
        <w:t>района</w:t>
      </w:r>
      <w:proofErr w:type="gramEnd"/>
      <w:r w:rsidRPr="00711E26">
        <w:rPr>
          <w:sz w:val="28"/>
          <w:szCs w:val="28"/>
        </w:rPr>
        <w:t xml:space="preserve"> проводится разъяснительная работа по доведению до них действующего законодательства по защите прав потребителей. </w:t>
      </w:r>
    </w:p>
    <w:p w14:paraId="47C1B95A" w14:textId="77777777" w:rsidR="00711E26" w:rsidRPr="00711E26" w:rsidRDefault="00711E26" w:rsidP="00846BDF">
      <w:pPr>
        <w:ind w:firstLine="709"/>
        <w:jc w:val="both"/>
        <w:rPr>
          <w:sz w:val="28"/>
          <w:szCs w:val="28"/>
        </w:rPr>
      </w:pPr>
      <w:r w:rsidRPr="00711E26">
        <w:rPr>
          <w:sz w:val="28"/>
          <w:szCs w:val="28"/>
        </w:rPr>
        <w:t>Основные направления деятельности на развитие потребительского рынка на 2024 год:</w:t>
      </w:r>
    </w:p>
    <w:p w14:paraId="6DF09B7E" w14:textId="77777777" w:rsidR="00711E26" w:rsidRPr="00711E26" w:rsidRDefault="00711E26" w:rsidP="00846BDF">
      <w:pPr>
        <w:ind w:firstLine="709"/>
        <w:jc w:val="both"/>
        <w:rPr>
          <w:sz w:val="28"/>
          <w:szCs w:val="28"/>
        </w:rPr>
      </w:pPr>
      <w:r w:rsidRPr="00711E26">
        <w:rPr>
          <w:sz w:val="28"/>
          <w:szCs w:val="28"/>
        </w:rPr>
        <w:t>1. Реализация основных положений и требований Федерального закона от 28.12.2009 №381-ФЗ «Об основах государственного регулирования торговой деятельности в РФ»:</w:t>
      </w:r>
    </w:p>
    <w:p w14:paraId="428A1CE5" w14:textId="77777777" w:rsidR="00711E26" w:rsidRPr="00711E26" w:rsidRDefault="00711E26" w:rsidP="00846BDF">
      <w:pPr>
        <w:numPr>
          <w:ilvl w:val="0"/>
          <w:numId w:val="8"/>
        </w:numPr>
        <w:jc w:val="both"/>
        <w:rPr>
          <w:sz w:val="28"/>
          <w:szCs w:val="28"/>
        </w:rPr>
      </w:pPr>
      <w:r w:rsidRPr="00711E26">
        <w:rPr>
          <w:sz w:val="28"/>
          <w:szCs w:val="28"/>
        </w:rPr>
        <w:lastRenderedPageBreak/>
        <w:t xml:space="preserve">проведение информационно-аналитического наблюдения за рынком определенного товара и осуществлением торговой деятельности на территории района; </w:t>
      </w:r>
    </w:p>
    <w:p w14:paraId="47835B3A" w14:textId="77777777" w:rsidR="00711E26" w:rsidRPr="00711E26" w:rsidRDefault="00711E26" w:rsidP="00846BDF">
      <w:pPr>
        <w:numPr>
          <w:ilvl w:val="0"/>
          <w:numId w:val="9"/>
        </w:numPr>
        <w:jc w:val="both"/>
        <w:rPr>
          <w:sz w:val="28"/>
          <w:szCs w:val="28"/>
        </w:rPr>
      </w:pPr>
      <w:r w:rsidRPr="00711E26">
        <w:rPr>
          <w:sz w:val="28"/>
          <w:szCs w:val="28"/>
        </w:rPr>
        <w:t xml:space="preserve">обеспечение доступности социально – необходимого набора продовольственных товаров для всех слоев населения района. </w:t>
      </w:r>
    </w:p>
    <w:p w14:paraId="154F9857" w14:textId="77777777" w:rsidR="00711E26" w:rsidRPr="00711E26" w:rsidRDefault="00711E26" w:rsidP="00846BDF">
      <w:pPr>
        <w:ind w:firstLine="709"/>
        <w:jc w:val="both"/>
        <w:rPr>
          <w:sz w:val="28"/>
          <w:szCs w:val="28"/>
        </w:rPr>
      </w:pPr>
      <w:r w:rsidRPr="00711E26">
        <w:rPr>
          <w:sz w:val="28"/>
          <w:szCs w:val="28"/>
        </w:rPr>
        <w:t>2. Стабилизация цен на социально значимые продукты питания.</w:t>
      </w:r>
    </w:p>
    <w:p w14:paraId="2993F409" w14:textId="77777777" w:rsidR="00711E26" w:rsidRPr="00711E26" w:rsidRDefault="00711E26" w:rsidP="00846BDF">
      <w:pPr>
        <w:numPr>
          <w:ilvl w:val="0"/>
          <w:numId w:val="9"/>
        </w:numPr>
        <w:jc w:val="both"/>
        <w:rPr>
          <w:sz w:val="28"/>
          <w:szCs w:val="28"/>
        </w:rPr>
      </w:pPr>
      <w:r w:rsidRPr="00711E26">
        <w:rPr>
          <w:sz w:val="28"/>
          <w:szCs w:val="28"/>
        </w:rPr>
        <w:t xml:space="preserve">продолжение еженедельного мониторинга цен на социально-значимые товары; </w:t>
      </w:r>
    </w:p>
    <w:p w14:paraId="2C05BA1D" w14:textId="77777777" w:rsidR="00711E26" w:rsidRPr="00711E26" w:rsidRDefault="00711E26" w:rsidP="00846BDF">
      <w:pPr>
        <w:numPr>
          <w:ilvl w:val="0"/>
          <w:numId w:val="9"/>
        </w:numPr>
        <w:jc w:val="both"/>
        <w:rPr>
          <w:sz w:val="28"/>
          <w:szCs w:val="28"/>
        </w:rPr>
      </w:pPr>
      <w:r w:rsidRPr="00711E26">
        <w:rPr>
          <w:sz w:val="28"/>
          <w:szCs w:val="28"/>
        </w:rPr>
        <w:t xml:space="preserve">информационное сотрудничество с главами муниципальных образований сельских поселений. </w:t>
      </w:r>
    </w:p>
    <w:p w14:paraId="72C1B0E4" w14:textId="77777777" w:rsidR="00711E26" w:rsidRPr="00711E26" w:rsidRDefault="00711E26" w:rsidP="00846BDF">
      <w:pPr>
        <w:ind w:firstLine="709"/>
        <w:jc w:val="both"/>
        <w:rPr>
          <w:sz w:val="28"/>
          <w:szCs w:val="28"/>
        </w:rPr>
      </w:pPr>
      <w:r w:rsidRPr="00711E26">
        <w:rPr>
          <w:sz w:val="28"/>
          <w:szCs w:val="28"/>
        </w:rPr>
        <w:t>3. В целях гарантированного обеспечения торговым и бытовым обслуживанием сельского населения, проживающего в малонаселенных и отдаленных поселениях, продолжить реализацию мероприятий по обслуживанию населения автолавками.</w:t>
      </w:r>
    </w:p>
    <w:p w14:paraId="0BAC0A2D" w14:textId="77777777" w:rsidR="00711E26" w:rsidRPr="00711E26" w:rsidRDefault="00711E26" w:rsidP="00846BDF">
      <w:pPr>
        <w:ind w:firstLine="709"/>
        <w:jc w:val="both"/>
        <w:rPr>
          <w:sz w:val="28"/>
          <w:szCs w:val="28"/>
        </w:rPr>
      </w:pPr>
      <w:r w:rsidRPr="00711E26">
        <w:rPr>
          <w:sz w:val="28"/>
          <w:szCs w:val="28"/>
        </w:rPr>
        <w:t>4. Активизация ярмарочной деятельности в целях насыщения районного рынка продукцией сельхозтоваропроизводителей и предприятий пищевой и перерабатывающей промышленности.</w:t>
      </w:r>
    </w:p>
    <w:p w14:paraId="620F10D3" w14:textId="77777777" w:rsidR="00711E26" w:rsidRPr="00711E26" w:rsidRDefault="00711E26" w:rsidP="00846BDF">
      <w:pPr>
        <w:ind w:firstLine="709"/>
        <w:jc w:val="both"/>
        <w:rPr>
          <w:sz w:val="28"/>
          <w:szCs w:val="28"/>
        </w:rPr>
      </w:pPr>
      <w:r w:rsidRPr="00711E26">
        <w:rPr>
          <w:sz w:val="28"/>
          <w:szCs w:val="28"/>
        </w:rPr>
        <w:t>5.  Создание условий для реализации сельскохозяйственной продукции, произведенной крестьянскими (фермерскими) хозяйствами и в личных подсобных хозяйствах, в том числе оказание содействия местным товаропроизводителям в вопросах продвижения производимой сельскохозяйственной продукции в торговые сети.</w:t>
      </w:r>
    </w:p>
    <w:p w14:paraId="77055C7F" w14:textId="77777777" w:rsidR="00711E26" w:rsidRPr="00711E26" w:rsidRDefault="00711E26" w:rsidP="00846BDF">
      <w:pPr>
        <w:ind w:firstLine="709"/>
        <w:jc w:val="both"/>
        <w:rPr>
          <w:sz w:val="28"/>
          <w:szCs w:val="28"/>
        </w:rPr>
      </w:pPr>
      <w:r w:rsidRPr="00711E26">
        <w:rPr>
          <w:sz w:val="28"/>
          <w:szCs w:val="28"/>
        </w:rPr>
        <w:t xml:space="preserve">6. Совместно с работниками администрации сельских поселений Красногвардейского района проводить рейдовые мероприятия по ликвидации стихийной торговли в сельских поселениях, соблюдению установленного порядка размещения нестационарных объектов мелкорозничной торговли на территории Красногвардейского района. </w:t>
      </w:r>
    </w:p>
    <w:p w14:paraId="23BA58EB" w14:textId="77777777" w:rsidR="00711E26" w:rsidRPr="00711E26" w:rsidRDefault="00711E26" w:rsidP="00846BDF">
      <w:pPr>
        <w:ind w:firstLine="709"/>
        <w:jc w:val="both"/>
        <w:rPr>
          <w:sz w:val="28"/>
          <w:szCs w:val="28"/>
        </w:rPr>
      </w:pPr>
      <w:r w:rsidRPr="00711E26">
        <w:rPr>
          <w:sz w:val="28"/>
          <w:szCs w:val="28"/>
        </w:rPr>
        <w:t>Однако имеется ряд факторов, сдерживающих развитие потребительского рынка на территории МО «Красногвардейский район»:</w:t>
      </w:r>
    </w:p>
    <w:p w14:paraId="3EF1EEB0" w14:textId="77777777" w:rsidR="00711E26" w:rsidRPr="00711E26" w:rsidRDefault="00711E26" w:rsidP="00846BDF">
      <w:pPr>
        <w:ind w:firstLine="709"/>
        <w:jc w:val="both"/>
        <w:rPr>
          <w:sz w:val="28"/>
          <w:szCs w:val="28"/>
        </w:rPr>
      </w:pPr>
      <w:r w:rsidRPr="00711E26">
        <w:rPr>
          <w:sz w:val="28"/>
          <w:szCs w:val="28"/>
        </w:rPr>
        <w:t>1) недостаток финансовых средств у субъектов потребительского рынка и сферы услуг;</w:t>
      </w:r>
    </w:p>
    <w:p w14:paraId="625E9C12" w14:textId="77777777" w:rsidR="00711E26" w:rsidRPr="00711E26" w:rsidRDefault="00711E26" w:rsidP="00846BDF">
      <w:pPr>
        <w:ind w:firstLine="709"/>
        <w:jc w:val="both"/>
        <w:rPr>
          <w:sz w:val="28"/>
          <w:szCs w:val="28"/>
        </w:rPr>
      </w:pPr>
      <w:r w:rsidRPr="00711E26">
        <w:rPr>
          <w:sz w:val="28"/>
          <w:szCs w:val="28"/>
        </w:rPr>
        <w:t>2) сложная система налогообложения и отчетности в фискальные органы;</w:t>
      </w:r>
    </w:p>
    <w:p w14:paraId="629638FA" w14:textId="77777777" w:rsidR="00711E26" w:rsidRPr="00711E26" w:rsidRDefault="00711E26" w:rsidP="00846BDF">
      <w:pPr>
        <w:ind w:firstLine="709"/>
        <w:jc w:val="both"/>
        <w:rPr>
          <w:sz w:val="28"/>
          <w:szCs w:val="28"/>
        </w:rPr>
      </w:pPr>
      <w:r w:rsidRPr="00711E26">
        <w:rPr>
          <w:sz w:val="28"/>
          <w:szCs w:val="28"/>
        </w:rPr>
        <w:t xml:space="preserve">3) неэффективный характер кредитно-инвестиционной политики и высокий </w:t>
      </w:r>
      <w:proofErr w:type="gramStart"/>
      <w:r w:rsidRPr="00711E26">
        <w:rPr>
          <w:sz w:val="28"/>
          <w:szCs w:val="28"/>
        </w:rPr>
        <w:t>процент  коммерческого</w:t>
      </w:r>
      <w:proofErr w:type="gramEnd"/>
      <w:r w:rsidRPr="00711E26">
        <w:rPr>
          <w:sz w:val="28"/>
          <w:szCs w:val="28"/>
        </w:rPr>
        <w:t xml:space="preserve"> кредита; трудности с оформлением и получением кредитов, вызванные  длительностью и сложностью процедуры оформления и отсутствием достаточной залоговой  базы;</w:t>
      </w:r>
    </w:p>
    <w:p w14:paraId="3814B1E0" w14:textId="77777777" w:rsidR="00711E26" w:rsidRPr="00711E26" w:rsidRDefault="00711E26" w:rsidP="00846BDF">
      <w:pPr>
        <w:ind w:firstLine="709"/>
        <w:jc w:val="both"/>
        <w:rPr>
          <w:sz w:val="28"/>
          <w:szCs w:val="28"/>
        </w:rPr>
      </w:pPr>
      <w:r w:rsidRPr="00711E26">
        <w:rPr>
          <w:sz w:val="28"/>
          <w:szCs w:val="28"/>
        </w:rPr>
        <w:t>4) недостаточный платежеспособный спрос населения;</w:t>
      </w:r>
    </w:p>
    <w:p w14:paraId="0CF8BD2A" w14:textId="77777777" w:rsidR="00711E26" w:rsidRPr="00711E26" w:rsidRDefault="00711E26" w:rsidP="00846BDF">
      <w:pPr>
        <w:ind w:firstLine="709"/>
        <w:jc w:val="both"/>
        <w:rPr>
          <w:sz w:val="28"/>
          <w:szCs w:val="28"/>
        </w:rPr>
      </w:pPr>
      <w:r w:rsidRPr="00711E26">
        <w:rPr>
          <w:sz w:val="28"/>
          <w:szCs w:val="28"/>
        </w:rPr>
        <w:t>5) низкий уровень образования работников сферы торговли и общественного питания;</w:t>
      </w:r>
    </w:p>
    <w:p w14:paraId="3D7D9F1E" w14:textId="77777777" w:rsidR="00711E26" w:rsidRPr="00711E26" w:rsidRDefault="00711E26" w:rsidP="00846BDF">
      <w:pPr>
        <w:ind w:firstLine="709"/>
        <w:jc w:val="both"/>
        <w:rPr>
          <w:sz w:val="28"/>
          <w:szCs w:val="28"/>
        </w:rPr>
      </w:pPr>
      <w:r w:rsidRPr="00711E26">
        <w:rPr>
          <w:sz w:val="28"/>
          <w:szCs w:val="28"/>
        </w:rPr>
        <w:t>6) текучесть кадров, связанная с низкой заработной платой в организациях потребительского рынка и сферы услуг;</w:t>
      </w:r>
    </w:p>
    <w:p w14:paraId="174E17D8" w14:textId="77777777" w:rsidR="00711E26" w:rsidRPr="00711E26" w:rsidRDefault="00711E26" w:rsidP="00846BDF">
      <w:pPr>
        <w:ind w:firstLine="709"/>
        <w:jc w:val="both"/>
        <w:rPr>
          <w:sz w:val="28"/>
          <w:szCs w:val="28"/>
        </w:rPr>
      </w:pPr>
      <w:r w:rsidRPr="00711E26">
        <w:rPr>
          <w:sz w:val="28"/>
          <w:szCs w:val="28"/>
        </w:rPr>
        <w:t xml:space="preserve">7) слабая правовая защищенность наемных работников сферы потребительского рынка и услуг </w:t>
      </w:r>
      <w:proofErr w:type="gramStart"/>
      <w:r w:rsidRPr="00711E26">
        <w:rPr>
          <w:sz w:val="28"/>
          <w:szCs w:val="28"/>
        </w:rPr>
        <w:t>и  отсутствие</w:t>
      </w:r>
      <w:proofErr w:type="gramEnd"/>
      <w:r w:rsidRPr="00711E26">
        <w:rPr>
          <w:sz w:val="28"/>
          <w:szCs w:val="28"/>
        </w:rPr>
        <w:t xml:space="preserve"> социальных гарантий.</w:t>
      </w:r>
    </w:p>
    <w:p w14:paraId="29F57A0F" w14:textId="77777777" w:rsidR="00711E26" w:rsidRPr="00711E26" w:rsidRDefault="00711E26" w:rsidP="00846BDF">
      <w:pPr>
        <w:ind w:firstLine="709"/>
        <w:jc w:val="both"/>
        <w:rPr>
          <w:sz w:val="28"/>
          <w:szCs w:val="28"/>
        </w:rPr>
      </w:pPr>
      <w:r w:rsidRPr="00711E26">
        <w:rPr>
          <w:sz w:val="28"/>
          <w:szCs w:val="28"/>
        </w:rPr>
        <w:lastRenderedPageBreak/>
        <w:t xml:space="preserve">Актуальными остаются вопросы качества реализуемых товаров и предоставляемых населению услуг. </w:t>
      </w:r>
    </w:p>
    <w:p w14:paraId="49585AF4" w14:textId="77777777" w:rsidR="00711E26" w:rsidRPr="00711E26" w:rsidRDefault="00711E26" w:rsidP="00846BDF">
      <w:pPr>
        <w:ind w:firstLine="709"/>
        <w:jc w:val="both"/>
        <w:rPr>
          <w:sz w:val="28"/>
          <w:szCs w:val="28"/>
        </w:rPr>
      </w:pPr>
      <w:r w:rsidRPr="00711E26">
        <w:rPr>
          <w:sz w:val="28"/>
          <w:szCs w:val="28"/>
        </w:rPr>
        <w:t>Программное решение существующих проблем обеспечит качественно новый, более цивилизованный облик потребительского рынка и сферы услуг, будет способствовать поддержанию высоких темпов их развития, увеличению предложения товаров и услуг, созданию новых рабочих мест, обеспечит значительную часть поступлений в бюджеты различных уровней.</w:t>
      </w:r>
    </w:p>
    <w:p w14:paraId="49B63FD0" w14:textId="77777777" w:rsidR="00711E26" w:rsidRPr="00711E26" w:rsidRDefault="00711E26" w:rsidP="00846BDF">
      <w:pPr>
        <w:ind w:firstLine="709"/>
        <w:jc w:val="both"/>
        <w:rPr>
          <w:sz w:val="28"/>
          <w:szCs w:val="28"/>
        </w:rPr>
      </w:pPr>
    </w:p>
    <w:p w14:paraId="6DF745AB" w14:textId="5DAFA422" w:rsidR="00711E26" w:rsidRDefault="00711E26" w:rsidP="00846BDF">
      <w:pPr>
        <w:jc w:val="center"/>
        <w:rPr>
          <w:bCs/>
          <w:caps/>
          <w:sz w:val="28"/>
          <w:szCs w:val="28"/>
        </w:rPr>
      </w:pPr>
      <w:r w:rsidRPr="00711E26">
        <w:rPr>
          <w:bCs/>
          <w:caps/>
          <w:sz w:val="28"/>
          <w:szCs w:val="28"/>
        </w:rPr>
        <w:t>5. Финансы</w:t>
      </w:r>
    </w:p>
    <w:p w14:paraId="4238A6FC" w14:textId="77777777" w:rsidR="00711E26" w:rsidRPr="00711E26" w:rsidRDefault="00711E26" w:rsidP="00846BDF">
      <w:pPr>
        <w:tabs>
          <w:tab w:val="left" w:pos="8364"/>
        </w:tabs>
        <w:ind w:firstLine="709"/>
        <w:jc w:val="both"/>
        <w:rPr>
          <w:color w:val="000000"/>
          <w:sz w:val="28"/>
          <w:szCs w:val="28"/>
          <w:lang w:val="x-none" w:eastAsia="en-US"/>
        </w:rPr>
      </w:pPr>
      <w:r w:rsidRPr="00711E26">
        <w:rPr>
          <w:color w:val="000000"/>
          <w:sz w:val="28"/>
          <w:szCs w:val="28"/>
          <w:lang w:val="x-none" w:eastAsia="en-US"/>
        </w:rPr>
        <w:t>За 2023 год в консолидированный бюджет МО «Красногвардейский район» мобилизовано налогов и других обязательных платежей  - 273202,3 тыс. руб.</w:t>
      </w:r>
      <w:r w:rsidRPr="00711E26">
        <w:rPr>
          <w:sz w:val="28"/>
          <w:szCs w:val="28"/>
          <w:lang w:val="x-none" w:eastAsia="en-US"/>
        </w:rPr>
        <w:t xml:space="preserve"> (с учетом процентов, полученных от предоставления бюджетных кредитов за счет средств бюджета МО «Красногвардейский район» в сумме 0,6 тыс. руб.), </w:t>
      </w:r>
      <w:r w:rsidRPr="00711E26">
        <w:rPr>
          <w:color w:val="000000"/>
          <w:sz w:val="28"/>
          <w:szCs w:val="28"/>
          <w:lang w:val="x-none" w:eastAsia="en-US"/>
        </w:rPr>
        <w:t>в том числе:</w:t>
      </w:r>
    </w:p>
    <w:p w14:paraId="126AE0C0" w14:textId="77777777" w:rsidR="00711E26" w:rsidRPr="00711E26" w:rsidRDefault="00711E26" w:rsidP="00846BDF">
      <w:pPr>
        <w:ind w:left="540"/>
        <w:rPr>
          <w:color w:val="000000"/>
          <w:sz w:val="28"/>
          <w:szCs w:val="28"/>
          <w:lang w:val="x-none" w:eastAsia="en-US"/>
        </w:rPr>
      </w:pPr>
      <w:r w:rsidRPr="00711E26">
        <w:rPr>
          <w:color w:val="000000"/>
          <w:sz w:val="28"/>
          <w:szCs w:val="28"/>
          <w:lang w:val="x-none" w:eastAsia="en-US"/>
        </w:rPr>
        <w:t>- в бюджет муниципального района – 190720,4 тыс. руб.</w:t>
      </w:r>
    </w:p>
    <w:p w14:paraId="293CD901" w14:textId="77777777" w:rsidR="00711E26" w:rsidRPr="00711E26" w:rsidRDefault="00711E26" w:rsidP="00846BDF">
      <w:pPr>
        <w:ind w:left="540"/>
        <w:rPr>
          <w:color w:val="000000"/>
          <w:sz w:val="28"/>
          <w:szCs w:val="28"/>
          <w:lang w:val="x-none" w:eastAsia="en-US"/>
        </w:rPr>
      </w:pPr>
      <w:r w:rsidRPr="00711E26">
        <w:rPr>
          <w:color w:val="000000"/>
          <w:sz w:val="28"/>
          <w:szCs w:val="28"/>
          <w:lang w:val="x-none" w:eastAsia="en-US"/>
        </w:rPr>
        <w:t xml:space="preserve">- в бюджеты сельских поселений района – 82482,5 тыс. руб. </w:t>
      </w:r>
    </w:p>
    <w:p w14:paraId="1E5DB822" w14:textId="77777777" w:rsidR="00711E26" w:rsidRPr="00711E26" w:rsidRDefault="00711E26" w:rsidP="00846BDF">
      <w:pPr>
        <w:ind w:left="540"/>
        <w:jc w:val="center"/>
        <w:rPr>
          <w:color w:val="000000"/>
          <w:sz w:val="28"/>
          <w:szCs w:val="28"/>
          <w:lang w:val="x-none" w:eastAsia="en-US"/>
        </w:rPr>
      </w:pPr>
      <w:r w:rsidRPr="00711E26">
        <w:rPr>
          <w:color w:val="000000"/>
          <w:sz w:val="28"/>
          <w:szCs w:val="28"/>
          <w:lang w:val="x-none" w:eastAsia="en-US"/>
        </w:rPr>
        <w:t>Анализ поступления налоговых и неналоговых доходов</w:t>
      </w:r>
    </w:p>
    <w:p w14:paraId="0C6DAFBF" w14:textId="77777777" w:rsidR="00711E26" w:rsidRPr="00711E26" w:rsidRDefault="00711E26" w:rsidP="00846BDF">
      <w:pPr>
        <w:ind w:left="283"/>
        <w:contextualSpacing/>
        <w:jc w:val="right"/>
        <w:rPr>
          <w:color w:val="000000"/>
          <w:sz w:val="28"/>
          <w:szCs w:val="28"/>
          <w:lang w:val="x-none" w:eastAsia="en-US"/>
        </w:rPr>
      </w:pPr>
      <w:r w:rsidRPr="00711E26">
        <w:rPr>
          <w:color w:val="000000"/>
          <w:sz w:val="28"/>
          <w:szCs w:val="28"/>
          <w:lang w:val="x-none" w:eastAsia="en-US"/>
        </w:rPr>
        <w:t>тыс. руб.</w:t>
      </w:r>
    </w:p>
    <w:tbl>
      <w:tblPr>
        <w:tblW w:w="5000" w:type="pct"/>
        <w:tblLook w:val="0000" w:firstRow="0" w:lastRow="0" w:firstColumn="0" w:lastColumn="0" w:noHBand="0" w:noVBand="0"/>
      </w:tblPr>
      <w:tblGrid>
        <w:gridCol w:w="1623"/>
        <w:gridCol w:w="1083"/>
        <w:gridCol w:w="1083"/>
        <w:gridCol w:w="1083"/>
        <w:gridCol w:w="1083"/>
        <w:gridCol w:w="1218"/>
        <w:gridCol w:w="812"/>
        <w:gridCol w:w="947"/>
        <w:gridCol w:w="808"/>
      </w:tblGrid>
      <w:tr w:rsidR="009B1B9A" w:rsidRPr="00711E26" w14:paraId="76ABA081" w14:textId="77777777" w:rsidTr="009B1B9A">
        <w:trPr>
          <w:trHeight w:val="600"/>
        </w:trPr>
        <w:tc>
          <w:tcPr>
            <w:tcW w:w="833" w:type="pct"/>
            <w:vMerge w:val="restart"/>
            <w:tcBorders>
              <w:top w:val="single" w:sz="8" w:space="0" w:color="auto"/>
              <w:left w:val="single" w:sz="8" w:space="0" w:color="auto"/>
              <w:right w:val="single" w:sz="8" w:space="0" w:color="auto"/>
            </w:tcBorders>
            <w:shd w:val="clear" w:color="auto" w:fill="auto"/>
          </w:tcPr>
          <w:p w14:paraId="66FBD91F" w14:textId="77777777" w:rsidR="009B1B9A" w:rsidRPr="00711E26" w:rsidRDefault="009B1B9A" w:rsidP="00846BDF">
            <w:pPr>
              <w:jc w:val="both"/>
              <w:rPr>
                <w:color w:val="000000"/>
                <w:sz w:val="20"/>
                <w:szCs w:val="20"/>
              </w:rPr>
            </w:pPr>
            <w:r w:rsidRPr="00711E26">
              <w:rPr>
                <w:color w:val="000000"/>
                <w:sz w:val="20"/>
                <w:szCs w:val="20"/>
              </w:rPr>
              <w:t>Наименование бюджетов</w:t>
            </w:r>
          </w:p>
        </w:tc>
        <w:tc>
          <w:tcPr>
            <w:tcW w:w="1668" w:type="pct"/>
            <w:gridSpan w:val="3"/>
            <w:tcBorders>
              <w:top w:val="single" w:sz="8" w:space="0" w:color="auto"/>
              <w:left w:val="nil"/>
              <w:bottom w:val="single" w:sz="8" w:space="0" w:color="auto"/>
              <w:right w:val="single" w:sz="8" w:space="0" w:color="000000"/>
            </w:tcBorders>
            <w:shd w:val="clear" w:color="auto" w:fill="auto"/>
          </w:tcPr>
          <w:p w14:paraId="66C576F1" w14:textId="77777777" w:rsidR="009B1B9A" w:rsidRPr="00711E26" w:rsidRDefault="009B1B9A" w:rsidP="00846BDF">
            <w:pPr>
              <w:jc w:val="center"/>
              <w:rPr>
                <w:color w:val="000000"/>
                <w:sz w:val="22"/>
                <w:szCs w:val="22"/>
              </w:rPr>
            </w:pPr>
            <w:r w:rsidRPr="00711E26">
              <w:rPr>
                <w:color w:val="000000"/>
                <w:sz w:val="22"/>
                <w:szCs w:val="22"/>
              </w:rPr>
              <w:t>на 01.01.2023 года</w:t>
            </w:r>
          </w:p>
        </w:tc>
        <w:tc>
          <w:tcPr>
            <w:tcW w:w="1598" w:type="pct"/>
            <w:gridSpan w:val="3"/>
            <w:tcBorders>
              <w:top w:val="single" w:sz="8" w:space="0" w:color="auto"/>
              <w:left w:val="nil"/>
              <w:bottom w:val="single" w:sz="8" w:space="0" w:color="auto"/>
              <w:right w:val="single" w:sz="8" w:space="0" w:color="000000"/>
            </w:tcBorders>
            <w:shd w:val="clear" w:color="auto" w:fill="auto"/>
          </w:tcPr>
          <w:p w14:paraId="4070DEFB" w14:textId="77777777" w:rsidR="009B1B9A" w:rsidRPr="00711E26" w:rsidRDefault="009B1B9A" w:rsidP="00846BDF">
            <w:pPr>
              <w:jc w:val="center"/>
              <w:rPr>
                <w:color w:val="000000"/>
                <w:sz w:val="22"/>
                <w:szCs w:val="22"/>
              </w:rPr>
            </w:pPr>
            <w:r w:rsidRPr="00711E26">
              <w:rPr>
                <w:color w:val="000000"/>
                <w:sz w:val="22"/>
                <w:szCs w:val="22"/>
              </w:rPr>
              <w:t>на 01.01.2024 года</w:t>
            </w:r>
          </w:p>
        </w:tc>
        <w:tc>
          <w:tcPr>
            <w:tcW w:w="486" w:type="pct"/>
            <w:vMerge w:val="restart"/>
            <w:tcBorders>
              <w:top w:val="single" w:sz="8" w:space="0" w:color="auto"/>
              <w:left w:val="nil"/>
              <w:right w:val="single" w:sz="4" w:space="0" w:color="auto"/>
            </w:tcBorders>
            <w:shd w:val="clear" w:color="auto" w:fill="auto"/>
          </w:tcPr>
          <w:p w14:paraId="3D98929C" w14:textId="77777777" w:rsidR="009B1B9A" w:rsidRPr="00711E26" w:rsidRDefault="009B1B9A" w:rsidP="00846BDF">
            <w:pPr>
              <w:rPr>
                <w:color w:val="000000"/>
                <w:sz w:val="22"/>
                <w:szCs w:val="22"/>
              </w:rPr>
            </w:pPr>
            <w:proofErr w:type="spellStart"/>
            <w:r w:rsidRPr="00711E26">
              <w:rPr>
                <w:color w:val="000000"/>
                <w:sz w:val="22"/>
                <w:szCs w:val="22"/>
              </w:rPr>
              <w:t>Откл</w:t>
            </w:r>
            <w:proofErr w:type="spellEnd"/>
            <w:r w:rsidRPr="00711E26">
              <w:rPr>
                <w:color w:val="000000"/>
                <w:sz w:val="22"/>
                <w:szCs w:val="22"/>
              </w:rPr>
              <w:t>.    2022г./ 2021 г.</w:t>
            </w:r>
          </w:p>
          <w:p w14:paraId="45271E72" w14:textId="213D317B" w:rsidR="009B1B9A" w:rsidRPr="00711E26" w:rsidRDefault="009B1B9A" w:rsidP="00846BDF">
            <w:pPr>
              <w:jc w:val="center"/>
              <w:rPr>
                <w:color w:val="000000"/>
                <w:sz w:val="22"/>
                <w:szCs w:val="22"/>
              </w:rPr>
            </w:pPr>
            <w:r w:rsidRPr="00711E26">
              <w:rPr>
                <w:color w:val="000000"/>
                <w:sz w:val="20"/>
                <w:szCs w:val="20"/>
              </w:rPr>
              <w:t>факт</w:t>
            </w:r>
          </w:p>
        </w:tc>
        <w:tc>
          <w:tcPr>
            <w:tcW w:w="415" w:type="pct"/>
            <w:vMerge w:val="restart"/>
            <w:tcBorders>
              <w:top w:val="single" w:sz="8" w:space="0" w:color="auto"/>
              <w:left w:val="single" w:sz="4" w:space="0" w:color="auto"/>
              <w:right w:val="single" w:sz="8" w:space="0" w:color="000000"/>
            </w:tcBorders>
            <w:shd w:val="clear" w:color="auto" w:fill="auto"/>
          </w:tcPr>
          <w:p w14:paraId="08C7DE66" w14:textId="77777777" w:rsidR="009B1B9A" w:rsidRPr="00711E26" w:rsidRDefault="009B1B9A" w:rsidP="00846BDF">
            <w:pPr>
              <w:ind w:left="-108" w:right="-108"/>
              <w:jc w:val="center"/>
              <w:rPr>
                <w:color w:val="000000"/>
                <w:sz w:val="20"/>
                <w:szCs w:val="20"/>
              </w:rPr>
            </w:pPr>
            <w:r w:rsidRPr="00711E26">
              <w:rPr>
                <w:color w:val="000000"/>
                <w:sz w:val="20"/>
                <w:szCs w:val="20"/>
              </w:rPr>
              <w:t>Темп прироста %</w:t>
            </w:r>
          </w:p>
        </w:tc>
      </w:tr>
      <w:tr w:rsidR="009B1B9A" w:rsidRPr="00711E26" w14:paraId="23056F1F" w14:textId="77777777" w:rsidTr="00A557AF">
        <w:tblPrEx>
          <w:tblLook w:val="04A0" w:firstRow="1" w:lastRow="0" w:firstColumn="1" w:lastColumn="0" w:noHBand="0" w:noVBand="1"/>
        </w:tblPrEx>
        <w:trPr>
          <w:trHeight w:val="355"/>
        </w:trPr>
        <w:tc>
          <w:tcPr>
            <w:tcW w:w="833" w:type="pct"/>
            <w:vMerge/>
            <w:tcBorders>
              <w:left w:val="single" w:sz="8" w:space="0" w:color="auto"/>
              <w:bottom w:val="single" w:sz="8" w:space="0" w:color="000000"/>
              <w:right w:val="single" w:sz="8" w:space="0" w:color="auto"/>
            </w:tcBorders>
            <w:vAlign w:val="center"/>
            <w:hideMark/>
          </w:tcPr>
          <w:p w14:paraId="31397092" w14:textId="77777777" w:rsidR="009B1B9A" w:rsidRPr="00711E26" w:rsidRDefault="009B1B9A" w:rsidP="00846BDF">
            <w:pPr>
              <w:rPr>
                <w:color w:val="000000"/>
                <w:sz w:val="20"/>
                <w:szCs w:val="20"/>
              </w:rPr>
            </w:pPr>
          </w:p>
        </w:tc>
        <w:tc>
          <w:tcPr>
            <w:tcW w:w="556" w:type="pct"/>
            <w:tcBorders>
              <w:top w:val="nil"/>
              <w:left w:val="single" w:sz="8" w:space="0" w:color="auto"/>
              <w:bottom w:val="single" w:sz="8" w:space="0" w:color="000000"/>
              <w:right w:val="single" w:sz="8" w:space="0" w:color="auto"/>
            </w:tcBorders>
            <w:shd w:val="clear" w:color="auto" w:fill="auto"/>
            <w:hideMark/>
          </w:tcPr>
          <w:p w14:paraId="03A066B0" w14:textId="77777777" w:rsidR="009B1B9A" w:rsidRPr="00711E26" w:rsidRDefault="009B1B9A" w:rsidP="00846BDF">
            <w:pPr>
              <w:jc w:val="center"/>
              <w:rPr>
                <w:color w:val="000000"/>
                <w:sz w:val="22"/>
                <w:szCs w:val="22"/>
              </w:rPr>
            </w:pPr>
            <w:r w:rsidRPr="00711E26">
              <w:rPr>
                <w:color w:val="000000"/>
                <w:sz w:val="22"/>
                <w:szCs w:val="22"/>
              </w:rPr>
              <w:t>факт</w:t>
            </w:r>
          </w:p>
        </w:tc>
        <w:tc>
          <w:tcPr>
            <w:tcW w:w="556" w:type="pct"/>
            <w:tcBorders>
              <w:top w:val="nil"/>
              <w:left w:val="single" w:sz="8" w:space="0" w:color="auto"/>
              <w:bottom w:val="single" w:sz="8" w:space="0" w:color="000000"/>
              <w:right w:val="single" w:sz="8" w:space="0" w:color="auto"/>
            </w:tcBorders>
            <w:shd w:val="clear" w:color="auto" w:fill="auto"/>
            <w:hideMark/>
          </w:tcPr>
          <w:p w14:paraId="3B9012A7" w14:textId="77777777" w:rsidR="009B1B9A" w:rsidRPr="00711E26" w:rsidRDefault="009B1B9A" w:rsidP="00846BDF">
            <w:pPr>
              <w:jc w:val="center"/>
              <w:rPr>
                <w:color w:val="000000"/>
                <w:sz w:val="22"/>
                <w:szCs w:val="22"/>
              </w:rPr>
            </w:pPr>
            <w:r w:rsidRPr="00711E26">
              <w:rPr>
                <w:color w:val="000000"/>
                <w:sz w:val="22"/>
                <w:szCs w:val="22"/>
              </w:rPr>
              <w:t>факт</w:t>
            </w:r>
          </w:p>
        </w:tc>
        <w:tc>
          <w:tcPr>
            <w:tcW w:w="556" w:type="pct"/>
            <w:tcBorders>
              <w:top w:val="nil"/>
              <w:left w:val="single" w:sz="8" w:space="0" w:color="auto"/>
              <w:bottom w:val="single" w:sz="8" w:space="0" w:color="000000"/>
              <w:right w:val="single" w:sz="8" w:space="0" w:color="auto"/>
            </w:tcBorders>
            <w:shd w:val="clear" w:color="auto" w:fill="auto"/>
            <w:hideMark/>
          </w:tcPr>
          <w:p w14:paraId="21286AA9" w14:textId="77777777" w:rsidR="009B1B9A" w:rsidRPr="00711E26" w:rsidRDefault="009B1B9A" w:rsidP="00846BDF">
            <w:pPr>
              <w:jc w:val="center"/>
              <w:rPr>
                <w:color w:val="000000"/>
                <w:sz w:val="22"/>
                <w:szCs w:val="22"/>
              </w:rPr>
            </w:pPr>
            <w:r w:rsidRPr="00711E26">
              <w:rPr>
                <w:color w:val="000000"/>
                <w:sz w:val="20"/>
                <w:szCs w:val="20"/>
              </w:rPr>
              <w:t>%</w:t>
            </w:r>
          </w:p>
        </w:tc>
        <w:tc>
          <w:tcPr>
            <w:tcW w:w="556" w:type="pct"/>
            <w:tcBorders>
              <w:top w:val="nil"/>
              <w:left w:val="single" w:sz="8" w:space="0" w:color="auto"/>
              <w:bottom w:val="single" w:sz="8" w:space="0" w:color="000000"/>
              <w:right w:val="single" w:sz="8" w:space="0" w:color="auto"/>
            </w:tcBorders>
            <w:shd w:val="clear" w:color="auto" w:fill="auto"/>
            <w:hideMark/>
          </w:tcPr>
          <w:p w14:paraId="26908EA4" w14:textId="77777777" w:rsidR="009B1B9A" w:rsidRPr="00711E26" w:rsidRDefault="009B1B9A" w:rsidP="00846BDF">
            <w:pPr>
              <w:jc w:val="center"/>
              <w:rPr>
                <w:color w:val="000000"/>
                <w:sz w:val="20"/>
                <w:szCs w:val="20"/>
              </w:rPr>
            </w:pPr>
            <w:r w:rsidRPr="00711E26">
              <w:rPr>
                <w:color w:val="000000"/>
                <w:sz w:val="20"/>
                <w:szCs w:val="20"/>
              </w:rPr>
              <w:t>План</w:t>
            </w:r>
          </w:p>
        </w:tc>
        <w:tc>
          <w:tcPr>
            <w:tcW w:w="625" w:type="pct"/>
            <w:tcBorders>
              <w:top w:val="nil"/>
              <w:left w:val="single" w:sz="8" w:space="0" w:color="auto"/>
              <w:bottom w:val="single" w:sz="8" w:space="0" w:color="000000"/>
              <w:right w:val="single" w:sz="8" w:space="0" w:color="auto"/>
            </w:tcBorders>
            <w:shd w:val="clear" w:color="auto" w:fill="auto"/>
            <w:hideMark/>
          </w:tcPr>
          <w:p w14:paraId="12BCFABB" w14:textId="77777777" w:rsidR="009B1B9A" w:rsidRPr="00711E26" w:rsidRDefault="009B1B9A" w:rsidP="00846BDF">
            <w:pPr>
              <w:jc w:val="center"/>
              <w:rPr>
                <w:color w:val="000000"/>
                <w:sz w:val="20"/>
                <w:szCs w:val="20"/>
              </w:rPr>
            </w:pPr>
            <w:r w:rsidRPr="00711E26">
              <w:rPr>
                <w:color w:val="000000"/>
                <w:sz w:val="20"/>
                <w:szCs w:val="20"/>
              </w:rPr>
              <w:t>Факт</w:t>
            </w:r>
          </w:p>
        </w:tc>
        <w:tc>
          <w:tcPr>
            <w:tcW w:w="417" w:type="pct"/>
            <w:tcBorders>
              <w:top w:val="nil"/>
              <w:left w:val="single" w:sz="8" w:space="0" w:color="auto"/>
              <w:bottom w:val="single" w:sz="4" w:space="0" w:color="auto"/>
              <w:right w:val="single" w:sz="8" w:space="0" w:color="auto"/>
            </w:tcBorders>
            <w:shd w:val="clear" w:color="auto" w:fill="auto"/>
            <w:hideMark/>
          </w:tcPr>
          <w:p w14:paraId="76EB808B" w14:textId="77777777" w:rsidR="009B1B9A" w:rsidRPr="00711E26" w:rsidRDefault="009B1B9A" w:rsidP="00846BDF">
            <w:pPr>
              <w:jc w:val="center"/>
              <w:rPr>
                <w:color w:val="000000"/>
                <w:sz w:val="20"/>
                <w:szCs w:val="20"/>
              </w:rPr>
            </w:pPr>
            <w:r w:rsidRPr="00711E26">
              <w:rPr>
                <w:color w:val="000000"/>
                <w:sz w:val="20"/>
                <w:szCs w:val="20"/>
              </w:rPr>
              <w:t>%</w:t>
            </w:r>
          </w:p>
        </w:tc>
        <w:tc>
          <w:tcPr>
            <w:tcW w:w="486" w:type="pct"/>
            <w:vMerge/>
            <w:tcBorders>
              <w:left w:val="single" w:sz="8" w:space="0" w:color="auto"/>
              <w:bottom w:val="single" w:sz="4" w:space="0" w:color="auto"/>
              <w:right w:val="single" w:sz="4" w:space="0" w:color="auto"/>
            </w:tcBorders>
            <w:shd w:val="clear" w:color="auto" w:fill="auto"/>
            <w:hideMark/>
          </w:tcPr>
          <w:p w14:paraId="43AF3F92" w14:textId="079D6E2E" w:rsidR="009B1B9A" w:rsidRPr="00711E26" w:rsidRDefault="009B1B9A" w:rsidP="00846BDF">
            <w:pPr>
              <w:jc w:val="center"/>
              <w:rPr>
                <w:color w:val="000000"/>
                <w:sz w:val="20"/>
                <w:szCs w:val="20"/>
              </w:rPr>
            </w:pPr>
          </w:p>
        </w:tc>
        <w:tc>
          <w:tcPr>
            <w:tcW w:w="415" w:type="pct"/>
            <w:vMerge/>
            <w:tcBorders>
              <w:left w:val="single" w:sz="4" w:space="0" w:color="auto"/>
              <w:bottom w:val="single" w:sz="4" w:space="0" w:color="auto"/>
              <w:right w:val="single" w:sz="8" w:space="0" w:color="000000"/>
            </w:tcBorders>
            <w:shd w:val="clear" w:color="auto" w:fill="auto"/>
            <w:hideMark/>
          </w:tcPr>
          <w:p w14:paraId="35268D3F" w14:textId="77777777" w:rsidR="009B1B9A" w:rsidRPr="00711E26" w:rsidRDefault="009B1B9A" w:rsidP="00846BDF">
            <w:pPr>
              <w:jc w:val="center"/>
              <w:rPr>
                <w:color w:val="000000"/>
                <w:sz w:val="20"/>
                <w:szCs w:val="20"/>
              </w:rPr>
            </w:pPr>
          </w:p>
        </w:tc>
      </w:tr>
      <w:tr w:rsidR="00711E26" w:rsidRPr="00711E26" w14:paraId="09AC9B9C" w14:textId="77777777" w:rsidTr="009B1B9A">
        <w:tblPrEx>
          <w:tblLook w:val="04A0" w:firstRow="1" w:lastRow="0" w:firstColumn="1" w:lastColumn="0" w:noHBand="0" w:noVBand="1"/>
        </w:tblPrEx>
        <w:trPr>
          <w:trHeight w:val="378"/>
        </w:trPr>
        <w:tc>
          <w:tcPr>
            <w:tcW w:w="833" w:type="pct"/>
            <w:tcBorders>
              <w:top w:val="nil"/>
              <w:left w:val="single" w:sz="8" w:space="0" w:color="auto"/>
              <w:bottom w:val="single" w:sz="8" w:space="0" w:color="auto"/>
              <w:right w:val="single" w:sz="8" w:space="0" w:color="auto"/>
            </w:tcBorders>
            <w:shd w:val="clear" w:color="auto" w:fill="auto"/>
            <w:hideMark/>
          </w:tcPr>
          <w:p w14:paraId="2284CBCF" w14:textId="77777777" w:rsidR="00711E26" w:rsidRPr="00711E26" w:rsidRDefault="00711E26" w:rsidP="00846BDF">
            <w:pPr>
              <w:jc w:val="both"/>
              <w:rPr>
                <w:color w:val="000000"/>
                <w:sz w:val="20"/>
                <w:szCs w:val="20"/>
              </w:rPr>
            </w:pPr>
            <w:r w:rsidRPr="00711E26">
              <w:rPr>
                <w:color w:val="000000"/>
                <w:sz w:val="20"/>
                <w:szCs w:val="20"/>
              </w:rPr>
              <w:t>БМР</w:t>
            </w:r>
          </w:p>
        </w:tc>
        <w:tc>
          <w:tcPr>
            <w:tcW w:w="556" w:type="pct"/>
            <w:tcBorders>
              <w:top w:val="nil"/>
              <w:left w:val="nil"/>
              <w:bottom w:val="single" w:sz="8" w:space="0" w:color="auto"/>
              <w:right w:val="single" w:sz="8" w:space="0" w:color="auto"/>
            </w:tcBorders>
            <w:shd w:val="clear" w:color="auto" w:fill="auto"/>
            <w:hideMark/>
          </w:tcPr>
          <w:p w14:paraId="5B8B8BFB" w14:textId="77777777" w:rsidR="00711E26" w:rsidRPr="00711E26" w:rsidRDefault="00711E26" w:rsidP="00846BDF">
            <w:pPr>
              <w:ind w:right="-108"/>
              <w:rPr>
                <w:color w:val="000000"/>
                <w:sz w:val="22"/>
                <w:szCs w:val="22"/>
              </w:rPr>
            </w:pPr>
            <w:r w:rsidRPr="00711E26">
              <w:rPr>
                <w:color w:val="000000"/>
                <w:sz w:val="22"/>
                <w:szCs w:val="22"/>
              </w:rPr>
              <w:t xml:space="preserve"> 186658,1</w:t>
            </w:r>
          </w:p>
        </w:tc>
        <w:tc>
          <w:tcPr>
            <w:tcW w:w="556" w:type="pct"/>
            <w:tcBorders>
              <w:top w:val="nil"/>
              <w:left w:val="nil"/>
              <w:bottom w:val="single" w:sz="8" w:space="0" w:color="auto"/>
              <w:right w:val="single" w:sz="8" w:space="0" w:color="auto"/>
            </w:tcBorders>
            <w:shd w:val="clear" w:color="auto" w:fill="auto"/>
            <w:hideMark/>
          </w:tcPr>
          <w:p w14:paraId="1385F67A" w14:textId="77777777" w:rsidR="00711E26" w:rsidRPr="00711E26" w:rsidRDefault="00711E26" w:rsidP="00846BDF">
            <w:pPr>
              <w:rPr>
                <w:color w:val="000000"/>
                <w:sz w:val="22"/>
                <w:szCs w:val="22"/>
              </w:rPr>
            </w:pPr>
            <w:r w:rsidRPr="00711E26">
              <w:rPr>
                <w:color w:val="000000"/>
                <w:sz w:val="22"/>
                <w:szCs w:val="22"/>
              </w:rPr>
              <w:t>197674,5</w:t>
            </w:r>
          </w:p>
        </w:tc>
        <w:tc>
          <w:tcPr>
            <w:tcW w:w="556" w:type="pct"/>
            <w:tcBorders>
              <w:top w:val="nil"/>
              <w:left w:val="nil"/>
              <w:bottom w:val="single" w:sz="8" w:space="0" w:color="auto"/>
              <w:right w:val="single" w:sz="8" w:space="0" w:color="auto"/>
            </w:tcBorders>
            <w:shd w:val="clear" w:color="auto" w:fill="auto"/>
            <w:hideMark/>
          </w:tcPr>
          <w:p w14:paraId="154D5514" w14:textId="77777777" w:rsidR="00711E26" w:rsidRPr="00711E26" w:rsidRDefault="00711E26" w:rsidP="00846BDF">
            <w:pPr>
              <w:rPr>
                <w:color w:val="000000"/>
                <w:sz w:val="22"/>
                <w:szCs w:val="22"/>
              </w:rPr>
            </w:pPr>
            <w:r w:rsidRPr="00711E26">
              <w:rPr>
                <w:color w:val="000000"/>
                <w:sz w:val="22"/>
                <w:szCs w:val="22"/>
              </w:rPr>
              <w:t xml:space="preserve">    105,9</w:t>
            </w:r>
          </w:p>
        </w:tc>
        <w:tc>
          <w:tcPr>
            <w:tcW w:w="556" w:type="pct"/>
            <w:tcBorders>
              <w:top w:val="nil"/>
              <w:left w:val="nil"/>
              <w:bottom w:val="single" w:sz="8" w:space="0" w:color="auto"/>
              <w:right w:val="single" w:sz="8" w:space="0" w:color="auto"/>
            </w:tcBorders>
            <w:shd w:val="clear" w:color="auto" w:fill="auto"/>
          </w:tcPr>
          <w:p w14:paraId="52C5A0EE" w14:textId="77777777" w:rsidR="00711E26" w:rsidRPr="00711E26" w:rsidRDefault="00711E26" w:rsidP="00846BDF">
            <w:pPr>
              <w:jc w:val="center"/>
              <w:rPr>
                <w:color w:val="000000"/>
                <w:sz w:val="22"/>
                <w:szCs w:val="22"/>
              </w:rPr>
            </w:pPr>
            <w:r w:rsidRPr="00711E26">
              <w:rPr>
                <w:color w:val="000000"/>
                <w:sz w:val="22"/>
                <w:szCs w:val="22"/>
              </w:rPr>
              <w:t>191646,0</w:t>
            </w:r>
          </w:p>
        </w:tc>
        <w:tc>
          <w:tcPr>
            <w:tcW w:w="625" w:type="pct"/>
            <w:tcBorders>
              <w:top w:val="nil"/>
              <w:left w:val="nil"/>
              <w:bottom w:val="single" w:sz="8" w:space="0" w:color="auto"/>
              <w:right w:val="single" w:sz="8" w:space="0" w:color="auto"/>
            </w:tcBorders>
            <w:shd w:val="clear" w:color="auto" w:fill="auto"/>
          </w:tcPr>
          <w:p w14:paraId="02BB9AF0" w14:textId="77777777" w:rsidR="00711E26" w:rsidRPr="00711E26" w:rsidRDefault="00711E26" w:rsidP="00846BDF">
            <w:pPr>
              <w:jc w:val="center"/>
              <w:rPr>
                <w:color w:val="000000"/>
                <w:sz w:val="22"/>
                <w:szCs w:val="22"/>
              </w:rPr>
            </w:pPr>
            <w:r w:rsidRPr="00711E26">
              <w:rPr>
                <w:color w:val="000000"/>
                <w:sz w:val="22"/>
                <w:szCs w:val="22"/>
              </w:rPr>
              <w:t>190720,4</w:t>
            </w:r>
          </w:p>
        </w:tc>
        <w:tc>
          <w:tcPr>
            <w:tcW w:w="417" w:type="pct"/>
            <w:tcBorders>
              <w:top w:val="nil"/>
              <w:left w:val="nil"/>
              <w:bottom w:val="single" w:sz="8" w:space="0" w:color="auto"/>
              <w:right w:val="single" w:sz="8" w:space="0" w:color="auto"/>
            </w:tcBorders>
            <w:shd w:val="clear" w:color="auto" w:fill="auto"/>
          </w:tcPr>
          <w:p w14:paraId="72339FCF" w14:textId="77777777" w:rsidR="00711E26" w:rsidRPr="00711E26" w:rsidRDefault="00711E26" w:rsidP="00846BDF">
            <w:pPr>
              <w:jc w:val="center"/>
              <w:rPr>
                <w:color w:val="000000"/>
                <w:sz w:val="22"/>
                <w:szCs w:val="22"/>
              </w:rPr>
            </w:pPr>
            <w:r w:rsidRPr="00711E26">
              <w:rPr>
                <w:color w:val="000000"/>
                <w:sz w:val="22"/>
                <w:szCs w:val="22"/>
              </w:rPr>
              <w:t>99,5</w:t>
            </w:r>
          </w:p>
        </w:tc>
        <w:tc>
          <w:tcPr>
            <w:tcW w:w="486" w:type="pct"/>
            <w:tcBorders>
              <w:top w:val="nil"/>
              <w:left w:val="nil"/>
              <w:bottom w:val="single" w:sz="8" w:space="0" w:color="auto"/>
              <w:right w:val="single" w:sz="8" w:space="0" w:color="auto"/>
            </w:tcBorders>
            <w:shd w:val="clear" w:color="auto" w:fill="auto"/>
          </w:tcPr>
          <w:p w14:paraId="4186B200" w14:textId="77777777" w:rsidR="00711E26" w:rsidRPr="00711E26" w:rsidRDefault="00711E26" w:rsidP="00846BDF">
            <w:pPr>
              <w:jc w:val="center"/>
              <w:rPr>
                <w:color w:val="000000"/>
                <w:sz w:val="22"/>
                <w:szCs w:val="22"/>
              </w:rPr>
            </w:pPr>
            <w:r w:rsidRPr="00711E26">
              <w:rPr>
                <w:color w:val="000000"/>
                <w:sz w:val="22"/>
                <w:szCs w:val="22"/>
              </w:rPr>
              <w:t>-6954,1</w:t>
            </w:r>
          </w:p>
        </w:tc>
        <w:tc>
          <w:tcPr>
            <w:tcW w:w="415" w:type="pct"/>
            <w:tcBorders>
              <w:top w:val="nil"/>
              <w:left w:val="nil"/>
              <w:bottom w:val="single" w:sz="8" w:space="0" w:color="auto"/>
              <w:right w:val="single" w:sz="8" w:space="0" w:color="auto"/>
            </w:tcBorders>
            <w:shd w:val="clear" w:color="auto" w:fill="auto"/>
          </w:tcPr>
          <w:p w14:paraId="676786D6" w14:textId="77777777" w:rsidR="00711E26" w:rsidRPr="00711E26" w:rsidRDefault="00711E26" w:rsidP="00846BDF">
            <w:pPr>
              <w:jc w:val="center"/>
              <w:rPr>
                <w:color w:val="000000"/>
                <w:sz w:val="22"/>
                <w:szCs w:val="22"/>
              </w:rPr>
            </w:pPr>
            <w:r w:rsidRPr="00711E26">
              <w:rPr>
                <w:color w:val="000000"/>
                <w:sz w:val="22"/>
                <w:szCs w:val="22"/>
              </w:rPr>
              <w:t>-3,5</w:t>
            </w:r>
          </w:p>
        </w:tc>
      </w:tr>
      <w:tr w:rsidR="00711E26" w:rsidRPr="00711E26" w14:paraId="7E7A2B78" w14:textId="77777777" w:rsidTr="009B1B9A">
        <w:tblPrEx>
          <w:tblLook w:val="04A0" w:firstRow="1" w:lastRow="0" w:firstColumn="1" w:lastColumn="0" w:noHBand="0" w:noVBand="1"/>
        </w:tblPrEx>
        <w:trPr>
          <w:trHeight w:val="354"/>
        </w:trPr>
        <w:tc>
          <w:tcPr>
            <w:tcW w:w="833" w:type="pct"/>
            <w:tcBorders>
              <w:top w:val="nil"/>
              <w:left w:val="single" w:sz="8" w:space="0" w:color="auto"/>
              <w:bottom w:val="single" w:sz="8" w:space="0" w:color="auto"/>
              <w:right w:val="single" w:sz="8" w:space="0" w:color="auto"/>
            </w:tcBorders>
            <w:shd w:val="clear" w:color="auto" w:fill="auto"/>
            <w:hideMark/>
          </w:tcPr>
          <w:p w14:paraId="3DDA574F" w14:textId="77777777" w:rsidR="00711E26" w:rsidRPr="00711E26" w:rsidRDefault="00711E26" w:rsidP="00846BDF">
            <w:pPr>
              <w:jc w:val="both"/>
              <w:rPr>
                <w:color w:val="000000"/>
                <w:sz w:val="20"/>
                <w:szCs w:val="20"/>
              </w:rPr>
            </w:pPr>
            <w:r w:rsidRPr="00711E26">
              <w:rPr>
                <w:color w:val="000000"/>
                <w:sz w:val="20"/>
                <w:szCs w:val="20"/>
              </w:rPr>
              <w:t>Бюджет поселений</w:t>
            </w:r>
          </w:p>
        </w:tc>
        <w:tc>
          <w:tcPr>
            <w:tcW w:w="556" w:type="pct"/>
            <w:tcBorders>
              <w:top w:val="nil"/>
              <w:left w:val="nil"/>
              <w:bottom w:val="single" w:sz="8" w:space="0" w:color="auto"/>
              <w:right w:val="single" w:sz="8" w:space="0" w:color="auto"/>
            </w:tcBorders>
            <w:shd w:val="clear" w:color="auto" w:fill="auto"/>
            <w:hideMark/>
          </w:tcPr>
          <w:p w14:paraId="7C544EE8" w14:textId="77777777" w:rsidR="00711E26" w:rsidRPr="00711E26" w:rsidRDefault="00711E26" w:rsidP="00846BDF">
            <w:pPr>
              <w:jc w:val="center"/>
              <w:rPr>
                <w:color w:val="000000"/>
                <w:sz w:val="22"/>
                <w:szCs w:val="22"/>
              </w:rPr>
            </w:pPr>
            <w:r w:rsidRPr="00711E26">
              <w:rPr>
                <w:color w:val="000000"/>
                <w:sz w:val="22"/>
                <w:szCs w:val="22"/>
              </w:rPr>
              <w:t>89599,9</w:t>
            </w:r>
          </w:p>
        </w:tc>
        <w:tc>
          <w:tcPr>
            <w:tcW w:w="556" w:type="pct"/>
            <w:tcBorders>
              <w:top w:val="nil"/>
              <w:left w:val="nil"/>
              <w:bottom w:val="single" w:sz="8" w:space="0" w:color="auto"/>
              <w:right w:val="single" w:sz="8" w:space="0" w:color="auto"/>
            </w:tcBorders>
            <w:shd w:val="clear" w:color="auto" w:fill="auto"/>
            <w:hideMark/>
          </w:tcPr>
          <w:p w14:paraId="496418FC" w14:textId="77777777" w:rsidR="00711E26" w:rsidRPr="00711E26" w:rsidRDefault="00711E26" w:rsidP="00846BDF">
            <w:pPr>
              <w:jc w:val="center"/>
              <w:rPr>
                <w:color w:val="000000"/>
                <w:sz w:val="22"/>
                <w:szCs w:val="22"/>
              </w:rPr>
            </w:pPr>
            <w:r w:rsidRPr="00711E26">
              <w:rPr>
                <w:color w:val="000000"/>
                <w:sz w:val="22"/>
                <w:szCs w:val="22"/>
              </w:rPr>
              <w:t>90005,7</w:t>
            </w:r>
          </w:p>
        </w:tc>
        <w:tc>
          <w:tcPr>
            <w:tcW w:w="556" w:type="pct"/>
            <w:tcBorders>
              <w:top w:val="nil"/>
              <w:left w:val="nil"/>
              <w:bottom w:val="single" w:sz="8" w:space="0" w:color="auto"/>
              <w:right w:val="single" w:sz="8" w:space="0" w:color="auto"/>
            </w:tcBorders>
            <w:shd w:val="clear" w:color="auto" w:fill="auto"/>
            <w:hideMark/>
          </w:tcPr>
          <w:p w14:paraId="201F5B62" w14:textId="77777777" w:rsidR="00711E26" w:rsidRPr="00711E26" w:rsidRDefault="00711E26" w:rsidP="00846BDF">
            <w:pPr>
              <w:jc w:val="center"/>
              <w:rPr>
                <w:color w:val="000000"/>
                <w:sz w:val="22"/>
                <w:szCs w:val="22"/>
              </w:rPr>
            </w:pPr>
            <w:r w:rsidRPr="00711E26">
              <w:rPr>
                <w:color w:val="000000"/>
                <w:sz w:val="22"/>
                <w:szCs w:val="22"/>
              </w:rPr>
              <w:t>100,5</w:t>
            </w:r>
          </w:p>
        </w:tc>
        <w:tc>
          <w:tcPr>
            <w:tcW w:w="556" w:type="pct"/>
            <w:tcBorders>
              <w:top w:val="nil"/>
              <w:left w:val="nil"/>
              <w:bottom w:val="single" w:sz="8" w:space="0" w:color="auto"/>
              <w:right w:val="single" w:sz="8" w:space="0" w:color="auto"/>
            </w:tcBorders>
            <w:shd w:val="clear" w:color="auto" w:fill="auto"/>
          </w:tcPr>
          <w:p w14:paraId="6E017E4A" w14:textId="77777777" w:rsidR="00711E26" w:rsidRPr="00711E26" w:rsidRDefault="00711E26" w:rsidP="00846BDF">
            <w:pPr>
              <w:jc w:val="center"/>
              <w:rPr>
                <w:color w:val="000000"/>
                <w:sz w:val="22"/>
                <w:szCs w:val="22"/>
              </w:rPr>
            </w:pPr>
            <w:r w:rsidRPr="00711E26">
              <w:rPr>
                <w:color w:val="000000"/>
                <w:sz w:val="22"/>
                <w:szCs w:val="22"/>
              </w:rPr>
              <w:t>83156,0</w:t>
            </w:r>
          </w:p>
        </w:tc>
        <w:tc>
          <w:tcPr>
            <w:tcW w:w="625" w:type="pct"/>
            <w:tcBorders>
              <w:top w:val="nil"/>
              <w:left w:val="nil"/>
              <w:bottom w:val="single" w:sz="8" w:space="0" w:color="auto"/>
              <w:right w:val="single" w:sz="8" w:space="0" w:color="auto"/>
            </w:tcBorders>
            <w:shd w:val="clear" w:color="auto" w:fill="auto"/>
          </w:tcPr>
          <w:p w14:paraId="4A56C5DB" w14:textId="77777777" w:rsidR="00711E26" w:rsidRPr="00711E26" w:rsidRDefault="00711E26" w:rsidP="00846BDF">
            <w:pPr>
              <w:jc w:val="center"/>
              <w:rPr>
                <w:color w:val="000000"/>
                <w:sz w:val="22"/>
                <w:szCs w:val="22"/>
              </w:rPr>
            </w:pPr>
            <w:r w:rsidRPr="00711E26">
              <w:rPr>
                <w:color w:val="000000"/>
                <w:sz w:val="22"/>
                <w:szCs w:val="22"/>
              </w:rPr>
              <w:t>82482,5</w:t>
            </w:r>
          </w:p>
        </w:tc>
        <w:tc>
          <w:tcPr>
            <w:tcW w:w="417" w:type="pct"/>
            <w:tcBorders>
              <w:top w:val="nil"/>
              <w:left w:val="nil"/>
              <w:bottom w:val="single" w:sz="8" w:space="0" w:color="auto"/>
              <w:right w:val="single" w:sz="8" w:space="0" w:color="auto"/>
            </w:tcBorders>
            <w:shd w:val="clear" w:color="auto" w:fill="auto"/>
          </w:tcPr>
          <w:p w14:paraId="7DF14ED4" w14:textId="77777777" w:rsidR="00711E26" w:rsidRPr="00711E26" w:rsidRDefault="00711E26" w:rsidP="00846BDF">
            <w:pPr>
              <w:jc w:val="center"/>
              <w:rPr>
                <w:color w:val="000000"/>
                <w:sz w:val="22"/>
                <w:szCs w:val="22"/>
              </w:rPr>
            </w:pPr>
            <w:r w:rsidRPr="00711E26">
              <w:rPr>
                <w:color w:val="000000"/>
                <w:sz w:val="22"/>
                <w:szCs w:val="22"/>
              </w:rPr>
              <w:t>99,2</w:t>
            </w:r>
          </w:p>
        </w:tc>
        <w:tc>
          <w:tcPr>
            <w:tcW w:w="486" w:type="pct"/>
            <w:tcBorders>
              <w:top w:val="nil"/>
              <w:left w:val="nil"/>
              <w:bottom w:val="single" w:sz="8" w:space="0" w:color="auto"/>
              <w:right w:val="single" w:sz="8" w:space="0" w:color="auto"/>
            </w:tcBorders>
            <w:shd w:val="clear" w:color="auto" w:fill="auto"/>
          </w:tcPr>
          <w:p w14:paraId="2D6A06EA" w14:textId="77777777" w:rsidR="00711E26" w:rsidRPr="00711E26" w:rsidRDefault="00711E26" w:rsidP="00846BDF">
            <w:pPr>
              <w:ind w:right="-109"/>
              <w:jc w:val="center"/>
              <w:rPr>
                <w:color w:val="000000"/>
                <w:sz w:val="22"/>
                <w:szCs w:val="22"/>
              </w:rPr>
            </w:pPr>
            <w:r w:rsidRPr="00711E26">
              <w:rPr>
                <w:color w:val="000000"/>
                <w:sz w:val="22"/>
                <w:szCs w:val="22"/>
              </w:rPr>
              <w:t>-7523,2</w:t>
            </w:r>
          </w:p>
        </w:tc>
        <w:tc>
          <w:tcPr>
            <w:tcW w:w="415" w:type="pct"/>
            <w:tcBorders>
              <w:top w:val="nil"/>
              <w:left w:val="nil"/>
              <w:bottom w:val="single" w:sz="8" w:space="0" w:color="auto"/>
              <w:right w:val="single" w:sz="8" w:space="0" w:color="auto"/>
            </w:tcBorders>
            <w:shd w:val="clear" w:color="auto" w:fill="auto"/>
          </w:tcPr>
          <w:p w14:paraId="57980810" w14:textId="77777777" w:rsidR="00711E26" w:rsidRPr="00711E26" w:rsidRDefault="00711E26" w:rsidP="00846BDF">
            <w:pPr>
              <w:jc w:val="center"/>
              <w:rPr>
                <w:color w:val="000000"/>
                <w:sz w:val="22"/>
                <w:szCs w:val="22"/>
              </w:rPr>
            </w:pPr>
            <w:r w:rsidRPr="00711E26">
              <w:rPr>
                <w:color w:val="000000"/>
                <w:sz w:val="22"/>
                <w:szCs w:val="22"/>
              </w:rPr>
              <w:t>-8,4</w:t>
            </w:r>
          </w:p>
        </w:tc>
      </w:tr>
      <w:tr w:rsidR="00711E26" w:rsidRPr="00711E26" w14:paraId="61A1AC4F" w14:textId="77777777" w:rsidTr="009B1B9A">
        <w:tblPrEx>
          <w:tblLook w:val="04A0" w:firstRow="1" w:lastRow="0" w:firstColumn="1" w:lastColumn="0" w:noHBand="0" w:noVBand="1"/>
        </w:tblPrEx>
        <w:trPr>
          <w:trHeight w:val="447"/>
        </w:trPr>
        <w:tc>
          <w:tcPr>
            <w:tcW w:w="833" w:type="pct"/>
            <w:tcBorders>
              <w:top w:val="nil"/>
              <w:left w:val="single" w:sz="8" w:space="0" w:color="auto"/>
              <w:bottom w:val="single" w:sz="8" w:space="0" w:color="auto"/>
              <w:right w:val="single" w:sz="8" w:space="0" w:color="auto"/>
            </w:tcBorders>
            <w:shd w:val="clear" w:color="auto" w:fill="auto"/>
            <w:hideMark/>
          </w:tcPr>
          <w:p w14:paraId="2FE29CBF" w14:textId="77777777" w:rsidR="00711E26" w:rsidRPr="00711E26" w:rsidRDefault="00711E26" w:rsidP="00846BDF">
            <w:pPr>
              <w:jc w:val="both"/>
              <w:rPr>
                <w:color w:val="000000"/>
                <w:sz w:val="20"/>
                <w:szCs w:val="20"/>
              </w:rPr>
            </w:pPr>
            <w:r w:rsidRPr="00711E26">
              <w:rPr>
                <w:color w:val="000000"/>
                <w:sz w:val="20"/>
                <w:szCs w:val="20"/>
              </w:rPr>
              <w:t>Итого</w:t>
            </w:r>
          </w:p>
          <w:p w14:paraId="23A4127F" w14:textId="77777777" w:rsidR="00711E26" w:rsidRPr="00711E26" w:rsidRDefault="00711E26" w:rsidP="00846BDF">
            <w:pPr>
              <w:jc w:val="both"/>
              <w:rPr>
                <w:color w:val="000000"/>
                <w:sz w:val="20"/>
                <w:szCs w:val="20"/>
              </w:rPr>
            </w:pPr>
          </w:p>
        </w:tc>
        <w:tc>
          <w:tcPr>
            <w:tcW w:w="556" w:type="pct"/>
            <w:tcBorders>
              <w:top w:val="nil"/>
              <w:left w:val="nil"/>
              <w:bottom w:val="single" w:sz="8" w:space="0" w:color="auto"/>
              <w:right w:val="single" w:sz="8" w:space="0" w:color="auto"/>
            </w:tcBorders>
            <w:shd w:val="clear" w:color="auto" w:fill="auto"/>
            <w:hideMark/>
          </w:tcPr>
          <w:p w14:paraId="68665412" w14:textId="77777777" w:rsidR="00711E26" w:rsidRPr="00711E26" w:rsidRDefault="00711E26" w:rsidP="00846BDF">
            <w:pPr>
              <w:jc w:val="center"/>
              <w:rPr>
                <w:color w:val="000000"/>
                <w:sz w:val="22"/>
                <w:szCs w:val="22"/>
              </w:rPr>
            </w:pPr>
            <w:r w:rsidRPr="00711E26">
              <w:rPr>
                <w:color w:val="000000"/>
                <w:sz w:val="22"/>
                <w:szCs w:val="22"/>
              </w:rPr>
              <w:t>276258,0</w:t>
            </w:r>
          </w:p>
        </w:tc>
        <w:tc>
          <w:tcPr>
            <w:tcW w:w="556" w:type="pct"/>
            <w:tcBorders>
              <w:top w:val="nil"/>
              <w:left w:val="nil"/>
              <w:bottom w:val="single" w:sz="8" w:space="0" w:color="auto"/>
              <w:right w:val="single" w:sz="8" w:space="0" w:color="auto"/>
            </w:tcBorders>
            <w:shd w:val="clear" w:color="auto" w:fill="auto"/>
            <w:hideMark/>
          </w:tcPr>
          <w:p w14:paraId="38B430BF" w14:textId="77777777" w:rsidR="00711E26" w:rsidRPr="00711E26" w:rsidRDefault="00711E26" w:rsidP="00846BDF">
            <w:pPr>
              <w:ind w:right="-108"/>
              <w:jc w:val="center"/>
              <w:rPr>
                <w:color w:val="000000"/>
                <w:sz w:val="22"/>
                <w:szCs w:val="22"/>
              </w:rPr>
            </w:pPr>
            <w:r w:rsidRPr="00711E26">
              <w:rPr>
                <w:color w:val="000000"/>
                <w:sz w:val="22"/>
                <w:szCs w:val="22"/>
              </w:rPr>
              <w:t xml:space="preserve">287679,6*  </w:t>
            </w:r>
          </w:p>
        </w:tc>
        <w:tc>
          <w:tcPr>
            <w:tcW w:w="556" w:type="pct"/>
            <w:tcBorders>
              <w:top w:val="nil"/>
              <w:left w:val="nil"/>
              <w:bottom w:val="single" w:sz="8" w:space="0" w:color="auto"/>
              <w:right w:val="single" w:sz="8" w:space="0" w:color="auto"/>
            </w:tcBorders>
            <w:shd w:val="clear" w:color="auto" w:fill="auto"/>
            <w:hideMark/>
          </w:tcPr>
          <w:p w14:paraId="73BEF30A" w14:textId="77777777" w:rsidR="00711E26" w:rsidRPr="00711E26" w:rsidRDefault="00711E26" w:rsidP="00846BDF">
            <w:pPr>
              <w:jc w:val="center"/>
              <w:rPr>
                <w:color w:val="000000"/>
                <w:sz w:val="22"/>
                <w:szCs w:val="22"/>
              </w:rPr>
            </w:pPr>
            <w:r w:rsidRPr="00711E26">
              <w:rPr>
                <w:color w:val="000000"/>
                <w:sz w:val="22"/>
                <w:szCs w:val="22"/>
              </w:rPr>
              <w:t>104,1</w:t>
            </w:r>
          </w:p>
          <w:p w14:paraId="7F7EB6CC" w14:textId="77777777" w:rsidR="00711E26" w:rsidRPr="00711E26" w:rsidRDefault="00711E26" w:rsidP="00846BDF">
            <w:pPr>
              <w:jc w:val="center"/>
              <w:rPr>
                <w:color w:val="000000"/>
                <w:sz w:val="22"/>
                <w:szCs w:val="22"/>
              </w:rPr>
            </w:pPr>
          </w:p>
        </w:tc>
        <w:tc>
          <w:tcPr>
            <w:tcW w:w="556" w:type="pct"/>
            <w:tcBorders>
              <w:top w:val="nil"/>
              <w:left w:val="nil"/>
              <w:bottom w:val="single" w:sz="8" w:space="0" w:color="auto"/>
              <w:right w:val="single" w:sz="8" w:space="0" w:color="auto"/>
            </w:tcBorders>
            <w:shd w:val="clear" w:color="auto" w:fill="auto"/>
          </w:tcPr>
          <w:p w14:paraId="3B37AD2A" w14:textId="77777777" w:rsidR="00711E26" w:rsidRPr="00711E26" w:rsidRDefault="00711E26" w:rsidP="00846BDF">
            <w:pPr>
              <w:jc w:val="center"/>
              <w:rPr>
                <w:color w:val="000000"/>
                <w:sz w:val="22"/>
                <w:szCs w:val="22"/>
              </w:rPr>
            </w:pPr>
            <w:r w:rsidRPr="00711E26">
              <w:rPr>
                <w:color w:val="000000"/>
                <w:sz w:val="22"/>
                <w:szCs w:val="22"/>
              </w:rPr>
              <w:t>274802,0</w:t>
            </w:r>
          </w:p>
        </w:tc>
        <w:tc>
          <w:tcPr>
            <w:tcW w:w="625" w:type="pct"/>
            <w:tcBorders>
              <w:top w:val="nil"/>
              <w:left w:val="nil"/>
              <w:bottom w:val="single" w:sz="8" w:space="0" w:color="auto"/>
              <w:right w:val="single" w:sz="8" w:space="0" w:color="auto"/>
            </w:tcBorders>
            <w:shd w:val="clear" w:color="auto" w:fill="auto"/>
          </w:tcPr>
          <w:p w14:paraId="61FB043D" w14:textId="77777777" w:rsidR="00711E26" w:rsidRPr="00711E26" w:rsidRDefault="00711E26" w:rsidP="00846BDF">
            <w:pPr>
              <w:jc w:val="center"/>
              <w:rPr>
                <w:color w:val="000000"/>
                <w:sz w:val="22"/>
                <w:szCs w:val="22"/>
              </w:rPr>
            </w:pPr>
            <w:r w:rsidRPr="00711E26">
              <w:rPr>
                <w:color w:val="000000"/>
                <w:sz w:val="22"/>
                <w:szCs w:val="22"/>
              </w:rPr>
              <w:t>273202,3*</w:t>
            </w:r>
          </w:p>
        </w:tc>
        <w:tc>
          <w:tcPr>
            <w:tcW w:w="417" w:type="pct"/>
            <w:tcBorders>
              <w:top w:val="nil"/>
              <w:left w:val="nil"/>
              <w:bottom w:val="single" w:sz="8" w:space="0" w:color="auto"/>
              <w:right w:val="single" w:sz="8" w:space="0" w:color="auto"/>
            </w:tcBorders>
            <w:shd w:val="clear" w:color="auto" w:fill="auto"/>
          </w:tcPr>
          <w:p w14:paraId="75DE8C25" w14:textId="77777777" w:rsidR="00711E26" w:rsidRPr="00711E26" w:rsidRDefault="00711E26" w:rsidP="00846BDF">
            <w:pPr>
              <w:jc w:val="center"/>
              <w:rPr>
                <w:color w:val="000000"/>
                <w:sz w:val="22"/>
                <w:szCs w:val="22"/>
              </w:rPr>
            </w:pPr>
            <w:r w:rsidRPr="00711E26">
              <w:rPr>
                <w:color w:val="000000"/>
                <w:sz w:val="22"/>
                <w:szCs w:val="22"/>
              </w:rPr>
              <w:t>99,4</w:t>
            </w:r>
          </w:p>
        </w:tc>
        <w:tc>
          <w:tcPr>
            <w:tcW w:w="486" w:type="pct"/>
            <w:tcBorders>
              <w:top w:val="nil"/>
              <w:left w:val="nil"/>
              <w:bottom w:val="single" w:sz="8" w:space="0" w:color="auto"/>
              <w:right w:val="single" w:sz="8" w:space="0" w:color="auto"/>
            </w:tcBorders>
            <w:shd w:val="clear" w:color="auto" w:fill="auto"/>
          </w:tcPr>
          <w:p w14:paraId="75B36E89" w14:textId="77777777" w:rsidR="00711E26" w:rsidRPr="00711E26" w:rsidRDefault="00711E26" w:rsidP="00846BDF">
            <w:pPr>
              <w:ind w:right="-109"/>
              <w:jc w:val="center"/>
              <w:rPr>
                <w:color w:val="000000"/>
                <w:sz w:val="22"/>
                <w:szCs w:val="22"/>
              </w:rPr>
            </w:pPr>
            <w:r w:rsidRPr="00711E26">
              <w:rPr>
                <w:color w:val="000000"/>
                <w:sz w:val="22"/>
                <w:szCs w:val="22"/>
              </w:rPr>
              <w:t>-14477,3</w:t>
            </w:r>
          </w:p>
        </w:tc>
        <w:tc>
          <w:tcPr>
            <w:tcW w:w="415" w:type="pct"/>
            <w:tcBorders>
              <w:top w:val="nil"/>
              <w:left w:val="nil"/>
              <w:bottom w:val="single" w:sz="8" w:space="0" w:color="auto"/>
              <w:right w:val="single" w:sz="8" w:space="0" w:color="auto"/>
            </w:tcBorders>
            <w:shd w:val="clear" w:color="auto" w:fill="auto"/>
          </w:tcPr>
          <w:p w14:paraId="7FA46AC9" w14:textId="77777777" w:rsidR="00711E26" w:rsidRPr="00711E26" w:rsidRDefault="00711E26" w:rsidP="00846BDF">
            <w:pPr>
              <w:jc w:val="center"/>
              <w:rPr>
                <w:color w:val="000000"/>
                <w:sz w:val="22"/>
                <w:szCs w:val="22"/>
              </w:rPr>
            </w:pPr>
            <w:r w:rsidRPr="00711E26">
              <w:rPr>
                <w:color w:val="000000"/>
                <w:sz w:val="22"/>
                <w:szCs w:val="22"/>
              </w:rPr>
              <w:t>-5,0</w:t>
            </w:r>
          </w:p>
        </w:tc>
      </w:tr>
    </w:tbl>
    <w:p w14:paraId="125C4651" w14:textId="6C7E55BC" w:rsidR="00711E26" w:rsidRPr="00711E26" w:rsidRDefault="00711E26" w:rsidP="009B1B9A">
      <w:pPr>
        <w:ind w:left="283"/>
        <w:jc w:val="both"/>
        <w:rPr>
          <w:color w:val="22272F"/>
          <w:sz w:val="23"/>
          <w:szCs w:val="23"/>
          <w:shd w:val="clear" w:color="auto" w:fill="FFFFFF"/>
          <w:lang w:val="x-none" w:eastAsia="en-US"/>
        </w:rPr>
      </w:pPr>
      <w:r w:rsidRPr="00711E26">
        <w:rPr>
          <w:color w:val="000000"/>
          <w:sz w:val="28"/>
          <w:szCs w:val="28"/>
          <w:lang w:val="x-none" w:eastAsia="en-US"/>
        </w:rPr>
        <w:t>*</w:t>
      </w:r>
      <w:r w:rsidRPr="00711E26">
        <w:rPr>
          <w:color w:val="22272F"/>
          <w:sz w:val="23"/>
          <w:szCs w:val="23"/>
          <w:shd w:val="clear" w:color="auto" w:fill="FFFFFF"/>
          <w:lang w:val="x-none" w:eastAsia="en-US"/>
        </w:rPr>
        <w:t>за исключением</w:t>
      </w:r>
      <w:r w:rsidRPr="00711E26">
        <w:rPr>
          <w:color w:val="000000"/>
          <w:sz w:val="28"/>
          <w:szCs w:val="28"/>
          <w:lang w:val="x-none" w:eastAsia="en-US"/>
        </w:rPr>
        <w:t xml:space="preserve">  </w:t>
      </w:r>
      <w:r w:rsidRPr="00711E26">
        <w:rPr>
          <w:color w:val="22272F"/>
          <w:sz w:val="23"/>
          <w:szCs w:val="23"/>
          <w:shd w:val="clear" w:color="auto" w:fill="FFFFFF"/>
          <w:lang w:val="x-none" w:eastAsia="en-US"/>
        </w:rPr>
        <w:t>процент</w:t>
      </w:r>
      <w:r w:rsidR="009B1B9A">
        <w:rPr>
          <w:color w:val="22272F"/>
          <w:sz w:val="23"/>
          <w:szCs w:val="23"/>
          <w:shd w:val="clear" w:color="auto" w:fill="FFFFFF"/>
          <w:lang w:val="x-none" w:eastAsia="en-US"/>
        </w:rPr>
        <w:t>ов</w:t>
      </w:r>
      <w:r w:rsidRPr="00711E26">
        <w:rPr>
          <w:color w:val="22272F"/>
          <w:sz w:val="23"/>
          <w:szCs w:val="23"/>
          <w:shd w:val="clear" w:color="auto" w:fill="FFFFFF"/>
          <w:lang w:val="x-none" w:eastAsia="en-US"/>
        </w:rPr>
        <w:t>, полученны</w:t>
      </w:r>
      <w:r w:rsidR="009B1B9A">
        <w:rPr>
          <w:color w:val="22272F"/>
          <w:sz w:val="23"/>
          <w:szCs w:val="23"/>
          <w:shd w:val="clear" w:color="auto" w:fill="FFFFFF"/>
          <w:lang w:val="x-none" w:eastAsia="en-US"/>
        </w:rPr>
        <w:t>х</w:t>
      </w:r>
      <w:r w:rsidRPr="00711E26">
        <w:rPr>
          <w:color w:val="22272F"/>
          <w:sz w:val="23"/>
          <w:szCs w:val="23"/>
          <w:shd w:val="clear" w:color="auto" w:fill="FFFFFF"/>
          <w:lang w:val="x-none" w:eastAsia="en-US"/>
        </w:rPr>
        <w:t xml:space="preserve"> от предоставления бюджетных кредитов внутри страны за счет средств бюджетов муниципальных районов.</w:t>
      </w:r>
    </w:p>
    <w:p w14:paraId="79024F50" w14:textId="77777777" w:rsidR="00711E26" w:rsidRPr="00711E26" w:rsidRDefault="00711E26" w:rsidP="009B1B9A">
      <w:pPr>
        <w:ind w:firstLine="709"/>
        <w:jc w:val="both"/>
        <w:rPr>
          <w:color w:val="000000"/>
          <w:sz w:val="28"/>
          <w:szCs w:val="28"/>
          <w:lang w:val="x-none" w:eastAsia="en-US"/>
        </w:rPr>
      </w:pPr>
      <w:r w:rsidRPr="00711E26">
        <w:rPr>
          <w:color w:val="000000"/>
          <w:sz w:val="28"/>
          <w:szCs w:val="28"/>
          <w:lang w:val="x-none" w:eastAsia="en-US"/>
        </w:rPr>
        <w:t>Фактическое исполнение налоговых и неналоговых поступлений уменьшились на 14477,3 тыс. руб., темп прироста к уровню прошлого года составляет «-» 5,0 %, по бюджетам это выглядит следующим образом:</w:t>
      </w:r>
    </w:p>
    <w:p w14:paraId="68A9B19D" w14:textId="77777777" w:rsidR="00711E26" w:rsidRPr="00711E26" w:rsidRDefault="00711E26" w:rsidP="009B1B9A">
      <w:pPr>
        <w:jc w:val="both"/>
        <w:rPr>
          <w:color w:val="000000"/>
          <w:sz w:val="28"/>
          <w:szCs w:val="28"/>
          <w:lang w:val="x-none" w:eastAsia="en-US"/>
        </w:rPr>
      </w:pPr>
      <w:r w:rsidRPr="00711E26">
        <w:rPr>
          <w:color w:val="000000"/>
          <w:sz w:val="28"/>
          <w:szCs w:val="28"/>
          <w:lang w:val="x-none" w:eastAsia="en-US"/>
        </w:rPr>
        <w:t>- бюджет муниципального района                                                        «-» 3,5 %</w:t>
      </w:r>
    </w:p>
    <w:p w14:paraId="510FB01F" w14:textId="77777777" w:rsidR="00711E26" w:rsidRPr="00711E26" w:rsidRDefault="00711E26" w:rsidP="009B1B9A">
      <w:pPr>
        <w:jc w:val="both"/>
        <w:rPr>
          <w:color w:val="000000"/>
          <w:sz w:val="28"/>
          <w:szCs w:val="28"/>
          <w:lang w:val="x-none" w:eastAsia="en-US"/>
        </w:rPr>
      </w:pPr>
      <w:r w:rsidRPr="00711E26">
        <w:rPr>
          <w:color w:val="000000"/>
          <w:sz w:val="28"/>
          <w:szCs w:val="28"/>
          <w:lang w:val="x-none" w:eastAsia="en-US"/>
        </w:rPr>
        <w:t>- бюджеты сельских поселений                                                             «-» 8,4 %</w:t>
      </w:r>
    </w:p>
    <w:p w14:paraId="61E4782A" w14:textId="77777777" w:rsidR="00711E26" w:rsidRPr="00711E26" w:rsidRDefault="00711E26" w:rsidP="009B1B9A">
      <w:pPr>
        <w:ind w:right="-23" w:firstLine="709"/>
        <w:contextualSpacing/>
        <w:jc w:val="both"/>
        <w:rPr>
          <w:color w:val="000000"/>
          <w:sz w:val="28"/>
          <w:szCs w:val="28"/>
          <w:lang w:val="x-none" w:eastAsia="en-US"/>
        </w:rPr>
      </w:pPr>
      <w:r w:rsidRPr="00711E26">
        <w:rPr>
          <w:color w:val="000000"/>
          <w:sz w:val="28"/>
          <w:szCs w:val="28"/>
          <w:lang w:val="x-none" w:eastAsia="en-US"/>
        </w:rPr>
        <w:t>В бюджет муниципального района за 2022 год поступило налоговых и неналоговых доходов в сумме 190720,4 тыс. руб., при плане 191646,0 тыс. руб., фактическое исполнение составляет 99,5 % плановых назначений.</w:t>
      </w:r>
    </w:p>
    <w:p w14:paraId="14E2DA79" w14:textId="77777777" w:rsidR="00711E26" w:rsidRPr="00711E26" w:rsidRDefault="00711E26" w:rsidP="009B1B9A">
      <w:pPr>
        <w:ind w:right="-23" w:firstLine="709"/>
        <w:contextualSpacing/>
        <w:jc w:val="both"/>
        <w:rPr>
          <w:color w:val="000000"/>
          <w:sz w:val="28"/>
          <w:szCs w:val="28"/>
          <w:lang w:val="x-none" w:eastAsia="en-US"/>
        </w:rPr>
      </w:pPr>
      <w:r w:rsidRPr="00711E26">
        <w:rPr>
          <w:color w:val="000000"/>
          <w:sz w:val="28"/>
          <w:szCs w:val="28"/>
          <w:lang w:val="x-none" w:eastAsia="en-US"/>
        </w:rPr>
        <w:t xml:space="preserve">За соответствующий период 2022 года в бюджет муниципального района налоговых и неналоговых платежей при плане 186658,1 тыс. руб., поступило 197674,5 тыс. руб., т.е.  исполнено  на 105,9 %. </w:t>
      </w:r>
    </w:p>
    <w:p w14:paraId="5DE4070E" w14:textId="77777777" w:rsidR="00711E26" w:rsidRPr="00711E26" w:rsidRDefault="00711E26" w:rsidP="00846BDF">
      <w:pPr>
        <w:ind w:left="283"/>
        <w:jc w:val="center"/>
        <w:rPr>
          <w:color w:val="000000"/>
          <w:sz w:val="28"/>
          <w:szCs w:val="28"/>
          <w:lang w:val="x-none" w:eastAsia="en-US"/>
        </w:rPr>
      </w:pPr>
      <w:r w:rsidRPr="00711E26">
        <w:rPr>
          <w:color w:val="000000"/>
          <w:sz w:val="28"/>
          <w:szCs w:val="28"/>
          <w:lang w:val="x-none" w:eastAsia="en-US"/>
        </w:rPr>
        <w:t xml:space="preserve">     Основными источниками доходов в БМР являются: </w:t>
      </w:r>
    </w:p>
    <w:tbl>
      <w:tblPr>
        <w:tblW w:w="5000" w:type="pct"/>
        <w:tblLook w:val="04A0" w:firstRow="1" w:lastRow="0" w:firstColumn="1" w:lastColumn="0" w:noHBand="0" w:noVBand="1"/>
      </w:tblPr>
      <w:tblGrid>
        <w:gridCol w:w="2652"/>
        <w:gridCol w:w="1052"/>
        <w:gridCol w:w="966"/>
        <w:gridCol w:w="785"/>
        <w:gridCol w:w="966"/>
        <w:gridCol w:w="966"/>
        <w:gridCol w:w="666"/>
        <w:gridCol w:w="904"/>
        <w:gridCol w:w="783"/>
      </w:tblGrid>
      <w:tr w:rsidR="009B1B9A" w:rsidRPr="00711E26" w14:paraId="231B99D7" w14:textId="77777777" w:rsidTr="00BB24FA">
        <w:trPr>
          <w:trHeight w:val="1075"/>
        </w:trPr>
        <w:tc>
          <w:tcPr>
            <w:tcW w:w="1361" w:type="pct"/>
            <w:vMerge w:val="restart"/>
            <w:tcBorders>
              <w:top w:val="single" w:sz="8" w:space="0" w:color="auto"/>
              <w:left w:val="single" w:sz="8" w:space="0" w:color="auto"/>
              <w:right w:val="single" w:sz="4" w:space="0" w:color="auto"/>
            </w:tcBorders>
            <w:shd w:val="clear" w:color="auto" w:fill="auto"/>
            <w:hideMark/>
          </w:tcPr>
          <w:p w14:paraId="0FEF9FA5" w14:textId="77777777" w:rsidR="009B1B9A" w:rsidRPr="00711E26" w:rsidRDefault="009B1B9A" w:rsidP="00846BDF">
            <w:pPr>
              <w:jc w:val="both"/>
              <w:rPr>
                <w:color w:val="000000"/>
                <w:sz w:val="20"/>
                <w:szCs w:val="20"/>
              </w:rPr>
            </w:pPr>
            <w:r w:rsidRPr="00711E26">
              <w:rPr>
                <w:color w:val="000000"/>
                <w:sz w:val="20"/>
                <w:szCs w:val="20"/>
              </w:rPr>
              <w:t> Виды доходов</w:t>
            </w:r>
          </w:p>
        </w:tc>
        <w:tc>
          <w:tcPr>
            <w:tcW w:w="1439" w:type="pct"/>
            <w:gridSpan w:val="3"/>
            <w:tcBorders>
              <w:top w:val="single" w:sz="4" w:space="0" w:color="auto"/>
              <w:left w:val="single" w:sz="4" w:space="0" w:color="auto"/>
              <w:right w:val="single" w:sz="4" w:space="0" w:color="auto"/>
            </w:tcBorders>
            <w:shd w:val="clear" w:color="auto" w:fill="auto"/>
            <w:hideMark/>
          </w:tcPr>
          <w:p w14:paraId="76CC4492" w14:textId="77777777" w:rsidR="009B1B9A" w:rsidRPr="00711E26" w:rsidRDefault="009B1B9A" w:rsidP="00846BDF">
            <w:pPr>
              <w:jc w:val="center"/>
              <w:rPr>
                <w:color w:val="000000"/>
                <w:sz w:val="20"/>
                <w:szCs w:val="20"/>
              </w:rPr>
            </w:pPr>
            <w:r w:rsidRPr="00711E26">
              <w:rPr>
                <w:color w:val="000000"/>
                <w:sz w:val="20"/>
                <w:szCs w:val="20"/>
              </w:rPr>
              <w:t xml:space="preserve"> 2022 год</w:t>
            </w:r>
          </w:p>
          <w:p w14:paraId="156F87C2" w14:textId="77777777" w:rsidR="009B1B9A" w:rsidRPr="00711E26" w:rsidRDefault="009B1B9A" w:rsidP="00846BDF">
            <w:pPr>
              <w:jc w:val="center"/>
              <w:rPr>
                <w:color w:val="000000"/>
                <w:sz w:val="20"/>
                <w:szCs w:val="20"/>
              </w:rPr>
            </w:pPr>
            <w:r w:rsidRPr="00711E26">
              <w:rPr>
                <w:color w:val="000000"/>
                <w:sz w:val="20"/>
                <w:szCs w:val="20"/>
              </w:rPr>
              <w:t xml:space="preserve"> тыс. руб.</w:t>
            </w:r>
          </w:p>
        </w:tc>
        <w:tc>
          <w:tcPr>
            <w:tcW w:w="1334" w:type="pct"/>
            <w:gridSpan w:val="3"/>
            <w:tcBorders>
              <w:top w:val="single" w:sz="4" w:space="0" w:color="auto"/>
              <w:left w:val="single" w:sz="4" w:space="0" w:color="auto"/>
              <w:right w:val="single" w:sz="4" w:space="0" w:color="auto"/>
            </w:tcBorders>
            <w:shd w:val="clear" w:color="auto" w:fill="auto"/>
            <w:hideMark/>
          </w:tcPr>
          <w:p w14:paraId="72B7D48C" w14:textId="77777777" w:rsidR="009B1B9A" w:rsidRPr="00711E26" w:rsidRDefault="009B1B9A" w:rsidP="00846BDF">
            <w:pPr>
              <w:jc w:val="center"/>
              <w:rPr>
                <w:color w:val="000000"/>
                <w:sz w:val="20"/>
                <w:szCs w:val="20"/>
              </w:rPr>
            </w:pPr>
            <w:r w:rsidRPr="00711E26">
              <w:rPr>
                <w:color w:val="000000"/>
                <w:sz w:val="20"/>
                <w:szCs w:val="20"/>
              </w:rPr>
              <w:t>2023 год</w:t>
            </w:r>
          </w:p>
          <w:p w14:paraId="1161EC1C" w14:textId="77777777" w:rsidR="009B1B9A" w:rsidRPr="00711E26" w:rsidRDefault="009B1B9A" w:rsidP="00846BDF">
            <w:pPr>
              <w:jc w:val="center"/>
              <w:rPr>
                <w:color w:val="000000"/>
                <w:sz w:val="20"/>
                <w:szCs w:val="20"/>
              </w:rPr>
            </w:pPr>
            <w:r w:rsidRPr="00711E26">
              <w:rPr>
                <w:color w:val="000000"/>
                <w:sz w:val="20"/>
                <w:szCs w:val="20"/>
              </w:rPr>
              <w:t xml:space="preserve"> тыс. руб.</w:t>
            </w:r>
          </w:p>
        </w:tc>
        <w:tc>
          <w:tcPr>
            <w:tcW w:w="464" w:type="pct"/>
            <w:vMerge w:val="restart"/>
            <w:tcBorders>
              <w:top w:val="single" w:sz="8" w:space="0" w:color="auto"/>
              <w:left w:val="single" w:sz="4" w:space="0" w:color="auto"/>
              <w:right w:val="single" w:sz="8" w:space="0" w:color="auto"/>
            </w:tcBorders>
            <w:shd w:val="clear" w:color="auto" w:fill="auto"/>
            <w:hideMark/>
          </w:tcPr>
          <w:p w14:paraId="74AB9B5A" w14:textId="77777777" w:rsidR="009B1B9A" w:rsidRPr="00711E26" w:rsidRDefault="009B1B9A" w:rsidP="00846BDF">
            <w:pPr>
              <w:jc w:val="center"/>
              <w:rPr>
                <w:color w:val="000000"/>
                <w:sz w:val="20"/>
                <w:szCs w:val="20"/>
              </w:rPr>
            </w:pPr>
            <w:proofErr w:type="spellStart"/>
            <w:r w:rsidRPr="00711E26">
              <w:rPr>
                <w:color w:val="000000"/>
                <w:sz w:val="20"/>
                <w:szCs w:val="20"/>
              </w:rPr>
              <w:t>Откл</w:t>
            </w:r>
            <w:proofErr w:type="spellEnd"/>
            <w:r w:rsidRPr="00711E26">
              <w:rPr>
                <w:color w:val="000000"/>
                <w:sz w:val="20"/>
                <w:szCs w:val="20"/>
              </w:rPr>
              <w:t xml:space="preserve">. факта 2023г. </w:t>
            </w:r>
          </w:p>
          <w:p w14:paraId="7673B9D6" w14:textId="77777777" w:rsidR="009B1B9A" w:rsidRPr="00711E26" w:rsidRDefault="009B1B9A" w:rsidP="00846BDF">
            <w:pPr>
              <w:jc w:val="center"/>
              <w:rPr>
                <w:color w:val="000000"/>
                <w:sz w:val="20"/>
                <w:szCs w:val="20"/>
              </w:rPr>
            </w:pPr>
            <w:r w:rsidRPr="00711E26">
              <w:rPr>
                <w:color w:val="000000"/>
                <w:sz w:val="20"/>
                <w:szCs w:val="20"/>
              </w:rPr>
              <w:t>к факту</w:t>
            </w:r>
          </w:p>
          <w:p w14:paraId="50AD478B" w14:textId="77777777" w:rsidR="009B1B9A" w:rsidRPr="00711E26" w:rsidRDefault="009B1B9A" w:rsidP="00846BDF">
            <w:pPr>
              <w:jc w:val="center"/>
              <w:rPr>
                <w:color w:val="000000"/>
                <w:sz w:val="20"/>
                <w:szCs w:val="20"/>
              </w:rPr>
            </w:pPr>
            <w:r w:rsidRPr="00711E26">
              <w:rPr>
                <w:color w:val="000000"/>
                <w:sz w:val="20"/>
                <w:szCs w:val="20"/>
              </w:rPr>
              <w:t>2022 г. тыс. руб.</w:t>
            </w:r>
          </w:p>
        </w:tc>
        <w:tc>
          <w:tcPr>
            <w:tcW w:w="402" w:type="pct"/>
            <w:vMerge w:val="restart"/>
            <w:tcBorders>
              <w:top w:val="single" w:sz="8" w:space="0" w:color="auto"/>
              <w:left w:val="nil"/>
              <w:right w:val="single" w:sz="8" w:space="0" w:color="auto"/>
            </w:tcBorders>
            <w:shd w:val="clear" w:color="auto" w:fill="auto"/>
            <w:hideMark/>
          </w:tcPr>
          <w:p w14:paraId="229E82A1" w14:textId="77777777" w:rsidR="009B1B9A" w:rsidRPr="00711E26" w:rsidRDefault="009B1B9A" w:rsidP="00846BDF">
            <w:pPr>
              <w:rPr>
                <w:color w:val="000000"/>
                <w:sz w:val="20"/>
                <w:szCs w:val="20"/>
              </w:rPr>
            </w:pPr>
            <w:r w:rsidRPr="00711E26">
              <w:rPr>
                <w:color w:val="000000"/>
                <w:sz w:val="20"/>
                <w:szCs w:val="20"/>
              </w:rPr>
              <w:t xml:space="preserve">Темп </w:t>
            </w:r>
            <w:proofErr w:type="gramStart"/>
            <w:r w:rsidRPr="00711E26">
              <w:rPr>
                <w:color w:val="000000"/>
                <w:sz w:val="20"/>
                <w:szCs w:val="20"/>
              </w:rPr>
              <w:t>при-роста</w:t>
            </w:r>
            <w:proofErr w:type="gramEnd"/>
          </w:p>
          <w:p w14:paraId="360619E1" w14:textId="77777777" w:rsidR="009B1B9A" w:rsidRPr="00711E26" w:rsidRDefault="009B1B9A" w:rsidP="00846BDF">
            <w:pPr>
              <w:rPr>
                <w:color w:val="000000"/>
                <w:sz w:val="20"/>
                <w:szCs w:val="20"/>
              </w:rPr>
            </w:pPr>
            <w:r w:rsidRPr="00711E26">
              <w:rPr>
                <w:color w:val="000000"/>
                <w:sz w:val="20"/>
                <w:szCs w:val="20"/>
              </w:rPr>
              <w:t>в %</w:t>
            </w:r>
          </w:p>
        </w:tc>
      </w:tr>
      <w:tr w:rsidR="009B1B9A" w:rsidRPr="00711E26" w14:paraId="7F9362A8" w14:textId="77777777" w:rsidTr="00BB24FA">
        <w:trPr>
          <w:trHeight w:val="369"/>
        </w:trPr>
        <w:tc>
          <w:tcPr>
            <w:tcW w:w="1361" w:type="pct"/>
            <w:vMerge/>
            <w:tcBorders>
              <w:left w:val="single" w:sz="8" w:space="0" w:color="auto"/>
              <w:bottom w:val="single" w:sz="4" w:space="0" w:color="auto"/>
              <w:right w:val="single" w:sz="4" w:space="0" w:color="auto"/>
            </w:tcBorders>
            <w:vAlign w:val="center"/>
            <w:hideMark/>
          </w:tcPr>
          <w:p w14:paraId="74E9A36C" w14:textId="77777777" w:rsidR="009B1B9A" w:rsidRPr="00711E26" w:rsidRDefault="009B1B9A" w:rsidP="00846BDF">
            <w:pPr>
              <w:rPr>
                <w:color w:val="000000"/>
                <w:sz w:val="20"/>
                <w:szCs w:val="20"/>
              </w:rPr>
            </w:pPr>
          </w:p>
        </w:tc>
        <w:tc>
          <w:tcPr>
            <w:tcW w:w="540" w:type="pct"/>
            <w:tcBorders>
              <w:top w:val="single" w:sz="4" w:space="0" w:color="auto"/>
              <w:left w:val="single" w:sz="4" w:space="0" w:color="auto"/>
              <w:bottom w:val="single" w:sz="4" w:space="0" w:color="auto"/>
              <w:right w:val="single" w:sz="4" w:space="0" w:color="auto"/>
            </w:tcBorders>
            <w:hideMark/>
          </w:tcPr>
          <w:p w14:paraId="422F49AA" w14:textId="77777777" w:rsidR="009B1B9A" w:rsidRPr="00711E26" w:rsidRDefault="009B1B9A" w:rsidP="00846BDF">
            <w:pPr>
              <w:jc w:val="both"/>
              <w:rPr>
                <w:color w:val="000000"/>
                <w:sz w:val="20"/>
                <w:szCs w:val="20"/>
              </w:rPr>
            </w:pPr>
            <w:r w:rsidRPr="00711E26">
              <w:rPr>
                <w:color w:val="000000"/>
                <w:sz w:val="20"/>
                <w:szCs w:val="20"/>
              </w:rPr>
              <w:t>План</w:t>
            </w:r>
          </w:p>
        </w:tc>
        <w:tc>
          <w:tcPr>
            <w:tcW w:w="496" w:type="pct"/>
            <w:tcBorders>
              <w:top w:val="single" w:sz="4" w:space="0" w:color="auto"/>
              <w:left w:val="single" w:sz="4" w:space="0" w:color="auto"/>
              <w:bottom w:val="single" w:sz="4" w:space="0" w:color="auto"/>
              <w:right w:val="single" w:sz="4" w:space="0" w:color="auto"/>
            </w:tcBorders>
            <w:hideMark/>
          </w:tcPr>
          <w:p w14:paraId="2B29DA19" w14:textId="77777777" w:rsidR="009B1B9A" w:rsidRPr="00711E26" w:rsidRDefault="009B1B9A" w:rsidP="00846BDF">
            <w:pPr>
              <w:jc w:val="both"/>
              <w:rPr>
                <w:color w:val="000000"/>
                <w:sz w:val="20"/>
                <w:szCs w:val="20"/>
              </w:rPr>
            </w:pPr>
            <w:r w:rsidRPr="00711E26">
              <w:rPr>
                <w:color w:val="000000"/>
                <w:sz w:val="20"/>
                <w:szCs w:val="20"/>
              </w:rPr>
              <w:t>Факт</w:t>
            </w:r>
          </w:p>
        </w:tc>
        <w:tc>
          <w:tcPr>
            <w:tcW w:w="403" w:type="pct"/>
            <w:tcBorders>
              <w:top w:val="single" w:sz="4" w:space="0" w:color="auto"/>
              <w:left w:val="single" w:sz="4" w:space="0" w:color="auto"/>
              <w:bottom w:val="single" w:sz="4" w:space="0" w:color="auto"/>
              <w:right w:val="single" w:sz="8" w:space="0" w:color="000000"/>
            </w:tcBorders>
            <w:hideMark/>
          </w:tcPr>
          <w:p w14:paraId="7FA0B4AA" w14:textId="77777777" w:rsidR="009B1B9A" w:rsidRPr="00711E26" w:rsidRDefault="009B1B9A" w:rsidP="00846BDF">
            <w:pPr>
              <w:jc w:val="both"/>
              <w:rPr>
                <w:color w:val="000000"/>
                <w:sz w:val="20"/>
                <w:szCs w:val="20"/>
              </w:rPr>
            </w:pPr>
            <w:r w:rsidRPr="00711E26">
              <w:rPr>
                <w:color w:val="000000"/>
                <w:sz w:val="20"/>
                <w:szCs w:val="20"/>
              </w:rPr>
              <w:t>%</w:t>
            </w:r>
          </w:p>
        </w:tc>
        <w:tc>
          <w:tcPr>
            <w:tcW w:w="496" w:type="pct"/>
            <w:tcBorders>
              <w:top w:val="single" w:sz="4" w:space="0" w:color="auto"/>
              <w:left w:val="single" w:sz="8" w:space="0" w:color="000000"/>
              <w:bottom w:val="single" w:sz="4" w:space="0" w:color="auto"/>
              <w:right w:val="single" w:sz="4" w:space="0" w:color="auto"/>
            </w:tcBorders>
            <w:hideMark/>
          </w:tcPr>
          <w:p w14:paraId="533FD7D1" w14:textId="77777777" w:rsidR="009B1B9A" w:rsidRPr="00711E26" w:rsidRDefault="009B1B9A" w:rsidP="00846BDF">
            <w:pPr>
              <w:jc w:val="both"/>
              <w:rPr>
                <w:color w:val="000000"/>
                <w:sz w:val="20"/>
                <w:szCs w:val="20"/>
              </w:rPr>
            </w:pPr>
            <w:r w:rsidRPr="00711E26">
              <w:rPr>
                <w:color w:val="000000"/>
                <w:sz w:val="20"/>
                <w:szCs w:val="20"/>
              </w:rPr>
              <w:t>План</w:t>
            </w:r>
          </w:p>
        </w:tc>
        <w:tc>
          <w:tcPr>
            <w:tcW w:w="496" w:type="pct"/>
            <w:tcBorders>
              <w:top w:val="single" w:sz="4" w:space="0" w:color="auto"/>
              <w:left w:val="single" w:sz="4" w:space="0" w:color="auto"/>
              <w:bottom w:val="single" w:sz="4" w:space="0" w:color="auto"/>
              <w:right w:val="single" w:sz="4" w:space="0" w:color="auto"/>
            </w:tcBorders>
            <w:hideMark/>
          </w:tcPr>
          <w:p w14:paraId="534742B8" w14:textId="77777777" w:rsidR="009B1B9A" w:rsidRPr="00711E26" w:rsidRDefault="009B1B9A" w:rsidP="00846BDF">
            <w:pPr>
              <w:jc w:val="both"/>
              <w:rPr>
                <w:color w:val="000000"/>
                <w:sz w:val="20"/>
                <w:szCs w:val="20"/>
              </w:rPr>
            </w:pPr>
            <w:r w:rsidRPr="00711E26">
              <w:rPr>
                <w:color w:val="000000"/>
                <w:sz w:val="20"/>
                <w:szCs w:val="20"/>
              </w:rPr>
              <w:t>Факт</w:t>
            </w:r>
          </w:p>
        </w:tc>
        <w:tc>
          <w:tcPr>
            <w:tcW w:w="342" w:type="pct"/>
            <w:tcBorders>
              <w:top w:val="single" w:sz="4" w:space="0" w:color="auto"/>
              <w:left w:val="single" w:sz="4" w:space="0" w:color="auto"/>
              <w:bottom w:val="single" w:sz="4" w:space="0" w:color="auto"/>
              <w:right w:val="single" w:sz="4" w:space="0" w:color="auto"/>
            </w:tcBorders>
            <w:hideMark/>
          </w:tcPr>
          <w:p w14:paraId="6FD765DB" w14:textId="77777777" w:rsidR="009B1B9A" w:rsidRPr="00711E26" w:rsidRDefault="009B1B9A" w:rsidP="00846BDF">
            <w:pPr>
              <w:jc w:val="both"/>
              <w:rPr>
                <w:color w:val="000000"/>
                <w:sz w:val="20"/>
                <w:szCs w:val="20"/>
              </w:rPr>
            </w:pPr>
            <w:r w:rsidRPr="00711E26">
              <w:rPr>
                <w:color w:val="000000"/>
                <w:sz w:val="20"/>
                <w:szCs w:val="20"/>
              </w:rPr>
              <w:t>%</w:t>
            </w:r>
          </w:p>
        </w:tc>
        <w:tc>
          <w:tcPr>
            <w:tcW w:w="464" w:type="pct"/>
            <w:vMerge/>
            <w:tcBorders>
              <w:left w:val="single" w:sz="4" w:space="0" w:color="auto"/>
              <w:bottom w:val="single" w:sz="4" w:space="0" w:color="auto"/>
              <w:right w:val="single" w:sz="8" w:space="0" w:color="auto"/>
            </w:tcBorders>
            <w:vAlign w:val="center"/>
            <w:hideMark/>
          </w:tcPr>
          <w:p w14:paraId="356B7AAB" w14:textId="77777777" w:rsidR="009B1B9A" w:rsidRPr="00711E26" w:rsidRDefault="009B1B9A" w:rsidP="00846BDF">
            <w:pPr>
              <w:rPr>
                <w:color w:val="000000"/>
                <w:sz w:val="20"/>
                <w:szCs w:val="20"/>
              </w:rPr>
            </w:pPr>
          </w:p>
        </w:tc>
        <w:tc>
          <w:tcPr>
            <w:tcW w:w="402" w:type="pct"/>
            <w:vMerge/>
            <w:tcBorders>
              <w:left w:val="nil"/>
              <w:bottom w:val="single" w:sz="4" w:space="0" w:color="auto"/>
              <w:right w:val="single" w:sz="8" w:space="0" w:color="auto"/>
            </w:tcBorders>
            <w:vAlign w:val="center"/>
            <w:hideMark/>
          </w:tcPr>
          <w:p w14:paraId="774DD28D" w14:textId="77777777" w:rsidR="009B1B9A" w:rsidRPr="00711E26" w:rsidRDefault="009B1B9A" w:rsidP="00846BDF">
            <w:pPr>
              <w:rPr>
                <w:color w:val="000000"/>
                <w:sz w:val="20"/>
                <w:szCs w:val="20"/>
              </w:rPr>
            </w:pPr>
          </w:p>
        </w:tc>
      </w:tr>
      <w:tr w:rsidR="00711E26" w:rsidRPr="00711E26" w14:paraId="0CA54AEC" w14:textId="77777777" w:rsidTr="009B1B9A">
        <w:trPr>
          <w:trHeight w:val="363"/>
        </w:trPr>
        <w:tc>
          <w:tcPr>
            <w:tcW w:w="1361" w:type="pct"/>
            <w:tcBorders>
              <w:top w:val="nil"/>
              <w:left w:val="single" w:sz="8" w:space="0" w:color="auto"/>
              <w:bottom w:val="single" w:sz="8" w:space="0" w:color="auto"/>
              <w:right w:val="single" w:sz="8" w:space="0" w:color="auto"/>
            </w:tcBorders>
            <w:hideMark/>
          </w:tcPr>
          <w:p w14:paraId="01884C20" w14:textId="77777777" w:rsidR="00711E26" w:rsidRPr="00711E26" w:rsidRDefault="00711E26" w:rsidP="00846BDF">
            <w:pPr>
              <w:rPr>
                <w:b/>
                <w:color w:val="000000"/>
                <w:sz w:val="20"/>
                <w:szCs w:val="20"/>
              </w:rPr>
            </w:pPr>
            <w:r w:rsidRPr="00711E26">
              <w:rPr>
                <w:b/>
                <w:color w:val="000000"/>
                <w:sz w:val="20"/>
                <w:szCs w:val="20"/>
              </w:rPr>
              <w:lastRenderedPageBreak/>
              <w:t>Всего налоговые и неналоговые доходы</w:t>
            </w:r>
          </w:p>
        </w:tc>
        <w:tc>
          <w:tcPr>
            <w:tcW w:w="540" w:type="pct"/>
            <w:tcBorders>
              <w:top w:val="nil"/>
              <w:left w:val="nil"/>
              <w:bottom w:val="single" w:sz="8" w:space="0" w:color="auto"/>
              <w:right w:val="single" w:sz="8" w:space="0" w:color="auto"/>
            </w:tcBorders>
          </w:tcPr>
          <w:p w14:paraId="64DD1E3F" w14:textId="77777777" w:rsidR="00711E26" w:rsidRPr="00711E26" w:rsidRDefault="00711E26" w:rsidP="00846BDF">
            <w:pPr>
              <w:jc w:val="center"/>
              <w:rPr>
                <w:b/>
                <w:color w:val="000000"/>
                <w:sz w:val="20"/>
                <w:szCs w:val="20"/>
              </w:rPr>
            </w:pPr>
            <w:r w:rsidRPr="00711E26">
              <w:rPr>
                <w:b/>
                <w:color w:val="000000"/>
                <w:sz w:val="20"/>
                <w:szCs w:val="20"/>
              </w:rPr>
              <w:t>186658,1</w:t>
            </w:r>
          </w:p>
        </w:tc>
        <w:tc>
          <w:tcPr>
            <w:tcW w:w="496" w:type="pct"/>
            <w:tcBorders>
              <w:top w:val="nil"/>
              <w:left w:val="nil"/>
              <w:bottom w:val="single" w:sz="8" w:space="0" w:color="auto"/>
              <w:right w:val="single" w:sz="8" w:space="0" w:color="auto"/>
            </w:tcBorders>
          </w:tcPr>
          <w:p w14:paraId="11DE40B1" w14:textId="77777777" w:rsidR="00711E26" w:rsidRPr="00711E26" w:rsidRDefault="00711E26" w:rsidP="00846BDF">
            <w:pPr>
              <w:jc w:val="center"/>
              <w:rPr>
                <w:b/>
                <w:color w:val="000000"/>
                <w:sz w:val="20"/>
                <w:szCs w:val="20"/>
              </w:rPr>
            </w:pPr>
            <w:r w:rsidRPr="00711E26">
              <w:rPr>
                <w:b/>
                <w:color w:val="000000"/>
                <w:sz w:val="20"/>
                <w:szCs w:val="20"/>
              </w:rPr>
              <w:t>197674,5</w:t>
            </w:r>
          </w:p>
        </w:tc>
        <w:tc>
          <w:tcPr>
            <w:tcW w:w="403" w:type="pct"/>
            <w:tcBorders>
              <w:top w:val="nil"/>
              <w:left w:val="nil"/>
              <w:bottom w:val="single" w:sz="8" w:space="0" w:color="auto"/>
              <w:right w:val="single" w:sz="8" w:space="0" w:color="auto"/>
            </w:tcBorders>
          </w:tcPr>
          <w:p w14:paraId="1664712A" w14:textId="77777777" w:rsidR="00711E26" w:rsidRPr="00711E26" w:rsidRDefault="00711E26" w:rsidP="00846BDF">
            <w:pPr>
              <w:jc w:val="center"/>
              <w:rPr>
                <w:b/>
                <w:color w:val="000000"/>
                <w:sz w:val="20"/>
                <w:szCs w:val="20"/>
              </w:rPr>
            </w:pPr>
            <w:r w:rsidRPr="00711E26">
              <w:rPr>
                <w:b/>
                <w:color w:val="000000"/>
                <w:sz w:val="20"/>
                <w:szCs w:val="20"/>
              </w:rPr>
              <w:t>105,9</w:t>
            </w:r>
          </w:p>
        </w:tc>
        <w:tc>
          <w:tcPr>
            <w:tcW w:w="496" w:type="pct"/>
            <w:tcBorders>
              <w:top w:val="nil"/>
              <w:left w:val="nil"/>
              <w:bottom w:val="single" w:sz="8" w:space="0" w:color="auto"/>
              <w:right w:val="single" w:sz="8" w:space="0" w:color="auto"/>
            </w:tcBorders>
          </w:tcPr>
          <w:p w14:paraId="265607D7" w14:textId="77777777" w:rsidR="00711E26" w:rsidRPr="00711E26" w:rsidRDefault="00711E26" w:rsidP="00846BDF">
            <w:pPr>
              <w:jc w:val="center"/>
              <w:rPr>
                <w:b/>
                <w:color w:val="000000"/>
                <w:sz w:val="20"/>
                <w:szCs w:val="20"/>
              </w:rPr>
            </w:pPr>
            <w:r w:rsidRPr="00711E26">
              <w:rPr>
                <w:b/>
                <w:color w:val="000000"/>
                <w:sz w:val="20"/>
                <w:szCs w:val="20"/>
              </w:rPr>
              <w:t>191646,0</w:t>
            </w:r>
          </w:p>
        </w:tc>
        <w:tc>
          <w:tcPr>
            <w:tcW w:w="496" w:type="pct"/>
            <w:tcBorders>
              <w:top w:val="nil"/>
              <w:left w:val="nil"/>
              <w:bottom w:val="single" w:sz="8" w:space="0" w:color="auto"/>
              <w:right w:val="single" w:sz="8" w:space="0" w:color="auto"/>
            </w:tcBorders>
          </w:tcPr>
          <w:p w14:paraId="4D7783B1" w14:textId="77777777" w:rsidR="00711E26" w:rsidRPr="00711E26" w:rsidRDefault="00711E26" w:rsidP="00846BDF">
            <w:pPr>
              <w:jc w:val="center"/>
              <w:rPr>
                <w:b/>
                <w:color w:val="000000"/>
                <w:sz w:val="20"/>
                <w:szCs w:val="20"/>
              </w:rPr>
            </w:pPr>
            <w:r w:rsidRPr="00711E26">
              <w:rPr>
                <w:b/>
                <w:color w:val="000000"/>
                <w:sz w:val="20"/>
                <w:szCs w:val="20"/>
              </w:rPr>
              <w:t>190720,4</w:t>
            </w:r>
          </w:p>
        </w:tc>
        <w:tc>
          <w:tcPr>
            <w:tcW w:w="342" w:type="pct"/>
            <w:tcBorders>
              <w:top w:val="nil"/>
              <w:left w:val="nil"/>
              <w:bottom w:val="single" w:sz="8" w:space="0" w:color="auto"/>
              <w:right w:val="single" w:sz="8" w:space="0" w:color="auto"/>
            </w:tcBorders>
          </w:tcPr>
          <w:p w14:paraId="7D040D2A" w14:textId="77777777" w:rsidR="00711E26" w:rsidRPr="00711E26" w:rsidRDefault="00711E26" w:rsidP="00846BDF">
            <w:pPr>
              <w:jc w:val="center"/>
              <w:rPr>
                <w:b/>
                <w:color w:val="000000"/>
                <w:sz w:val="20"/>
                <w:szCs w:val="20"/>
              </w:rPr>
            </w:pPr>
            <w:r w:rsidRPr="00711E26">
              <w:rPr>
                <w:b/>
                <w:color w:val="000000"/>
                <w:sz w:val="20"/>
                <w:szCs w:val="20"/>
              </w:rPr>
              <w:t>99,5</w:t>
            </w:r>
          </w:p>
        </w:tc>
        <w:tc>
          <w:tcPr>
            <w:tcW w:w="464" w:type="pct"/>
            <w:tcBorders>
              <w:top w:val="nil"/>
              <w:left w:val="nil"/>
              <w:bottom w:val="single" w:sz="8" w:space="0" w:color="auto"/>
              <w:right w:val="single" w:sz="8" w:space="0" w:color="auto"/>
            </w:tcBorders>
          </w:tcPr>
          <w:p w14:paraId="1F7A0BBB" w14:textId="77777777" w:rsidR="00711E26" w:rsidRPr="00711E26" w:rsidRDefault="00711E26" w:rsidP="00846BDF">
            <w:pPr>
              <w:jc w:val="center"/>
              <w:rPr>
                <w:b/>
                <w:color w:val="000000"/>
                <w:sz w:val="20"/>
                <w:szCs w:val="20"/>
              </w:rPr>
            </w:pPr>
            <w:r w:rsidRPr="00711E26">
              <w:rPr>
                <w:b/>
                <w:color w:val="000000"/>
                <w:sz w:val="20"/>
                <w:szCs w:val="20"/>
              </w:rPr>
              <w:t>-6954,1</w:t>
            </w:r>
          </w:p>
        </w:tc>
        <w:tc>
          <w:tcPr>
            <w:tcW w:w="402" w:type="pct"/>
            <w:tcBorders>
              <w:top w:val="nil"/>
              <w:left w:val="nil"/>
              <w:bottom w:val="single" w:sz="8" w:space="0" w:color="auto"/>
              <w:right w:val="single" w:sz="8" w:space="0" w:color="auto"/>
            </w:tcBorders>
          </w:tcPr>
          <w:p w14:paraId="2820C7FF" w14:textId="77777777" w:rsidR="00711E26" w:rsidRPr="00711E26" w:rsidRDefault="00711E26" w:rsidP="00846BDF">
            <w:pPr>
              <w:jc w:val="center"/>
              <w:rPr>
                <w:b/>
                <w:color w:val="000000"/>
                <w:sz w:val="20"/>
                <w:szCs w:val="20"/>
              </w:rPr>
            </w:pPr>
            <w:r w:rsidRPr="00711E26">
              <w:rPr>
                <w:b/>
                <w:color w:val="000000"/>
                <w:sz w:val="20"/>
                <w:szCs w:val="20"/>
              </w:rPr>
              <w:t>-3,5</w:t>
            </w:r>
          </w:p>
        </w:tc>
      </w:tr>
      <w:tr w:rsidR="00711E26" w:rsidRPr="00711E26" w14:paraId="3166C798" w14:textId="77777777" w:rsidTr="009B1B9A">
        <w:trPr>
          <w:trHeight w:val="323"/>
        </w:trPr>
        <w:tc>
          <w:tcPr>
            <w:tcW w:w="1361" w:type="pct"/>
            <w:tcBorders>
              <w:top w:val="nil"/>
              <w:left w:val="single" w:sz="8" w:space="0" w:color="auto"/>
              <w:bottom w:val="single" w:sz="8" w:space="0" w:color="auto"/>
              <w:right w:val="single" w:sz="8" w:space="0" w:color="auto"/>
            </w:tcBorders>
            <w:hideMark/>
          </w:tcPr>
          <w:p w14:paraId="3C37E593" w14:textId="77777777" w:rsidR="00711E26" w:rsidRPr="00711E26" w:rsidRDefault="00711E26" w:rsidP="00846BDF">
            <w:pPr>
              <w:rPr>
                <w:color w:val="000000"/>
                <w:sz w:val="20"/>
                <w:szCs w:val="20"/>
              </w:rPr>
            </w:pPr>
            <w:r w:rsidRPr="00711E26">
              <w:rPr>
                <w:color w:val="000000"/>
                <w:sz w:val="20"/>
                <w:szCs w:val="20"/>
              </w:rPr>
              <w:t>в т. ч. по основным видам</w:t>
            </w:r>
          </w:p>
        </w:tc>
        <w:tc>
          <w:tcPr>
            <w:tcW w:w="540" w:type="pct"/>
            <w:tcBorders>
              <w:top w:val="nil"/>
              <w:left w:val="nil"/>
              <w:bottom w:val="single" w:sz="8" w:space="0" w:color="auto"/>
              <w:right w:val="single" w:sz="8" w:space="0" w:color="auto"/>
            </w:tcBorders>
            <w:hideMark/>
          </w:tcPr>
          <w:p w14:paraId="476F07D4" w14:textId="77777777" w:rsidR="00711E26" w:rsidRPr="00711E26" w:rsidRDefault="00711E26" w:rsidP="00846BDF">
            <w:pPr>
              <w:ind w:right="-108"/>
              <w:rPr>
                <w:color w:val="000000"/>
                <w:sz w:val="20"/>
                <w:szCs w:val="20"/>
              </w:rPr>
            </w:pPr>
          </w:p>
        </w:tc>
        <w:tc>
          <w:tcPr>
            <w:tcW w:w="496" w:type="pct"/>
            <w:tcBorders>
              <w:top w:val="nil"/>
              <w:left w:val="nil"/>
              <w:bottom w:val="single" w:sz="8" w:space="0" w:color="auto"/>
              <w:right w:val="single" w:sz="8" w:space="0" w:color="auto"/>
            </w:tcBorders>
            <w:hideMark/>
          </w:tcPr>
          <w:p w14:paraId="098C182D" w14:textId="77777777" w:rsidR="00711E26" w:rsidRPr="00711E26" w:rsidRDefault="00711E26" w:rsidP="00846BDF">
            <w:pPr>
              <w:rPr>
                <w:b/>
                <w:color w:val="000000"/>
                <w:sz w:val="20"/>
                <w:szCs w:val="20"/>
              </w:rPr>
            </w:pPr>
          </w:p>
        </w:tc>
        <w:tc>
          <w:tcPr>
            <w:tcW w:w="403" w:type="pct"/>
            <w:tcBorders>
              <w:top w:val="nil"/>
              <w:left w:val="nil"/>
              <w:bottom w:val="single" w:sz="8" w:space="0" w:color="auto"/>
              <w:right w:val="single" w:sz="8" w:space="0" w:color="auto"/>
            </w:tcBorders>
            <w:hideMark/>
          </w:tcPr>
          <w:p w14:paraId="5E8826C0" w14:textId="77777777" w:rsidR="00711E26" w:rsidRPr="00711E26" w:rsidRDefault="00711E26" w:rsidP="00846BDF">
            <w:pPr>
              <w:rPr>
                <w:color w:val="000000"/>
                <w:sz w:val="20"/>
                <w:szCs w:val="20"/>
              </w:rPr>
            </w:pPr>
          </w:p>
        </w:tc>
        <w:tc>
          <w:tcPr>
            <w:tcW w:w="496" w:type="pct"/>
            <w:tcBorders>
              <w:top w:val="nil"/>
              <w:left w:val="nil"/>
              <w:bottom w:val="single" w:sz="8" w:space="0" w:color="auto"/>
              <w:right w:val="single" w:sz="8" w:space="0" w:color="auto"/>
            </w:tcBorders>
          </w:tcPr>
          <w:p w14:paraId="28437AA1" w14:textId="77777777" w:rsidR="00711E26" w:rsidRPr="00711E26" w:rsidRDefault="00711E26" w:rsidP="00846BDF">
            <w:pPr>
              <w:rPr>
                <w:color w:val="000000"/>
                <w:sz w:val="20"/>
                <w:szCs w:val="20"/>
              </w:rPr>
            </w:pPr>
          </w:p>
        </w:tc>
        <w:tc>
          <w:tcPr>
            <w:tcW w:w="496" w:type="pct"/>
            <w:tcBorders>
              <w:top w:val="nil"/>
              <w:left w:val="nil"/>
              <w:bottom w:val="single" w:sz="8" w:space="0" w:color="auto"/>
              <w:right w:val="single" w:sz="8" w:space="0" w:color="auto"/>
            </w:tcBorders>
          </w:tcPr>
          <w:p w14:paraId="3FC43506" w14:textId="77777777" w:rsidR="00711E26" w:rsidRPr="00711E26" w:rsidRDefault="00711E26" w:rsidP="00846BDF">
            <w:pPr>
              <w:rPr>
                <w:b/>
                <w:color w:val="000000"/>
                <w:sz w:val="20"/>
                <w:szCs w:val="20"/>
              </w:rPr>
            </w:pPr>
          </w:p>
        </w:tc>
        <w:tc>
          <w:tcPr>
            <w:tcW w:w="342" w:type="pct"/>
            <w:tcBorders>
              <w:top w:val="nil"/>
              <w:left w:val="nil"/>
              <w:bottom w:val="single" w:sz="8" w:space="0" w:color="auto"/>
              <w:right w:val="single" w:sz="8" w:space="0" w:color="auto"/>
            </w:tcBorders>
          </w:tcPr>
          <w:p w14:paraId="65330C68" w14:textId="77777777" w:rsidR="00711E26" w:rsidRPr="00711E26" w:rsidRDefault="00711E26" w:rsidP="00846BDF">
            <w:pPr>
              <w:rPr>
                <w:color w:val="000000"/>
                <w:sz w:val="20"/>
                <w:szCs w:val="20"/>
              </w:rPr>
            </w:pPr>
          </w:p>
        </w:tc>
        <w:tc>
          <w:tcPr>
            <w:tcW w:w="464" w:type="pct"/>
            <w:tcBorders>
              <w:top w:val="nil"/>
              <w:left w:val="nil"/>
              <w:bottom w:val="single" w:sz="8" w:space="0" w:color="auto"/>
              <w:right w:val="single" w:sz="8" w:space="0" w:color="auto"/>
            </w:tcBorders>
          </w:tcPr>
          <w:p w14:paraId="726FDAD4" w14:textId="77777777" w:rsidR="00711E26" w:rsidRPr="00711E26" w:rsidRDefault="00711E26" w:rsidP="00846BDF">
            <w:pPr>
              <w:rPr>
                <w:color w:val="000000"/>
                <w:sz w:val="20"/>
                <w:szCs w:val="20"/>
              </w:rPr>
            </w:pPr>
          </w:p>
        </w:tc>
        <w:tc>
          <w:tcPr>
            <w:tcW w:w="402" w:type="pct"/>
            <w:tcBorders>
              <w:top w:val="nil"/>
              <w:left w:val="nil"/>
              <w:bottom w:val="single" w:sz="8" w:space="0" w:color="auto"/>
              <w:right w:val="single" w:sz="8" w:space="0" w:color="auto"/>
            </w:tcBorders>
          </w:tcPr>
          <w:p w14:paraId="482AEA2E" w14:textId="77777777" w:rsidR="00711E26" w:rsidRPr="00711E26" w:rsidRDefault="00711E26" w:rsidP="00846BDF">
            <w:pPr>
              <w:rPr>
                <w:color w:val="000000"/>
                <w:sz w:val="20"/>
                <w:szCs w:val="20"/>
              </w:rPr>
            </w:pPr>
          </w:p>
        </w:tc>
      </w:tr>
      <w:tr w:rsidR="00711E26" w:rsidRPr="00711E26" w14:paraId="2C20CA3F" w14:textId="77777777" w:rsidTr="009B1B9A">
        <w:trPr>
          <w:trHeight w:val="579"/>
        </w:trPr>
        <w:tc>
          <w:tcPr>
            <w:tcW w:w="1361" w:type="pct"/>
            <w:tcBorders>
              <w:top w:val="nil"/>
              <w:left w:val="single" w:sz="8" w:space="0" w:color="auto"/>
              <w:bottom w:val="single" w:sz="8" w:space="0" w:color="auto"/>
              <w:right w:val="single" w:sz="8" w:space="0" w:color="auto"/>
            </w:tcBorders>
            <w:hideMark/>
          </w:tcPr>
          <w:p w14:paraId="4F03E6BD" w14:textId="77777777" w:rsidR="00711E26" w:rsidRPr="00711E26" w:rsidRDefault="00711E26" w:rsidP="00846BDF">
            <w:pPr>
              <w:rPr>
                <w:color w:val="000000"/>
                <w:sz w:val="20"/>
                <w:szCs w:val="20"/>
              </w:rPr>
            </w:pPr>
            <w:r w:rsidRPr="00711E26">
              <w:rPr>
                <w:color w:val="000000"/>
                <w:sz w:val="20"/>
                <w:szCs w:val="20"/>
              </w:rPr>
              <w:t>Налог на доходы физических лиц</w:t>
            </w:r>
          </w:p>
        </w:tc>
        <w:tc>
          <w:tcPr>
            <w:tcW w:w="540" w:type="pct"/>
            <w:tcBorders>
              <w:top w:val="nil"/>
              <w:left w:val="nil"/>
              <w:bottom w:val="single" w:sz="8" w:space="0" w:color="auto"/>
              <w:right w:val="single" w:sz="8" w:space="0" w:color="auto"/>
            </w:tcBorders>
          </w:tcPr>
          <w:p w14:paraId="63B7B64D" w14:textId="77777777" w:rsidR="00711E26" w:rsidRPr="00711E26" w:rsidRDefault="00711E26" w:rsidP="00846BDF">
            <w:pPr>
              <w:ind w:right="-108"/>
              <w:jc w:val="center"/>
              <w:rPr>
                <w:color w:val="000000"/>
                <w:sz w:val="20"/>
                <w:szCs w:val="20"/>
              </w:rPr>
            </w:pPr>
            <w:r w:rsidRPr="00711E26">
              <w:rPr>
                <w:color w:val="000000"/>
                <w:sz w:val="20"/>
                <w:szCs w:val="20"/>
              </w:rPr>
              <w:t>49000,6</w:t>
            </w:r>
          </w:p>
        </w:tc>
        <w:tc>
          <w:tcPr>
            <w:tcW w:w="496" w:type="pct"/>
            <w:tcBorders>
              <w:top w:val="nil"/>
              <w:left w:val="nil"/>
              <w:bottom w:val="single" w:sz="8" w:space="0" w:color="auto"/>
              <w:right w:val="single" w:sz="8" w:space="0" w:color="auto"/>
            </w:tcBorders>
          </w:tcPr>
          <w:p w14:paraId="19D9996B" w14:textId="77777777" w:rsidR="00711E26" w:rsidRPr="00711E26" w:rsidRDefault="00711E26" w:rsidP="00846BDF">
            <w:pPr>
              <w:jc w:val="center"/>
              <w:rPr>
                <w:color w:val="000000"/>
                <w:sz w:val="20"/>
                <w:szCs w:val="20"/>
              </w:rPr>
            </w:pPr>
            <w:r w:rsidRPr="00711E26">
              <w:rPr>
                <w:color w:val="000000"/>
                <w:sz w:val="20"/>
                <w:szCs w:val="20"/>
              </w:rPr>
              <w:t>52117,9</w:t>
            </w:r>
          </w:p>
        </w:tc>
        <w:tc>
          <w:tcPr>
            <w:tcW w:w="403" w:type="pct"/>
            <w:tcBorders>
              <w:top w:val="nil"/>
              <w:left w:val="nil"/>
              <w:bottom w:val="single" w:sz="8" w:space="0" w:color="auto"/>
              <w:right w:val="single" w:sz="8" w:space="0" w:color="auto"/>
            </w:tcBorders>
          </w:tcPr>
          <w:p w14:paraId="4BDF517F" w14:textId="77777777" w:rsidR="00711E26" w:rsidRPr="00711E26" w:rsidRDefault="00711E26" w:rsidP="00846BDF">
            <w:pPr>
              <w:jc w:val="center"/>
              <w:rPr>
                <w:color w:val="000000"/>
                <w:sz w:val="20"/>
                <w:szCs w:val="20"/>
              </w:rPr>
            </w:pPr>
            <w:r w:rsidRPr="00711E26">
              <w:rPr>
                <w:color w:val="000000"/>
                <w:sz w:val="20"/>
                <w:szCs w:val="20"/>
              </w:rPr>
              <w:t>106,4</w:t>
            </w:r>
          </w:p>
        </w:tc>
        <w:tc>
          <w:tcPr>
            <w:tcW w:w="496" w:type="pct"/>
            <w:tcBorders>
              <w:top w:val="nil"/>
              <w:left w:val="nil"/>
              <w:bottom w:val="single" w:sz="8" w:space="0" w:color="auto"/>
              <w:right w:val="single" w:sz="8" w:space="0" w:color="auto"/>
            </w:tcBorders>
          </w:tcPr>
          <w:p w14:paraId="514654BF" w14:textId="77777777" w:rsidR="00711E26" w:rsidRPr="00711E26" w:rsidRDefault="00711E26" w:rsidP="00846BDF">
            <w:pPr>
              <w:ind w:right="-108"/>
              <w:jc w:val="center"/>
              <w:rPr>
                <w:color w:val="000000"/>
                <w:sz w:val="20"/>
                <w:szCs w:val="20"/>
              </w:rPr>
            </w:pPr>
            <w:r w:rsidRPr="00711E26">
              <w:rPr>
                <w:color w:val="000000"/>
                <w:sz w:val="20"/>
                <w:szCs w:val="20"/>
              </w:rPr>
              <w:t>55736,0</w:t>
            </w:r>
          </w:p>
        </w:tc>
        <w:tc>
          <w:tcPr>
            <w:tcW w:w="496" w:type="pct"/>
            <w:tcBorders>
              <w:top w:val="nil"/>
              <w:left w:val="nil"/>
              <w:bottom w:val="single" w:sz="8" w:space="0" w:color="auto"/>
              <w:right w:val="single" w:sz="8" w:space="0" w:color="auto"/>
            </w:tcBorders>
          </w:tcPr>
          <w:p w14:paraId="122DF48A" w14:textId="77777777" w:rsidR="00711E26" w:rsidRPr="00711E26" w:rsidRDefault="00711E26" w:rsidP="00846BDF">
            <w:pPr>
              <w:jc w:val="center"/>
              <w:rPr>
                <w:color w:val="000000"/>
                <w:sz w:val="20"/>
                <w:szCs w:val="20"/>
              </w:rPr>
            </w:pPr>
            <w:r w:rsidRPr="00711E26">
              <w:rPr>
                <w:color w:val="000000"/>
                <w:sz w:val="20"/>
                <w:szCs w:val="20"/>
              </w:rPr>
              <w:t>55672,9</w:t>
            </w:r>
          </w:p>
        </w:tc>
        <w:tc>
          <w:tcPr>
            <w:tcW w:w="342" w:type="pct"/>
            <w:tcBorders>
              <w:top w:val="nil"/>
              <w:left w:val="nil"/>
              <w:bottom w:val="single" w:sz="8" w:space="0" w:color="auto"/>
              <w:right w:val="single" w:sz="8" w:space="0" w:color="auto"/>
            </w:tcBorders>
          </w:tcPr>
          <w:p w14:paraId="080AFABF" w14:textId="77777777" w:rsidR="00711E26" w:rsidRPr="00711E26" w:rsidRDefault="00711E26" w:rsidP="00846BDF">
            <w:pPr>
              <w:jc w:val="center"/>
              <w:rPr>
                <w:color w:val="000000"/>
                <w:sz w:val="20"/>
                <w:szCs w:val="20"/>
              </w:rPr>
            </w:pPr>
            <w:r w:rsidRPr="00711E26">
              <w:rPr>
                <w:color w:val="000000"/>
                <w:sz w:val="20"/>
                <w:szCs w:val="20"/>
              </w:rPr>
              <w:t>99,9</w:t>
            </w:r>
          </w:p>
        </w:tc>
        <w:tc>
          <w:tcPr>
            <w:tcW w:w="464" w:type="pct"/>
            <w:tcBorders>
              <w:top w:val="nil"/>
              <w:left w:val="nil"/>
              <w:bottom w:val="single" w:sz="8" w:space="0" w:color="auto"/>
              <w:right w:val="single" w:sz="8" w:space="0" w:color="auto"/>
            </w:tcBorders>
          </w:tcPr>
          <w:p w14:paraId="28423619" w14:textId="77777777" w:rsidR="00711E26" w:rsidRPr="00711E26" w:rsidRDefault="00711E26" w:rsidP="00846BDF">
            <w:pPr>
              <w:jc w:val="center"/>
              <w:rPr>
                <w:color w:val="000000"/>
                <w:sz w:val="20"/>
                <w:szCs w:val="20"/>
              </w:rPr>
            </w:pPr>
            <w:r w:rsidRPr="00711E26">
              <w:rPr>
                <w:color w:val="000000"/>
                <w:sz w:val="20"/>
                <w:szCs w:val="20"/>
              </w:rPr>
              <w:t>3555,0</w:t>
            </w:r>
          </w:p>
        </w:tc>
        <w:tc>
          <w:tcPr>
            <w:tcW w:w="402" w:type="pct"/>
            <w:tcBorders>
              <w:top w:val="nil"/>
              <w:left w:val="nil"/>
              <w:bottom w:val="single" w:sz="8" w:space="0" w:color="auto"/>
              <w:right w:val="single" w:sz="8" w:space="0" w:color="auto"/>
            </w:tcBorders>
          </w:tcPr>
          <w:p w14:paraId="0F222637" w14:textId="77777777" w:rsidR="00711E26" w:rsidRPr="00711E26" w:rsidRDefault="00711E26" w:rsidP="00846BDF">
            <w:pPr>
              <w:jc w:val="center"/>
              <w:rPr>
                <w:color w:val="000000"/>
                <w:sz w:val="20"/>
                <w:szCs w:val="20"/>
              </w:rPr>
            </w:pPr>
            <w:r w:rsidRPr="00711E26">
              <w:rPr>
                <w:color w:val="000000"/>
                <w:sz w:val="20"/>
                <w:szCs w:val="20"/>
              </w:rPr>
              <w:t>6,8</w:t>
            </w:r>
          </w:p>
        </w:tc>
      </w:tr>
      <w:tr w:rsidR="00711E26" w:rsidRPr="00711E26" w14:paraId="66D5333B" w14:textId="77777777" w:rsidTr="009B1B9A">
        <w:trPr>
          <w:trHeight w:val="249"/>
        </w:trPr>
        <w:tc>
          <w:tcPr>
            <w:tcW w:w="1361" w:type="pct"/>
            <w:tcBorders>
              <w:top w:val="nil"/>
              <w:left w:val="single" w:sz="8" w:space="0" w:color="auto"/>
              <w:bottom w:val="single" w:sz="8" w:space="0" w:color="auto"/>
              <w:right w:val="single" w:sz="8" w:space="0" w:color="auto"/>
            </w:tcBorders>
            <w:hideMark/>
          </w:tcPr>
          <w:p w14:paraId="00FBAA8F" w14:textId="77777777" w:rsidR="00711E26" w:rsidRPr="00711E26" w:rsidRDefault="00711E26" w:rsidP="00846BDF">
            <w:pPr>
              <w:rPr>
                <w:color w:val="000000"/>
                <w:sz w:val="20"/>
                <w:szCs w:val="20"/>
              </w:rPr>
            </w:pPr>
            <w:r w:rsidRPr="00711E26">
              <w:rPr>
                <w:color w:val="000000"/>
                <w:sz w:val="20"/>
                <w:szCs w:val="20"/>
              </w:rPr>
              <w:t>Налоги на совокупный доход</w:t>
            </w:r>
          </w:p>
        </w:tc>
        <w:tc>
          <w:tcPr>
            <w:tcW w:w="540" w:type="pct"/>
            <w:tcBorders>
              <w:top w:val="nil"/>
              <w:left w:val="nil"/>
              <w:bottom w:val="single" w:sz="8" w:space="0" w:color="auto"/>
              <w:right w:val="single" w:sz="8" w:space="0" w:color="auto"/>
            </w:tcBorders>
          </w:tcPr>
          <w:p w14:paraId="51CAD0FE" w14:textId="77777777" w:rsidR="00711E26" w:rsidRPr="00711E26" w:rsidRDefault="00711E26" w:rsidP="00846BDF">
            <w:pPr>
              <w:ind w:right="-108"/>
              <w:jc w:val="center"/>
              <w:rPr>
                <w:color w:val="000000"/>
                <w:sz w:val="20"/>
                <w:szCs w:val="20"/>
              </w:rPr>
            </w:pPr>
            <w:r w:rsidRPr="00711E26">
              <w:rPr>
                <w:color w:val="000000"/>
                <w:sz w:val="20"/>
                <w:szCs w:val="20"/>
              </w:rPr>
              <w:t>74769,6</w:t>
            </w:r>
          </w:p>
        </w:tc>
        <w:tc>
          <w:tcPr>
            <w:tcW w:w="496" w:type="pct"/>
            <w:tcBorders>
              <w:top w:val="nil"/>
              <w:left w:val="nil"/>
              <w:bottom w:val="single" w:sz="8" w:space="0" w:color="auto"/>
              <w:right w:val="single" w:sz="8" w:space="0" w:color="auto"/>
            </w:tcBorders>
          </w:tcPr>
          <w:p w14:paraId="6CC07E15" w14:textId="77777777" w:rsidR="00711E26" w:rsidRPr="00711E26" w:rsidRDefault="00711E26" w:rsidP="00846BDF">
            <w:pPr>
              <w:jc w:val="center"/>
              <w:rPr>
                <w:color w:val="000000"/>
                <w:sz w:val="20"/>
                <w:szCs w:val="20"/>
              </w:rPr>
            </w:pPr>
            <w:r w:rsidRPr="00711E26">
              <w:rPr>
                <w:color w:val="000000"/>
                <w:sz w:val="20"/>
                <w:szCs w:val="20"/>
              </w:rPr>
              <w:t>72217,1</w:t>
            </w:r>
          </w:p>
        </w:tc>
        <w:tc>
          <w:tcPr>
            <w:tcW w:w="403" w:type="pct"/>
            <w:tcBorders>
              <w:top w:val="nil"/>
              <w:left w:val="nil"/>
              <w:bottom w:val="single" w:sz="8" w:space="0" w:color="auto"/>
              <w:right w:val="single" w:sz="8" w:space="0" w:color="auto"/>
            </w:tcBorders>
          </w:tcPr>
          <w:p w14:paraId="2FB1E0D1" w14:textId="77777777" w:rsidR="00711E26" w:rsidRPr="00711E26" w:rsidRDefault="00711E26" w:rsidP="00846BDF">
            <w:pPr>
              <w:jc w:val="center"/>
              <w:rPr>
                <w:color w:val="000000"/>
                <w:sz w:val="20"/>
                <w:szCs w:val="20"/>
              </w:rPr>
            </w:pPr>
            <w:r w:rsidRPr="00711E26">
              <w:rPr>
                <w:color w:val="000000"/>
                <w:sz w:val="20"/>
                <w:szCs w:val="20"/>
              </w:rPr>
              <w:t>96,6</w:t>
            </w:r>
          </w:p>
        </w:tc>
        <w:tc>
          <w:tcPr>
            <w:tcW w:w="496" w:type="pct"/>
            <w:tcBorders>
              <w:top w:val="nil"/>
              <w:left w:val="nil"/>
              <w:bottom w:val="single" w:sz="8" w:space="0" w:color="auto"/>
              <w:right w:val="single" w:sz="8" w:space="0" w:color="auto"/>
            </w:tcBorders>
          </w:tcPr>
          <w:p w14:paraId="560A8F10" w14:textId="77777777" w:rsidR="00711E26" w:rsidRPr="00711E26" w:rsidRDefault="00711E26" w:rsidP="00846BDF">
            <w:pPr>
              <w:ind w:right="-108"/>
              <w:jc w:val="center"/>
              <w:rPr>
                <w:color w:val="000000"/>
                <w:sz w:val="20"/>
                <w:szCs w:val="20"/>
              </w:rPr>
            </w:pPr>
            <w:r w:rsidRPr="00711E26">
              <w:rPr>
                <w:color w:val="000000"/>
                <w:sz w:val="20"/>
                <w:szCs w:val="20"/>
              </w:rPr>
              <w:t>58688,2</w:t>
            </w:r>
          </w:p>
        </w:tc>
        <w:tc>
          <w:tcPr>
            <w:tcW w:w="496" w:type="pct"/>
            <w:tcBorders>
              <w:top w:val="nil"/>
              <w:left w:val="nil"/>
              <w:bottom w:val="single" w:sz="8" w:space="0" w:color="auto"/>
              <w:right w:val="single" w:sz="8" w:space="0" w:color="auto"/>
            </w:tcBorders>
          </w:tcPr>
          <w:p w14:paraId="6E1F2A2F" w14:textId="77777777" w:rsidR="00711E26" w:rsidRPr="00711E26" w:rsidRDefault="00711E26" w:rsidP="00846BDF">
            <w:pPr>
              <w:jc w:val="center"/>
              <w:rPr>
                <w:color w:val="000000"/>
                <w:sz w:val="20"/>
                <w:szCs w:val="20"/>
              </w:rPr>
            </w:pPr>
            <w:r w:rsidRPr="00711E26">
              <w:rPr>
                <w:color w:val="000000"/>
                <w:sz w:val="20"/>
                <w:szCs w:val="20"/>
              </w:rPr>
              <w:t>56645,2</w:t>
            </w:r>
          </w:p>
        </w:tc>
        <w:tc>
          <w:tcPr>
            <w:tcW w:w="342" w:type="pct"/>
            <w:tcBorders>
              <w:top w:val="nil"/>
              <w:left w:val="nil"/>
              <w:bottom w:val="single" w:sz="8" w:space="0" w:color="auto"/>
              <w:right w:val="single" w:sz="8" w:space="0" w:color="auto"/>
            </w:tcBorders>
          </w:tcPr>
          <w:p w14:paraId="3CA230F4" w14:textId="77777777" w:rsidR="00711E26" w:rsidRPr="00711E26" w:rsidRDefault="00711E26" w:rsidP="00846BDF">
            <w:pPr>
              <w:jc w:val="center"/>
              <w:rPr>
                <w:color w:val="000000"/>
                <w:sz w:val="20"/>
                <w:szCs w:val="20"/>
              </w:rPr>
            </w:pPr>
            <w:r w:rsidRPr="00711E26">
              <w:rPr>
                <w:color w:val="000000"/>
                <w:sz w:val="20"/>
                <w:szCs w:val="20"/>
              </w:rPr>
              <w:t>96,5</w:t>
            </w:r>
          </w:p>
        </w:tc>
        <w:tc>
          <w:tcPr>
            <w:tcW w:w="464" w:type="pct"/>
            <w:tcBorders>
              <w:top w:val="nil"/>
              <w:left w:val="nil"/>
              <w:bottom w:val="single" w:sz="8" w:space="0" w:color="auto"/>
              <w:right w:val="single" w:sz="8" w:space="0" w:color="auto"/>
            </w:tcBorders>
          </w:tcPr>
          <w:p w14:paraId="353CDF6D" w14:textId="77777777" w:rsidR="00711E26" w:rsidRPr="00711E26" w:rsidRDefault="00711E26" w:rsidP="00846BDF">
            <w:pPr>
              <w:jc w:val="center"/>
              <w:rPr>
                <w:color w:val="000000"/>
                <w:sz w:val="20"/>
                <w:szCs w:val="20"/>
              </w:rPr>
            </w:pPr>
            <w:r w:rsidRPr="00711E26">
              <w:rPr>
                <w:color w:val="000000"/>
                <w:sz w:val="20"/>
                <w:szCs w:val="20"/>
              </w:rPr>
              <w:t>-15571,9</w:t>
            </w:r>
          </w:p>
        </w:tc>
        <w:tc>
          <w:tcPr>
            <w:tcW w:w="402" w:type="pct"/>
            <w:tcBorders>
              <w:top w:val="nil"/>
              <w:left w:val="nil"/>
              <w:bottom w:val="single" w:sz="8" w:space="0" w:color="auto"/>
              <w:right w:val="single" w:sz="8" w:space="0" w:color="auto"/>
            </w:tcBorders>
          </w:tcPr>
          <w:p w14:paraId="7B5429D1" w14:textId="77777777" w:rsidR="00711E26" w:rsidRPr="00711E26" w:rsidRDefault="00711E26" w:rsidP="00846BDF">
            <w:pPr>
              <w:jc w:val="center"/>
              <w:rPr>
                <w:color w:val="000000"/>
                <w:sz w:val="20"/>
                <w:szCs w:val="20"/>
              </w:rPr>
            </w:pPr>
            <w:r w:rsidRPr="00711E26">
              <w:rPr>
                <w:color w:val="000000"/>
                <w:sz w:val="20"/>
                <w:szCs w:val="20"/>
              </w:rPr>
              <w:t>-21,6</w:t>
            </w:r>
          </w:p>
        </w:tc>
      </w:tr>
      <w:tr w:rsidR="00711E26" w:rsidRPr="00711E26" w14:paraId="6D70F287" w14:textId="77777777" w:rsidTr="009B1B9A">
        <w:trPr>
          <w:trHeight w:val="264"/>
        </w:trPr>
        <w:tc>
          <w:tcPr>
            <w:tcW w:w="1361" w:type="pct"/>
            <w:tcBorders>
              <w:top w:val="nil"/>
              <w:left w:val="single" w:sz="8" w:space="0" w:color="auto"/>
              <w:bottom w:val="single" w:sz="8" w:space="0" w:color="auto"/>
              <w:right w:val="single" w:sz="8" w:space="0" w:color="auto"/>
            </w:tcBorders>
            <w:hideMark/>
          </w:tcPr>
          <w:p w14:paraId="1C1B4576" w14:textId="77777777" w:rsidR="00711E26" w:rsidRPr="00711E26" w:rsidRDefault="00711E26" w:rsidP="00846BDF">
            <w:pPr>
              <w:rPr>
                <w:color w:val="000000"/>
                <w:sz w:val="20"/>
                <w:szCs w:val="20"/>
              </w:rPr>
            </w:pPr>
            <w:r w:rsidRPr="00711E26">
              <w:rPr>
                <w:color w:val="000000"/>
                <w:sz w:val="20"/>
                <w:szCs w:val="20"/>
              </w:rPr>
              <w:t xml:space="preserve">Налоги на имущество </w:t>
            </w:r>
          </w:p>
        </w:tc>
        <w:tc>
          <w:tcPr>
            <w:tcW w:w="540" w:type="pct"/>
            <w:tcBorders>
              <w:top w:val="nil"/>
              <w:left w:val="nil"/>
              <w:bottom w:val="single" w:sz="8" w:space="0" w:color="auto"/>
              <w:right w:val="single" w:sz="8" w:space="0" w:color="auto"/>
            </w:tcBorders>
          </w:tcPr>
          <w:p w14:paraId="5D449057" w14:textId="77777777" w:rsidR="00711E26" w:rsidRPr="00711E26" w:rsidRDefault="00711E26" w:rsidP="00846BDF">
            <w:pPr>
              <w:jc w:val="center"/>
              <w:rPr>
                <w:color w:val="000000"/>
                <w:sz w:val="20"/>
                <w:szCs w:val="20"/>
              </w:rPr>
            </w:pPr>
            <w:r w:rsidRPr="00711E26">
              <w:rPr>
                <w:color w:val="000000"/>
                <w:sz w:val="20"/>
                <w:szCs w:val="20"/>
              </w:rPr>
              <w:t>19796,8</w:t>
            </w:r>
          </w:p>
        </w:tc>
        <w:tc>
          <w:tcPr>
            <w:tcW w:w="496" w:type="pct"/>
            <w:tcBorders>
              <w:top w:val="nil"/>
              <w:left w:val="nil"/>
              <w:bottom w:val="single" w:sz="8" w:space="0" w:color="auto"/>
              <w:right w:val="single" w:sz="8" w:space="0" w:color="auto"/>
            </w:tcBorders>
          </w:tcPr>
          <w:p w14:paraId="2A623698" w14:textId="77777777" w:rsidR="00711E26" w:rsidRPr="00711E26" w:rsidRDefault="00711E26" w:rsidP="00846BDF">
            <w:pPr>
              <w:rPr>
                <w:color w:val="000000"/>
                <w:sz w:val="20"/>
                <w:szCs w:val="20"/>
              </w:rPr>
            </w:pPr>
            <w:r w:rsidRPr="00711E26">
              <w:rPr>
                <w:color w:val="000000"/>
                <w:sz w:val="20"/>
                <w:szCs w:val="20"/>
              </w:rPr>
              <w:t>21997,4</w:t>
            </w:r>
          </w:p>
        </w:tc>
        <w:tc>
          <w:tcPr>
            <w:tcW w:w="403" w:type="pct"/>
            <w:tcBorders>
              <w:top w:val="nil"/>
              <w:left w:val="nil"/>
              <w:bottom w:val="single" w:sz="8" w:space="0" w:color="auto"/>
              <w:right w:val="single" w:sz="8" w:space="0" w:color="auto"/>
            </w:tcBorders>
          </w:tcPr>
          <w:p w14:paraId="14D528A8" w14:textId="77777777" w:rsidR="00711E26" w:rsidRPr="00711E26" w:rsidRDefault="00711E26" w:rsidP="00846BDF">
            <w:pPr>
              <w:jc w:val="center"/>
              <w:rPr>
                <w:color w:val="000000"/>
                <w:sz w:val="20"/>
                <w:szCs w:val="20"/>
              </w:rPr>
            </w:pPr>
            <w:r w:rsidRPr="00711E26">
              <w:rPr>
                <w:color w:val="000000"/>
                <w:sz w:val="20"/>
                <w:szCs w:val="20"/>
              </w:rPr>
              <w:t>111,1</w:t>
            </w:r>
          </w:p>
        </w:tc>
        <w:tc>
          <w:tcPr>
            <w:tcW w:w="496" w:type="pct"/>
            <w:tcBorders>
              <w:top w:val="nil"/>
              <w:left w:val="nil"/>
              <w:bottom w:val="single" w:sz="8" w:space="0" w:color="auto"/>
              <w:right w:val="single" w:sz="8" w:space="0" w:color="auto"/>
            </w:tcBorders>
          </w:tcPr>
          <w:p w14:paraId="50857ACA" w14:textId="77777777" w:rsidR="00711E26" w:rsidRPr="00711E26" w:rsidRDefault="00711E26" w:rsidP="00846BDF">
            <w:pPr>
              <w:jc w:val="center"/>
              <w:rPr>
                <w:color w:val="000000"/>
                <w:sz w:val="20"/>
                <w:szCs w:val="20"/>
              </w:rPr>
            </w:pPr>
            <w:r w:rsidRPr="00711E26">
              <w:rPr>
                <w:color w:val="000000"/>
                <w:sz w:val="20"/>
                <w:szCs w:val="20"/>
              </w:rPr>
              <w:t>29739,5</w:t>
            </w:r>
          </w:p>
        </w:tc>
        <w:tc>
          <w:tcPr>
            <w:tcW w:w="496" w:type="pct"/>
            <w:tcBorders>
              <w:top w:val="nil"/>
              <w:left w:val="nil"/>
              <w:bottom w:val="single" w:sz="8" w:space="0" w:color="auto"/>
              <w:right w:val="single" w:sz="8" w:space="0" w:color="auto"/>
            </w:tcBorders>
          </w:tcPr>
          <w:p w14:paraId="2BC47558" w14:textId="77777777" w:rsidR="00711E26" w:rsidRPr="00711E26" w:rsidRDefault="00711E26" w:rsidP="00846BDF">
            <w:pPr>
              <w:rPr>
                <w:color w:val="000000"/>
                <w:sz w:val="20"/>
                <w:szCs w:val="20"/>
              </w:rPr>
            </w:pPr>
            <w:r w:rsidRPr="00711E26">
              <w:rPr>
                <w:color w:val="000000"/>
                <w:sz w:val="20"/>
                <w:szCs w:val="20"/>
              </w:rPr>
              <w:t xml:space="preserve"> 29490,4</w:t>
            </w:r>
          </w:p>
        </w:tc>
        <w:tc>
          <w:tcPr>
            <w:tcW w:w="342" w:type="pct"/>
            <w:tcBorders>
              <w:top w:val="nil"/>
              <w:left w:val="nil"/>
              <w:bottom w:val="single" w:sz="8" w:space="0" w:color="auto"/>
              <w:right w:val="single" w:sz="8" w:space="0" w:color="auto"/>
            </w:tcBorders>
          </w:tcPr>
          <w:p w14:paraId="2AD68244" w14:textId="77777777" w:rsidR="00711E26" w:rsidRPr="00711E26" w:rsidRDefault="00711E26" w:rsidP="00846BDF">
            <w:pPr>
              <w:jc w:val="center"/>
              <w:rPr>
                <w:color w:val="000000"/>
                <w:sz w:val="20"/>
                <w:szCs w:val="20"/>
              </w:rPr>
            </w:pPr>
            <w:r w:rsidRPr="00711E26">
              <w:rPr>
                <w:color w:val="000000"/>
                <w:sz w:val="20"/>
                <w:szCs w:val="20"/>
              </w:rPr>
              <w:t>99,2</w:t>
            </w:r>
          </w:p>
        </w:tc>
        <w:tc>
          <w:tcPr>
            <w:tcW w:w="464" w:type="pct"/>
            <w:tcBorders>
              <w:top w:val="nil"/>
              <w:left w:val="nil"/>
              <w:bottom w:val="single" w:sz="8" w:space="0" w:color="auto"/>
              <w:right w:val="single" w:sz="8" w:space="0" w:color="auto"/>
            </w:tcBorders>
          </w:tcPr>
          <w:p w14:paraId="0250479E" w14:textId="77777777" w:rsidR="00711E26" w:rsidRPr="00711E26" w:rsidRDefault="00711E26" w:rsidP="00846BDF">
            <w:pPr>
              <w:rPr>
                <w:color w:val="000000"/>
                <w:sz w:val="20"/>
                <w:szCs w:val="20"/>
              </w:rPr>
            </w:pPr>
            <w:r w:rsidRPr="00711E26">
              <w:rPr>
                <w:color w:val="000000"/>
                <w:sz w:val="20"/>
                <w:szCs w:val="20"/>
              </w:rPr>
              <w:t xml:space="preserve">  7493,0</w:t>
            </w:r>
          </w:p>
        </w:tc>
        <w:tc>
          <w:tcPr>
            <w:tcW w:w="402" w:type="pct"/>
            <w:tcBorders>
              <w:top w:val="nil"/>
              <w:left w:val="nil"/>
              <w:bottom w:val="single" w:sz="8" w:space="0" w:color="auto"/>
              <w:right w:val="single" w:sz="8" w:space="0" w:color="auto"/>
            </w:tcBorders>
          </w:tcPr>
          <w:p w14:paraId="5CD834DD" w14:textId="77777777" w:rsidR="00711E26" w:rsidRPr="00711E26" w:rsidRDefault="00711E26" w:rsidP="00846BDF">
            <w:pPr>
              <w:jc w:val="center"/>
              <w:rPr>
                <w:color w:val="000000"/>
                <w:sz w:val="20"/>
                <w:szCs w:val="20"/>
              </w:rPr>
            </w:pPr>
            <w:r w:rsidRPr="00711E26">
              <w:rPr>
                <w:color w:val="000000"/>
                <w:sz w:val="20"/>
                <w:szCs w:val="20"/>
              </w:rPr>
              <w:t>34,1</w:t>
            </w:r>
          </w:p>
        </w:tc>
      </w:tr>
      <w:tr w:rsidR="00711E26" w:rsidRPr="00711E26" w14:paraId="19FBF288" w14:textId="77777777" w:rsidTr="009B1B9A">
        <w:trPr>
          <w:trHeight w:val="930"/>
        </w:trPr>
        <w:tc>
          <w:tcPr>
            <w:tcW w:w="1361" w:type="pct"/>
            <w:tcBorders>
              <w:top w:val="nil"/>
              <w:left w:val="single" w:sz="8" w:space="0" w:color="auto"/>
              <w:bottom w:val="single" w:sz="8" w:space="0" w:color="auto"/>
              <w:right w:val="single" w:sz="8" w:space="0" w:color="auto"/>
            </w:tcBorders>
            <w:hideMark/>
          </w:tcPr>
          <w:p w14:paraId="211519A2" w14:textId="77777777" w:rsidR="00711E26" w:rsidRPr="00711E26" w:rsidRDefault="00711E26" w:rsidP="00846BDF">
            <w:pPr>
              <w:rPr>
                <w:color w:val="000000"/>
                <w:sz w:val="20"/>
                <w:szCs w:val="20"/>
              </w:rPr>
            </w:pPr>
            <w:r w:rsidRPr="00711E26">
              <w:rPr>
                <w:color w:val="000000"/>
                <w:sz w:val="20"/>
                <w:szCs w:val="20"/>
              </w:rPr>
              <w:t>Налоги, сборы и регулируемые платежи за пользование природными ресурсами</w:t>
            </w:r>
          </w:p>
        </w:tc>
        <w:tc>
          <w:tcPr>
            <w:tcW w:w="540" w:type="pct"/>
            <w:tcBorders>
              <w:top w:val="nil"/>
              <w:left w:val="nil"/>
              <w:bottom w:val="single" w:sz="8" w:space="0" w:color="auto"/>
              <w:right w:val="single" w:sz="8" w:space="0" w:color="auto"/>
            </w:tcBorders>
          </w:tcPr>
          <w:p w14:paraId="4185279B" w14:textId="77777777" w:rsidR="00711E26" w:rsidRPr="00711E26" w:rsidRDefault="00711E26" w:rsidP="00846BDF">
            <w:pPr>
              <w:jc w:val="center"/>
              <w:rPr>
                <w:color w:val="000000"/>
                <w:sz w:val="20"/>
                <w:szCs w:val="20"/>
              </w:rPr>
            </w:pPr>
            <w:r w:rsidRPr="00711E26">
              <w:rPr>
                <w:color w:val="000000"/>
                <w:sz w:val="20"/>
                <w:szCs w:val="20"/>
              </w:rPr>
              <w:t>12000,0</w:t>
            </w:r>
          </w:p>
        </w:tc>
        <w:tc>
          <w:tcPr>
            <w:tcW w:w="496" w:type="pct"/>
            <w:tcBorders>
              <w:top w:val="nil"/>
              <w:left w:val="nil"/>
              <w:bottom w:val="single" w:sz="8" w:space="0" w:color="auto"/>
              <w:right w:val="single" w:sz="8" w:space="0" w:color="auto"/>
            </w:tcBorders>
          </w:tcPr>
          <w:p w14:paraId="2C4D314A" w14:textId="77777777" w:rsidR="00711E26" w:rsidRPr="00711E26" w:rsidRDefault="00711E26" w:rsidP="00846BDF">
            <w:pPr>
              <w:jc w:val="center"/>
              <w:rPr>
                <w:color w:val="000000"/>
                <w:sz w:val="20"/>
                <w:szCs w:val="20"/>
              </w:rPr>
            </w:pPr>
            <w:r w:rsidRPr="00711E26">
              <w:rPr>
                <w:color w:val="000000"/>
                <w:sz w:val="20"/>
                <w:szCs w:val="20"/>
              </w:rPr>
              <w:t>15238,7</w:t>
            </w:r>
          </w:p>
        </w:tc>
        <w:tc>
          <w:tcPr>
            <w:tcW w:w="403" w:type="pct"/>
            <w:tcBorders>
              <w:top w:val="nil"/>
              <w:left w:val="nil"/>
              <w:bottom w:val="single" w:sz="8" w:space="0" w:color="auto"/>
              <w:right w:val="single" w:sz="8" w:space="0" w:color="auto"/>
            </w:tcBorders>
          </w:tcPr>
          <w:p w14:paraId="28689E67" w14:textId="77777777" w:rsidR="00711E26" w:rsidRPr="00711E26" w:rsidRDefault="00711E26" w:rsidP="00846BDF">
            <w:pPr>
              <w:jc w:val="center"/>
              <w:rPr>
                <w:color w:val="000000"/>
                <w:sz w:val="20"/>
                <w:szCs w:val="20"/>
              </w:rPr>
            </w:pPr>
            <w:r w:rsidRPr="00711E26">
              <w:rPr>
                <w:color w:val="000000"/>
                <w:sz w:val="20"/>
                <w:szCs w:val="20"/>
              </w:rPr>
              <w:t>127,0</w:t>
            </w:r>
          </w:p>
        </w:tc>
        <w:tc>
          <w:tcPr>
            <w:tcW w:w="496" w:type="pct"/>
            <w:tcBorders>
              <w:top w:val="nil"/>
              <w:left w:val="nil"/>
              <w:bottom w:val="single" w:sz="8" w:space="0" w:color="auto"/>
              <w:right w:val="single" w:sz="8" w:space="0" w:color="auto"/>
            </w:tcBorders>
          </w:tcPr>
          <w:p w14:paraId="5091A9F0" w14:textId="77777777" w:rsidR="00711E26" w:rsidRPr="00711E26" w:rsidRDefault="00711E26" w:rsidP="00846BDF">
            <w:pPr>
              <w:jc w:val="center"/>
              <w:rPr>
                <w:color w:val="000000"/>
                <w:sz w:val="20"/>
                <w:szCs w:val="20"/>
              </w:rPr>
            </w:pPr>
            <w:r w:rsidRPr="00711E26">
              <w:rPr>
                <w:color w:val="000000"/>
                <w:sz w:val="20"/>
                <w:szCs w:val="20"/>
              </w:rPr>
              <w:t>8620,0</w:t>
            </w:r>
          </w:p>
        </w:tc>
        <w:tc>
          <w:tcPr>
            <w:tcW w:w="496" w:type="pct"/>
            <w:tcBorders>
              <w:top w:val="nil"/>
              <w:left w:val="nil"/>
              <w:bottom w:val="single" w:sz="8" w:space="0" w:color="auto"/>
              <w:right w:val="single" w:sz="8" w:space="0" w:color="auto"/>
            </w:tcBorders>
          </w:tcPr>
          <w:p w14:paraId="7F3131D4" w14:textId="77777777" w:rsidR="00711E26" w:rsidRPr="00711E26" w:rsidRDefault="00711E26" w:rsidP="00846BDF">
            <w:pPr>
              <w:jc w:val="center"/>
              <w:rPr>
                <w:color w:val="000000"/>
                <w:sz w:val="20"/>
                <w:szCs w:val="20"/>
              </w:rPr>
            </w:pPr>
            <w:r w:rsidRPr="00711E26">
              <w:rPr>
                <w:color w:val="000000"/>
                <w:sz w:val="20"/>
                <w:szCs w:val="20"/>
              </w:rPr>
              <w:t>7748,8</w:t>
            </w:r>
          </w:p>
        </w:tc>
        <w:tc>
          <w:tcPr>
            <w:tcW w:w="342" w:type="pct"/>
            <w:tcBorders>
              <w:top w:val="nil"/>
              <w:left w:val="nil"/>
              <w:bottom w:val="single" w:sz="8" w:space="0" w:color="auto"/>
              <w:right w:val="single" w:sz="8" w:space="0" w:color="auto"/>
            </w:tcBorders>
          </w:tcPr>
          <w:p w14:paraId="1D518376" w14:textId="77777777" w:rsidR="00711E26" w:rsidRPr="00711E26" w:rsidRDefault="00711E26" w:rsidP="00846BDF">
            <w:pPr>
              <w:jc w:val="center"/>
              <w:rPr>
                <w:color w:val="000000"/>
                <w:sz w:val="20"/>
                <w:szCs w:val="20"/>
              </w:rPr>
            </w:pPr>
            <w:r w:rsidRPr="00711E26">
              <w:rPr>
                <w:color w:val="000000"/>
                <w:sz w:val="20"/>
                <w:szCs w:val="20"/>
              </w:rPr>
              <w:t xml:space="preserve"> 89,9</w:t>
            </w:r>
          </w:p>
        </w:tc>
        <w:tc>
          <w:tcPr>
            <w:tcW w:w="464" w:type="pct"/>
            <w:tcBorders>
              <w:top w:val="nil"/>
              <w:left w:val="nil"/>
              <w:bottom w:val="single" w:sz="8" w:space="0" w:color="auto"/>
              <w:right w:val="single" w:sz="8" w:space="0" w:color="auto"/>
            </w:tcBorders>
          </w:tcPr>
          <w:p w14:paraId="5B2CF9A4" w14:textId="77777777" w:rsidR="00711E26" w:rsidRPr="00711E26" w:rsidRDefault="00711E26" w:rsidP="00846BDF">
            <w:pPr>
              <w:jc w:val="center"/>
              <w:rPr>
                <w:color w:val="000000"/>
                <w:sz w:val="20"/>
                <w:szCs w:val="20"/>
              </w:rPr>
            </w:pPr>
            <w:r w:rsidRPr="00711E26">
              <w:rPr>
                <w:color w:val="000000"/>
                <w:sz w:val="20"/>
                <w:szCs w:val="20"/>
              </w:rPr>
              <w:t>-7489,9</w:t>
            </w:r>
          </w:p>
        </w:tc>
        <w:tc>
          <w:tcPr>
            <w:tcW w:w="402" w:type="pct"/>
            <w:tcBorders>
              <w:top w:val="nil"/>
              <w:left w:val="nil"/>
              <w:bottom w:val="single" w:sz="8" w:space="0" w:color="auto"/>
              <w:right w:val="single" w:sz="8" w:space="0" w:color="auto"/>
            </w:tcBorders>
          </w:tcPr>
          <w:p w14:paraId="6771F61F" w14:textId="77777777" w:rsidR="00711E26" w:rsidRPr="00711E26" w:rsidRDefault="00711E26" w:rsidP="00846BDF">
            <w:pPr>
              <w:jc w:val="center"/>
              <w:rPr>
                <w:color w:val="000000"/>
                <w:sz w:val="20"/>
                <w:szCs w:val="20"/>
              </w:rPr>
            </w:pPr>
            <w:r w:rsidRPr="00711E26">
              <w:rPr>
                <w:color w:val="000000"/>
                <w:sz w:val="20"/>
                <w:szCs w:val="20"/>
              </w:rPr>
              <w:t>-49,1</w:t>
            </w:r>
          </w:p>
        </w:tc>
      </w:tr>
      <w:tr w:rsidR="00711E26" w:rsidRPr="00711E26" w14:paraId="79F42F11" w14:textId="77777777" w:rsidTr="009B1B9A">
        <w:trPr>
          <w:trHeight w:val="262"/>
        </w:trPr>
        <w:tc>
          <w:tcPr>
            <w:tcW w:w="1361" w:type="pct"/>
            <w:tcBorders>
              <w:top w:val="nil"/>
              <w:left w:val="single" w:sz="8" w:space="0" w:color="auto"/>
              <w:bottom w:val="single" w:sz="8" w:space="0" w:color="auto"/>
              <w:right w:val="single" w:sz="8" w:space="0" w:color="auto"/>
            </w:tcBorders>
            <w:hideMark/>
          </w:tcPr>
          <w:p w14:paraId="71941B21" w14:textId="77777777" w:rsidR="00711E26" w:rsidRPr="00711E26" w:rsidRDefault="00711E26" w:rsidP="00846BDF">
            <w:pPr>
              <w:rPr>
                <w:color w:val="000000"/>
                <w:sz w:val="20"/>
                <w:szCs w:val="20"/>
              </w:rPr>
            </w:pPr>
            <w:r w:rsidRPr="00711E26">
              <w:rPr>
                <w:color w:val="000000"/>
                <w:sz w:val="20"/>
                <w:szCs w:val="20"/>
              </w:rPr>
              <w:t>Государственная пошлина</w:t>
            </w:r>
          </w:p>
        </w:tc>
        <w:tc>
          <w:tcPr>
            <w:tcW w:w="540" w:type="pct"/>
            <w:tcBorders>
              <w:top w:val="nil"/>
              <w:left w:val="nil"/>
              <w:bottom w:val="single" w:sz="8" w:space="0" w:color="auto"/>
              <w:right w:val="single" w:sz="8" w:space="0" w:color="auto"/>
            </w:tcBorders>
          </w:tcPr>
          <w:p w14:paraId="59E1A504" w14:textId="77777777" w:rsidR="00711E26" w:rsidRPr="00711E26" w:rsidRDefault="00711E26" w:rsidP="00846BDF">
            <w:pPr>
              <w:rPr>
                <w:color w:val="000000"/>
                <w:sz w:val="20"/>
                <w:szCs w:val="20"/>
              </w:rPr>
            </w:pPr>
            <w:r w:rsidRPr="00711E26">
              <w:rPr>
                <w:color w:val="000000"/>
                <w:sz w:val="20"/>
                <w:szCs w:val="20"/>
              </w:rPr>
              <w:t>4572,9</w:t>
            </w:r>
          </w:p>
        </w:tc>
        <w:tc>
          <w:tcPr>
            <w:tcW w:w="496" w:type="pct"/>
            <w:tcBorders>
              <w:top w:val="nil"/>
              <w:left w:val="nil"/>
              <w:bottom w:val="single" w:sz="8" w:space="0" w:color="auto"/>
              <w:right w:val="single" w:sz="8" w:space="0" w:color="auto"/>
            </w:tcBorders>
          </w:tcPr>
          <w:p w14:paraId="4084772D" w14:textId="77777777" w:rsidR="00711E26" w:rsidRPr="00711E26" w:rsidRDefault="00711E26" w:rsidP="00846BDF">
            <w:pPr>
              <w:jc w:val="center"/>
              <w:rPr>
                <w:color w:val="000000"/>
                <w:sz w:val="20"/>
                <w:szCs w:val="20"/>
              </w:rPr>
            </w:pPr>
            <w:r w:rsidRPr="00711E26">
              <w:rPr>
                <w:color w:val="000000"/>
                <w:sz w:val="20"/>
                <w:szCs w:val="20"/>
              </w:rPr>
              <w:t>4594,5</w:t>
            </w:r>
          </w:p>
        </w:tc>
        <w:tc>
          <w:tcPr>
            <w:tcW w:w="403" w:type="pct"/>
            <w:tcBorders>
              <w:top w:val="nil"/>
              <w:left w:val="nil"/>
              <w:bottom w:val="single" w:sz="8" w:space="0" w:color="auto"/>
              <w:right w:val="single" w:sz="8" w:space="0" w:color="auto"/>
            </w:tcBorders>
          </w:tcPr>
          <w:p w14:paraId="34DCC254" w14:textId="77777777" w:rsidR="00711E26" w:rsidRPr="00711E26" w:rsidRDefault="00711E26" w:rsidP="00846BDF">
            <w:pPr>
              <w:rPr>
                <w:color w:val="000000"/>
                <w:sz w:val="20"/>
                <w:szCs w:val="20"/>
              </w:rPr>
            </w:pPr>
            <w:r w:rsidRPr="00711E26">
              <w:rPr>
                <w:color w:val="000000"/>
                <w:sz w:val="20"/>
                <w:szCs w:val="20"/>
              </w:rPr>
              <w:t>100,5</w:t>
            </w:r>
          </w:p>
        </w:tc>
        <w:tc>
          <w:tcPr>
            <w:tcW w:w="496" w:type="pct"/>
            <w:tcBorders>
              <w:top w:val="nil"/>
              <w:left w:val="nil"/>
              <w:bottom w:val="single" w:sz="8" w:space="0" w:color="auto"/>
              <w:right w:val="single" w:sz="8" w:space="0" w:color="auto"/>
            </w:tcBorders>
          </w:tcPr>
          <w:p w14:paraId="1417E736" w14:textId="77777777" w:rsidR="00711E26" w:rsidRPr="00711E26" w:rsidRDefault="00711E26" w:rsidP="00846BDF">
            <w:pPr>
              <w:rPr>
                <w:color w:val="000000"/>
                <w:sz w:val="20"/>
                <w:szCs w:val="20"/>
              </w:rPr>
            </w:pPr>
            <w:r w:rsidRPr="00711E26">
              <w:rPr>
                <w:color w:val="000000"/>
                <w:sz w:val="20"/>
                <w:szCs w:val="20"/>
              </w:rPr>
              <w:t>3801,5</w:t>
            </w:r>
          </w:p>
        </w:tc>
        <w:tc>
          <w:tcPr>
            <w:tcW w:w="496" w:type="pct"/>
            <w:tcBorders>
              <w:top w:val="nil"/>
              <w:left w:val="nil"/>
              <w:bottom w:val="single" w:sz="8" w:space="0" w:color="auto"/>
              <w:right w:val="single" w:sz="8" w:space="0" w:color="auto"/>
            </w:tcBorders>
          </w:tcPr>
          <w:p w14:paraId="740DBC29" w14:textId="77777777" w:rsidR="00711E26" w:rsidRPr="00711E26" w:rsidRDefault="00711E26" w:rsidP="00846BDF">
            <w:pPr>
              <w:jc w:val="center"/>
              <w:rPr>
                <w:color w:val="000000"/>
                <w:sz w:val="20"/>
                <w:szCs w:val="20"/>
              </w:rPr>
            </w:pPr>
            <w:r w:rsidRPr="00711E26">
              <w:rPr>
                <w:color w:val="000000"/>
                <w:sz w:val="20"/>
                <w:szCs w:val="20"/>
              </w:rPr>
              <w:t>3894,4</w:t>
            </w:r>
          </w:p>
        </w:tc>
        <w:tc>
          <w:tcPr>
            <w:tcW w:w="342" w:type="pct"/>
            <w:tcBorders>
              <w:top w:val="nil"/>
              <w:left w:val="nil"/>
              <w:bottom w:val="single" w:sz="8" w:space="0" w:color="auto"/>
              <w:right w:val="single" w:sz="8" w:space="0" w:color="auto"/>
            </w:tcBorders>
          </w:tcPr>
          <w:p w14:paraId="4DF85DEA" w14:textId="77777777" w:rsidR="00711E26" w:rsidRPr="00711E26" w:rsidRDefault="00711E26" w:rsidP="00846BDF">
            <w:pPr>
              <w:rPr>
                <w:color w:val="000000"/>
                <w:sz w:val="20"/>
                <w:szCs w:val="20"/>
              </w:rPr>
            </w:pPr>
            <w:r w:rsidRPr="00711E26">
              <w:rPr>
                <w:color w:val="000000"/>
                <w:sz w:val="20"/>
                <w:szCs w:val="20"/>
              </w:rPr>
              <w:t>102,4</w:t>
            </w:r>
          </w:p>
        </w:tc>
        <w:tc>
          <w:tcPr>
            <w:tcW w:w="464" w:type="pct"/>
            <w:tcBorders>
              <w:top w:val="nil"/>
              <w:left w:val="nil"/>
              <w:bottom w:val="single" w:sz="8" w:space="0" w:color="auto"/>
              <w:right w:val="single" w:sz="8" w:space="0" w:color="auto"/>
            </w:tcBorders>
          </w:tcPr>
          <w:p w14:paraId="4C37BEF0" w14:textId="77777777" w:rsidR="00711E26" w:rsidRPr="00711E26" w:rsidRDefault="00711E26" w:rsidP="00846BDF">
            <w:pPr>
              <w:jc w:val="center"/>
              <w:rPr>
                <w:color w:val="000000"/>
                <w:sz w:val="20"/>
                <w:szCs w:val="20"/>
              </w:rPr>
            </w:pPr>
            <w:r w:rsidRPr="00711E26">
              <w:rPr>
                <w:color w:val="000000"/>
                <w:sz w:val="20"/>
                <w:szCs w:val="20"/>
              </w:rPr>
              <w:t>-700,1</w:t>
            </w:r>
          </w:p>
        </w:tc>
        <w:tc>
          <w:tcPr>
            <w:tcW w:w="402" w:type="pct"/>
            <w:tcBorders>
              <w:top w:val="nil"/>
              <w:left w:val="nil"/>
              <w:bottom w:val="single" w:sz="8" w:space="0" w:color="auto"/>
              <w:right w:val="single" w:sz="8" w:space="0" w:color="auto"/>
            </w:tcBorders>
          </w:tcPr>
          <w:p w14:paraId="11A4CA5E" w14:textId="77777777" w:rsidR="00711E26" w:rsidRPr="00711E26" w:rsidRDefault="00711E26" w:rsidP="00846BDF">
            <w:pPr>
              <w:jc w:val="center"/>
              <w:rPr>
                <w:color w:val="000000"/>
                <w:sz w:val="20"/>
                <w:szCs w:val="20"/>
              </w:rPr>
            </w:pPr>
            <w:r w:rsidRPr="00711E26">
              <w:rPr>
                <w:color w:val="000000"/>
                <w:sz w:val="20"/>
                <w:szCs w:val="20"/>
              </w:rPr>
              <w:t>-15,2</w:t>
            </w:r>
          </w:p>
        </w:tc>
      </w:tr>
      <w:tr w:rsidR="00711E26" w:rsidRPr="00711E26" w14:paraId="796C0DBE" w14:textId="77777777" w:rsidTr="009B1B9A">
        <w:trPr>
          <w:trHeight w:val="262"/>
        </w:trPr>
        <w:tc>
          <w:tcPr>
            <w:tcW w:w="1361" w:type="pct"/>
            <w:tcBorders>
              <w:top w:val="nil"/>
              <w:left w:val="single" w:sz="8" w:space="0" w:color="auto"/>
              <w:bottom w:val="single" w:sz="8" w:space="0" w:color="auto"/>
              <w:right w:val="single" w:sz="8" w:space="0" w:color="auto"/>
            </w:tcBorders>
          </w:tcPr>
          <w:p w14:paraId="27BEA4DA" w14:textId="77777777" w:rsidR="00711E26" w:rsidRPr="00711E26" w:rsidRDefault="00711E26" w:rsidP="00846BDF">
            <w:pPr>
              <w:rPr>
                <w:color w:val="000000"/>
                <w:sz w:val="20"/>
                <w:szCs w:val="20"/>
              </w:rPr>
            </w:pPr>
            <w:r w:rsidRPr="00711E26">
              <w:rPr>
                <w:color w:val="000000"/>
                <w:sz w:val="20"/>
                <w:szCs w:val="20"/>
              </w:rPr>
              <w:t>Задолженность и перерасчеты по отмененным налогам, сборам и платежам</w:t>
            </w:r>
          </w:p>
        </w:tc>
        <w:tc>
          <w:tcPr>
            <w:tcW w:w="540" w:type="pct"/>
            <w:tcBorders>
              <w:top w:val="nil"/>
              <w:left w:val="nil"/>
              <w:bottom w:val="single" w:sz="8" w:space="0" w:color="auto"/>
              <w:right w:val="single" w:sz="8" w:space="0" w:color="auto"/>
            </w:tcBorders>
          </w:tcPr>
          <w:p w14:paraId="57C6F478" w14:textId="77777777" w:rsidR="00711E26" w:rsidRPr="00711E26" w:rsidRDefault="00711E26" w:rsidP="00846BDF">
            <w:pPr>
              <w:rPr>
                <w:color w:val="000000"/>
                <w:sz w:val="20"/>
                <w:szCs w:val="20"/>
              </w:rPr>
            </w:pPr>
          </w:p>
        </w:tc>
        <w:tc>
          <w:tcPr>
            <w:tcW w:w="496" w:type="pct"/>
            <w:tcBorders>
              <w:top w:val="nil"/>
              <w:left w:val="nil"/>
              <w:bottom w:val="single" w:sz="8" w:space="0" w:color="auto"/>
              <w:right w:val="single" w:sz="8" w:space="0" w:color="auto"/>
            </w:tcBorders>
          </w:tcPr>
          <w:p w14:paraId="069D7F0E" w14:textId="77777777" w:rsidR="00711E26" w:rsidRPr="00711E26" w:rsidRDefault="00711E26" w:rsidP="00846BDF">
            <w:pPr>
              <w:jc w:val="center"/>
              <w:rPr>
                <w:color w:val="000000"/>
                <w:sz w:val="20"/>
                <w:szCs w:val="20"/>
              </w:rPr>
            </w:pPr>
            <w:r w:rsidRPr="00711E26">
              <w:rPr>
                <w:color w:val="000000"/>
                <w:sz w:val="20"/>
                <w:szCs w:val="20"/>
              </w:rPr>
              <w:t>13,6</w:t>
            </w:r>
          </w:p>
        </w:tc>
        <w:tc>
          <w:tcPr>
            <w:tcW w:w="403" w:type="pct"/>
            <w:tcBorders>
              <w:top w:val="nil"/>
              <w:left w:val="nil"/>
              <w:bottom w:val="single" w:sz="8" w:space="0" w:color="auto"/>
              <w:right w:val="single" w:sz="8" w:space="0" w:color="auto"/>
            </w:tcBorders>
          </w:tcPr>
          <w:p w14:paraId="631FFF4B" w14:textId="77777777" w:rsidR="00711E26" w:rsidRPr="00711E26" w:rsidRDefault="00711E26" w:rsidP="00846BDF">
            <w:pPr>
              <w:rPr>
                <w:color w:val="000000"/>
                <w:sz w:val="20"/>
                <w:szCs w:val="20"/>
              </w:rPr>
            </w:pPr>
          </w:p>
        </w:tc>
        <w:tc>
          <w:tcPr>
            <w:tcW w:w="496" w:type="pct"/>
            <w:tcBorders>
              <w:top w:val="nil"/>
              <w:left w:val="nil"/>
              <w:bottom w:val="single" w:sz="8" w:space="0" w:color="auto"/>
              <w:right w:val="single" w:sz="8" w:space="0" w:color="auto"/>
            </w:tcBorders>
          </w:tcPr>
          <w:p w14:paraId="5D91DDD3" w14:textId="77777777" w:rsidR="00711E26" w:rsidRPr="00711E26" w:rsidRDefault="00711E26" w:rsidP="00846BDF">
            <w:pPr>
              <w:rPr>
                <w:color w:val="000000"/>
                <w:sz w:val="20"/>
                <w:szCs w:val="20"/>
              </w:rPr>
            </w:pPr>
          </w:p>
        </w:tc>
        <w:tc>
          <w:tcPr>
            <w:tcW w:w="496" w:type="pct"/>
            <w:tcBorders>
              <w:top w:val="nil"/>
              <w:left w:val="nil"/>
              <w:bottom w:val="single" w:sz="8" w:space="0" w:color="auto"/>
              <w:right w:val="single" w:sz="8" w:space="0" w:color="auto"/>
            </w:tcBorders>
          </w:tcPr>
          <w:p w14:paraId="3FF7D1FA" w14:textId="77777777" w:rsidR="00711E26" w:rsidRPr="00711E26" w:rsidRDefault="00711E26" w:rsidP="00846BDF">
            <w:pPr>
              <w:jc w:val="center"/>
              <w:rPr>
                <w:color w:val="000000"/>
                <w:sz w:val="20"/>
                <w:szCs w:val="20"/>
              </w:rPr>
            </w:pPr>
            <w:r w:rsidRPr="00711E26">
              <w:rPr>
                <w:color w:val="000000"/>
                <w:sz w:val="20"/>
                <w:szCs w:val="20"/>
              </w:rPr>
              <w:t>8,8</w:t>
            </w:r>
          </w:p>
        </w:tc>
        <w:tc>
          <w:tcPr>
            <w:tcW w:w="342" w:type="pct"/>
            <w:tcBorders>
              <w:top w:val="nil"/>
              <w:left w:val="nil"/>
              <w:bottom w:val="single" w:sz="8" w:space="0" w:color="auto"/>
              <w:right w:val="single" w:sz="8" w:space="0" w:color="auto"/>
            </w:tcBorders>
          </w:tcPr>
          <w:p w14:paraId="213F33FF" w14:textId="77777777" w:rsidR="00711E26" w:rsidRPr="00711E26" w:rsidRDefault="00711E26" w:rsidP="00846BDF">
            <w:pPr>
              <w:rPr>
                <w:color w:val="000000"/>
                <w:sz w:val="20"/>
                <w:szCs w:val="20"/>
              </w:rPr>
            </w:pPr>
          </w:p>
        </w:tc>
        <w:tc>
          <w:tcPr>
            <w:tcW w:w="464" w:type="pct"/>
            <w:tcBorders>
              <w:top w:val="nil"/>
              <w:left w:val="nil"/>
              <w:bottom w:val="single" w:sz="8" w:space="0" w:color="auto"/>
              <w:right w:val="single" w:sz="8" w:space="0" w:color="auto"/>
            </w:tcBorders>
          </w:tcPr>
          <w:p w14:paraId="10BA7EC1" w14:textId="77777777" w:rsidR="00711E26" w:rsidRPr="00711E26" w:rsidRDefault="00711E26" w:rsidP="00846BDF">
            <w:pPr>
              <w:jc w:val="center"/>
              <w:rPr>
                <w:color w:val="000000"/>
                <w:sz w:val="20"/>
                <w:szCs w:val="20"/>
              </w:rPr>
            </w:pPr>
            <w:r w:rsidRPr="00711E26">
              <w:rPr>
                <w:color w:val="000000"/>
                <w:sz w:val="20"/>
                <w:szCs w:val="20"/>
              </w:rPr>
              <w:t>-4,8</w:t>
            </w:r>
          </w:p>
        </w:tc>
        <w:tc>
          <w:tcPr>
            <w:tcW w:w="402" w:type="pct"/>
            <w:tcBorders>
              <w:top w:val="nil"/>
              <w:left w:val="nil"/>
              <w:bottom w:val="single" w:sz="8" w:space="0" w:color="auto"/>
              <w:right w:val="single" w:sz="8" w:space="0" w:color="auto"/>
            </w:tcBorders>
          </w:tcPr>
          <w:p w14:paraId="5D9D5FAB" w14:textId="77777777" w:rsidR="00711E26" w:rsidRPr="00711E26" w:rsidRDefault="00711E26" w:rsidP="00846BDF">
            <w:pPr>
              <w:jc w:val="center"/>
              <w:rPr>
                <w:color w:val="000000"/>
                <w:sz w:val="20"/>
                <w:szCs w:val="20"/>
              </w:rPr>
            </w:pPr>
            <w:r w:rsidRPr="00711E26">
              <w:rPr>
                <w:color w:val="000000"/>
                <w:sz w:val="20"/>
                <w:szCs w:val="20"/>
              </w:rPr>
              <w:t>-35,3</w:t>
            </w:r>
          </w:p>
        </w:tc>
      </w:tr>
      <w:tr w:rsidR="00711E26" w:rsidRPr="00711E26" w14:paraId="7352FDFE" w14:textId="77777777" w:rsidTr="009B1B9A">
        <w:trPr>
          <w:trHeight w:val="262"/>
        </w:trPr>
        <w:tc>
          <w:tcPr>
            <w:tcW w:w="1361" w:type="pct"/>
            <w:tcBorders>
              <w:top w:val="nil"/>
              <w:left w:val="single" w:sz="8" w:space="0" w:color="auto"/>
              <w:bottom w:val="single" w:sz="8" w:space="0" w:color="auto"/>
              <w:right w:val="single" w:sz="8" w:space="0" w:color="auto"/>
            </w:tcBorders>
            <w:hideMark/>
          </w:tcPr>
          <w:p w14:paraId="41581E12" w14:textId="77777777" w:rsidR="00711E26" w:rsidRPr="00711E26" w:rsidRDefault="00711E26" w:rsidP="00846BDF">
            <w:pPr>
              <w:rPr>
                <w:b/>
                <w:color w:val="000000"/>
                <w:sz w:val="20"/>
                <w:szCs w:val="20"/>
              </w:rPr>
            </w:pPr>
            <w:r w:rsidRPr="00711E26">
              <w:rPr>
                <w:b/>
                <w:color w:val="000000"/>
                <w:sz w:val="20"/>
                <w:szCs w:val="20"/>
              </w:rPr>
              <w:t>Итого по налоговым доходам</w:t>
            </w:r>
          </w:p>
        </w:tc>
        <w:tc>
          <w:tcPr>
            <w:tcW w:w="540" w:type="pct"/>
            <w:tcBorders>
              <w:top w:val="nil"/>
              <w:left w:val="nil"/>
              <w:bottom w:val="single" w:sz="8" w:space="0" w:color="auto"/>
              <w:right w:val="single" w:sz="8" w:space="0" w:color="auto"/>
            </w:tcBorders>
          </w:tcPr>
          <w:p w14:paraId="6C866FAE" w14:textId="77777777" w:rsidR="00711E26" w:rsidRPr="00711E26" w:rsidRDefault="00711E26" w:rsidP="00846BDF">
            <w:pPr>
              <w:ind w:right="-108"/>
              <w:jc w:val="center"/>
              <w:rPr>
                <w:b/>
                <w:color w:val="000000"/>
                <w:sz w:val="20"/>
                <w:szCs w:val="20"/>
              </w:rPr>
            </w:pPr>
            <w:r w:rsidRPr="00711E26">
              <w:rPr>
                <w:b/>
                <w:color w:val="000000"/>
                <w:sz w:val="20"/>
                <w:szCs w:val="20"/>
              </w:rPr>
              <w:t>160139,9</w:t>
            </w:r>
          </w:p>
        </w:tc>
        <w:tc>
          <w:tcPr>
            <w:tcW w:w="496" w:type="pct"/>
            <w:tcBorders>
              <w:top w:val="nil"/>
              <w:left w:val="nil"/>
              <w:bottom w:val="single" w:sz="8" w:space="0" w:color="auto"/>
              <w:right w:val="single" w:sz="8" w:space="0" w:color="auto"/>
            </w:tcBorders>
          </w:tcPr>
          <w:p w14:paraId="7C774990" w14:textId="77777777" w:rsidR="00711E26" w:rsidRPr="00711E26" w:rsidRDefault="00711E26" w:rsidP="00846BDF">
            <w:pPr>
              <w:jc w:val="center"/>
              <w:rPr>
                <w:b/>
                <w:color w:val="000000"/>
                <w:sz w:val="20"/>
                <w:szCs w:val="20"/>
              </w:rPr>
            </w:pPr>
            <w:r w:rsidRPr="00711E26">
              <w:rPr>
                <w:b/>
                <w:color w:val="000000"/>
                <w:sz w:val="20"/>
                <w:szCs w:val="20"/>
              </w:rPr>
              <w:t>166179,2</w:t>
            </w:r>
          </w:p>
        </w:tc>
        <w:tc>
          <w:tcPr>
            <w:tcW w:w="403" w:type="pct"/>
            <w:tcBorders>
              <w:top w:val="nil"/>
              <w:left w:val="nil"/>
              <w:bottom w:val="single" w:sz="8" w:space="0" w:color="auto"/>
              <w:right w:val="single" w:sz="8" w:space="0" w:color="auto"/>
            </w:tcBorders>
          </w:tcPr>
          <w:p w14:paraId="074E1420" w14:textId="77777777" w:rsidR="00711E26" w:rsidRPr="00711E26" w:rsidRDefault="00711E26" w:rsidP="00846BDF">
            <w:pPr>
              <w:jc w:val="center"/>
              <w:rPr>
                <w:b/>
                <w:color w:val="000000"/>
                <w:sz w:val="20"/>
                <w:szCs w:val="20"/>
              </w:rPr>
            </w:pPr>
            <w:r w:rsidRPr="00711E26">
              <w:rPr>
                <w:b/>
                <w:color w:val="000000"/>
                <w:sz w:val="20"/>
                <w:szCs w:val="20"/>
              </w:rPr>
              <w:t>103,8</w:t>
            </w:r>
          </w:p>
        </w:tc>
        <w:tc>
          <w:tcPr>
            <w:tcW w:w="496" w:type="pct"/>
            <w:tcBorders>
              <w:top w:val="nil"/>
              <w:left w:val="nil"/>
              <w:bottom w:val="single" w:sz="8" w:space="0" w:color="auto"/>
              <w:right w:val="single" w:sz="8" w:space="0" w:color="auto"/>
            </w:tcBorders>
          </w:tcPr>
          <w:p w14:paraId="5966B803" w14:textId="77777777" w:rsidR="00711E26" w:rsidRPr="00711E26" w:rsidRDefault="00711E26" w:rsidP="00846BDF">
            <w:pPr>
              <w:ind w:right="-108"/>
              <w:jc w:val="center"/>
              <w:rPr>
                <w:b/>
                <w:color w:val="000000"/>
                <w:sz w:val="20"/>
                <w:szCs w:val="20"/>
              </w:rPr>
            </w:pPr>
            <w:r w:rsidRPr="00711E26">
              <w:rPr>
                <w:b/>
                <w:color w:val="000000"/>
                <w:sz w:val="20"/>
                <w:szCs w:val="20"/>
              </w:rPr>
              <w:t>156585,2</w:t>
            </w:r>
          </w:p>
        </w:tc>
        <w:tc>
          <w:tcPr>
            <w:tcW w:w="496" w:type="pct"/>
            <w:tcBorders>
              <w:top w:val="nil"/>
              <w:left w:val="nil"/>
              <w:bottom w:val="single" w:sz="8" w:space="0" w:color="auto"/>
              <w:right w:val="single" w:sz="8" w:space="0" w:color="auto"/>
            </w:tcBorders>
          </w:tcPr>
          <w:p w14:paraId="54AE2142" w14:textId="77777777" w:rsidR="00711E26" w:rsidRPr="00711E26" w:rsidRDefault="00711E26" w:rsidP="00846BDF">
            <w:pPr>
              <w:jc w:val="center"/>
              <w:rPr>
                <w:b/>
                <w:color w:val="000000"/>
                <w:sz w:val="20"/>
                <w:szCs w:val="20"/>
              </w:rPr>
            </w:pPr>
            <w:r w:rsidRPr="00711E26">
              <w:rPr>
                <w:b/>
                <w:color w:val="000000"/>
                <w:sz w:val="20"/>
                <w:szCs w:val="20"/>
              </w:rPr>
              <w:t>153460,5</w:t>
            </w:r>
          </w:p>
        </w:tc>
        <w:tc>
          <w:tcPr>
            <w:tcW w:w="342" w:type="pct"/>
            <w:tcBorders>
              <w:top w:val="nil"/>
              <w:left w:val="nil"/>
              <w:bottom w:val="single" w:sz="8" w:space="0" w:color="auto"/>
              <w:right w:val="single" w:sz="8" w:space="0" w:color="auto"/>
            </w:tcBorders>
          </w:tcPr>
          <w:p w14:paraId="373EB678" w14:textId="77777777" w:rsidR="00711E26" w:rsidRPr="00711E26" w:rsidRDefault="00711E26" w:rsidP="00846BDF">
            <w:pPr>
              <w:jc w:val="center"/>
              <w:rPr>
                <w:b/>
                <w:color w:val="000000"/>
                <w:sz w:val="20"/>
                <w:szCs w:val="20"/>
              </w:rPr>
            </w:pPr>
            <w:r w:rsidRPr="00711E26">
              <w:rPr>
                <w:b/>
                <w:color w:val="000000"/>
                <w:sz w:val="20"/>
                <w:szCs w:val="20"/>
              </w:rPr>
              <w:t>98,0</w:t>
            </w:r>
          </w:p>
        </w:tc>
        <w:tc>
          <w:tcPr>
            <w:tcW w:w="464" w:type="pct"/>
            <w:tcBorders>
              <w:top w:val="nil"/>
              <w:left w:val="nil"/>
              <w:bottom w:val="single" w:sz="8" w:space="0" w:color="auto"/>
              <w:right w:val="single" w:sz="8" w:space="0" w:color="auto"/>
            </w:tcBorders>
          </w:tcPr>
          <w:p w14:paraId="7BEAFD18" w14:textId="77777777" w:rsidR="00711E26" w:rsidRPr="00711E26" w:rsidRDefault="00711E26" w:rsidP="00846BDF">
            <w:pPr>
              <w:jc w:val="center"/>
              <w:rPr>
                <w:b/>
                <w:color w:val="000000"/>
                <w:sz w:val="20"/>
                <w:szCs w:val="20"/>
              </w:rPr>
            </w:pPr>
            <w:r w:rsidRPr="00711E26">
              <w:rPr>
                <w:b/>
                <w:color w:val="000000"/>
                <w:sz w:val="20"/>
                <w:szCs w:val="20"/>
              </w:rPr>
              <w:t>-12718,7</w:t>
            </w:r>
          </w:p>
        </w:tc>
        <w:tc>
          <w:tcPr>
            <w:tcW w:w="402" w:type="pct"/>
            <w:tcBorders>
              <w:top w:val="nil"/>
              <w:left w:val="nil"/>
              <w:bottom w:val="single" w:sz="8" w:space="0" w:color="auto"/>
              <w:right w:val="single" w:sz="8" w:space="0" w:color="auto"/>
            </w:tcBorders>
          </w:tcPr>
          <w:p w14:paraId="00FC8A51" w14:textId="77777777" w:rsidR="00711E26" w:rsidRPr="00711E26" w:rsidRDefault="00711E26" w:rsidP="00846BDF">
            <w:pPr>
              <w:jc w:val="center"/>
              <w:rPr>
                <w:b/>
                <w:color w:val="000000"/>
                <w:sz w:val="20"/>
                <w:szCs w:val="20"/>
              </w:rPr>
            </w:pPr>
            <w:r w:rsidRPr="00711E26">
              <w:rPr>
                <w:b/>
                <w:color w:val="000000"/>
                <w:sz w:val="20"/>
                <w:szCs w:val="20"/>
              </w:rPr>
              <w:t>-7,7</w:t>
            </w:r>
          </w:p>
        </w:tc>
      </w:tr>
      <w:tr w:rsidR="00711E26" w:rsidRPr="00711E26" w14:paraId="44295BCC" w14:textId="77777777" w:rsidTr="009B1B9A">
        <w:trPr>
          <w:trHeight w:val="615"/>
        </w:trPr>
        <w:tc>
          <w:tcPr>
            <w:tcW w:w="1361" w:type="pct"/>
            <w:tcBorders>
              <w:top w:val="nil"/>
              <w:left w:val="single" w:sz="8" w:space="0" w:color="auto"/>
              <w:bottom w:val="single" w:sz="8" w:space="0" w:color="auto"/>
              <w:right w:val="single" w:sz="8" w:space="0" w:color="auto"/>
            </w:tcBorders>
            <w:hideMark/>
          </w:tcPr>
          <w:p w14:paraId="51E6FECC" w14:textId="77777777" w:rsidR="00711E26" w:rsidRPr="00711E26" w:rsidRDefault="00711E26" w:rsidP="00846BDF">
            <w:pPr>
              <w:ind w:right="-108"/>
              <w:rPr>
                <w:color w:val="000000"/>
                <w:sz w:val="20"/>
                <w:szCs w:val="20"/>
              </w:rPr>
            </w:pPr>
            <w:r w:rsidRPr="00711E26">
              <w:rPr>
                <w:color w:val="000000"/>
                <w:sz w:val="20"/>
                <w:szCs w:val="20"/>
              </w:rPr>
              <w:t xml:space="preserve">Доходы от использования имущества, находящегося в государственной и </w:t>
            </w:r>
            <w:proofErr w:type="spellStart"/>
            <w:r w:rsidRPr="00711E26">
              <w:rPr>
                <w:color w:val="000000"/>
                <w:sz w:val="20"/>
                <w:szCs w:val="20"/>
              </w:rPr>
              <w:t>муници-пальной</w:t>
            </w:r>
            <w:proofErr w:type="spellEnd"/>
            <w:r w:rsidRPr="00711E26">
              <w:rPr>
                <w:color w:val="000000"/>
                <w:sz w:val="20"/>
                <w:szCs w:val="20"/>
              </w:rPr>
              <w:t xml:space="preserve"> собственности </w:t>
            </w:r>
          </w:p>
        </w:tc>
        <w:tc>
          <w:tcPr>
            <w:tcW w:w="540" w:type="pct"/>
            <w:tcBorders>
              <w:top w:val="nil"/>
              <w:left w:val="nil"/>
              <w:bottom w:val="single" w:sz="8" w:space="0" w:color="auto"/>
              <w:right w:val="single" w:sz="8" w:space="0" w:color="auto"/>
            </w:tcBorders>
          </w:tcPr>
          <w:p w14:paraId="25C9B15A" w14:textId="77777777" w:rsidR="00711E26" w:rsidRPr="00711E26" w:rsidRDefault="00711E26" w:rsidP="00846BDF">
            <w:pPr>
              <w:ind w:right="-108"/>
              <w:jc w:val="center"/>
              <w:rPr>
                <w:color w:val="000000"/>
                <w:sz w:val="20"/>
                <w:szCs w:val="20"/>
              </w:rPr>
            </w:pPr>
            <w:r w:rsidRPr="00711E26">
              <w:rPr>
                <w:color w:val="000000"/>
                <w:sz w:val="20"/>
                <w:szCs w:val="20"/>
              </w:rPr>
              <w:t>24170,6</w:t>
            </w:r>
          </w:p>
        </w:tc>
        <w:tc>
          <w:tcPr>
            <w:tcW w:w="496" w:type="pct"/>
            <w:tcBorders>
              <w:top w:val="nil"/>
              <w:left w:val="nil"/>
              <w:bottom w:val="single" w:sz="8" w:space="0" w:color="auto"/>
              <w:right w:val="single" w:sz="8" w:space="0" w:color="auto"/>
            </w:tcBorders>
          </w:tcPr>
          <w:p w14:paraId="45A589FC" w14:textId="77777777" w:rsidR="00711E26" w:rsidRPr="00711E26" w:rsidRDefault="00711E26" w:rsidP="00846BDF">
            <w:pPr>
              <w:jc w:val="center"/>
              <w:rPr>
                <w:color w:val="000000"/>
                <w:sz w:val="20"/>
                <w:szCs w:val="20"/>
              </w:rPr>
            </w:pPr>
            <w:r w:rsidRPr="00711E26">
              <w:rPr>
                <w:color w:val="000000"/>
                <w:sz w:val="20"/>
                <w:szCs w:val="20"/>
              </w:rPr>
              <w:t>28942,9</w:t>
            </w:r>
          </w:p>
        </w:tc>
        <w:tc>
          <w:tcPr>
            <w:tcW w:w="403" w:type="pct"/>
            <w:tcBorders>
              <w:top w:val="nil"/>
              <w:left w:val="nil"/>
              <w:bottom w:val="single" w:sz="8" w:space="0" w:color="auto"/>
              <w:right w:val="single" w:sz="8" w:space="0" w:color="auto"/>
            </w:tcBorders>
          </w:tcPr>
          <w:p w14:paraId="7AAB5C8A" w14:textId="77777777" w:rsidR="00711E26" w:rsidRPr="00711E26" w:rsidRDefault="00711E26" w:rsidP="00846BDF">
            <w:pPr>
              <w:jc w:val="center"/>
              <w:rPr>
                <w:color w:val="000000"/>
                <w:sz w:val="20"/>
                <w:szCs w:val="20"/>
              </w:rPr>
            </w:pPr>
            <w:r w:rsidRPr="00711E26">
              <w:rPr>
                <w:color w:val="000000"/>
                <w:sz w:val="20"/>
                <w:szCs w:val="20"/>
              </w:rPr>
              <w:t>119,7</w:t>
            </w:r>
          </w:p>
        </w:tc>
        <w:tc>
          <w:tcPr>
            <w:tcW w:w="496" w:type="pct"/>
            <w:tcBorders>
              <w:top w:val="nil"/>
              <w:left w:val="nil"/>
              <w:bottom w:val="single" w:sz="8" w:space="0" w:color="auto"/>
              <w:right w:val="single" w:sz="8" w:space="0" w:color="auto"/>
            </w:tcBorders>
          </w:tcPr>
          <w:p w14:paraId="1B0A0BBA" w14:textId="77777777" w:rsidR="00711E26" w:rsidRPr="00711E26" w:rsidRDefault="00711E26" w:rsidP="00846BDF">
            <w:pPr>
              <w:ind w:right="-108"/>
              <w:jc w:val="center"/>
              <w:rPr>
                <w:color w:val="000000"/>
                <w:sz w:val="20"/>
                <w:szCs w:val="20"/>
              </w:rPr>
            </w:pPr>
            <w:r w:rsidRPr="00711E26">
              <w:rPr>
                <w:color w:val="000000"/>
                <w:sz w:val="20"/>
                <w:szCs w:val="20"/>
              </w:rPr>
              <w:t>31452,1</w:t>
            </w:r>
          </w:p>
        </w:tc>
        <w:tc>
          <w:tcPr>
            <w:tcW w:w="496" w:type="pct"/>
            <w:tcBorders>
              <w:top w:val="nil"/>
              <w:left w:val="nil"/>
              <w:bottom w:val="single" w:sz="8" w:space="0" w:color="auto"/>
              <w:right w:val="single" w:sz="8" w:space="0" w:color="auto"/>
            </w:tcBorders>
          </w:tcPr>
          <w:p w14:paraId="6B70A021" w14:textId="77777777" w:rsidR="00711E26" w:rsidRPr="00711E26" w:rsidRDefault="00711E26" w:rsidP="00846BDF">
            <w:pPr>
              <w:jc w:val="center"/>
              <w:rPr>
                <w:color w:val="000000"/>
                <w:sz w:val="20"/>
                <w:szCs w:val="20"/>
              </w:rPr>
            </w:pPr>
            <w:r w:rsidRPr="00711E26">
              <w:rPr>
                <w:color w:val="000000"/>
                <w:sz w:val="20"/>
                <w:szCs w:val="20"/>
              </w:rPr>
              <w:t>33535,9</w:t>
            </w:r>
          </w:p>
        </w:tc>
        <w:tc>
          <w:tcPr>
            <w:tcW w:w="342" w:type="pct"/>
            <w:tcBorders>
              <w:top w:val="nil"/>
              <w:left w:val="nil"/>
              <w:bottom w:val="single" w:sz="8" w:space="0" w:color="auto"/>
              <w:right w:val="single" w:sz="8" w:space="0" w:color="auto"/>
            </w:tcBorders>
          </w:tcPr>
          <w:p w14:paraId="5ABC0FB7" w14:textId="77777777" w:rsidR="00711E26" w:rsidRPr="00711E26" w:rsidRDefault="00711E26" w:rsidP="00846BDF">
            <w:pPr>
              <w:jc w:val="center"/>
              <w:rPr>
                <w:color w:val="000000"/>
                <w:sz w:val="20"/>
                <w:szCs w:val="20"/>
              </w:rPr>
            </w:pPr>
            <w:r w:rsidRPr="00711E26">
              <w:rPr>
                <w:color w:val="000000"/>
                <w:sz w:val="20"/>
                <w:szCs w:val="20"/>
              </w:rPr>
              <w:t>106,6</w:t>
            </w:r>
          </w:p>
        </w:tc>
        <w:tc>
          <w:tcPr>
            <w:tcW w:w="464" w:type="pct"/>
            <w:tcBorders>
              <w:top w:val="nil"/>
              <w:left w:val="nil"/>
              <w:bottom w:val="single" w:sz="8" w:space="0" w:color="auto"/>
              <w:right w:val="single" w:sz="8" w:space="0" w:color="auto"/>
            </w:tcBorders>
          </w:tcPr>
          <w:p w14:paraId="7BB3D7E3" w14:textId="77777777" w:rsidR="00711E26" w:rsidRPr="00711E26" w:rsidRDefault="00711E26" w:rsidP="00846BDF">
            <w:pPr>
              <w:jc w:val="center"/>
              <w:rPr>
                <w:color w:val="000000"/>
                <w:sz w:val="20"/>
                <w:szCs w:val="20"/>
              </w:rPr>
            </w:pPr>
            <w:r w:rsidRPr="00711E26">
              <w:rPr>
                <w:color w:val="000000"/>
                <w:sz w:val="20"/>
                <w:szCs w:val="20"/>
              </w:rPr>
              <w:t>4593,0</w:t>
            </w:r>
          </w:p>
        </w:tc>
        <w:tc>
          <w:tcPr>
            <w:tcW w:w="402" w:type="pct"/>
            <w:tcBorders>
              <w:top w:val="nil"/>
              <w:left w:val="nil"/>
              <w:bottom w:val="single" w:sz="8" w:space="0" w:color="auto"/>
              <w:right w:val="single" w:sz="8" w:space="0" w:color="auto"/>
            </w:tcBorders>
          </w:tcPr>
          <w:p w14:paraId="3D6E1BB2" w14:textId="77777777" w:rsidR="00711E26" w:rsidRPr="00711E26" w:rsidRDefault="00711E26" w:rsidP="00846BDF">
            <w:pPr>
              <w:jc w:val="center"/>
              <w:rPr>
                <w:color w:val="000000"/>
                <w:sz w:val="20"/>
                <w:szCs w:val="20"/>
              </w:rPr>
            </w:pPr>
            <w:r w:rsidRPr="00711E26">
              <w:rPr>
                <w:color w:val="000000"/>
                <w:sz w:val="20"/>
                <w:szCs w:val="20"/>
              </w:rPr>
              <w:t>15,9</w:t>
            </w:r>
          </w:p>
        </w:tc>
      </w:tr>
      <w:tr w:rsidR="00711E26" w:rsidRPr="00711E26" w14:paraId="2BA99FE9" w14:textId="77777777" w:rsidTr="009B1B9A">
        <w:trPr>
          <w:trHeight w:val="615"/>
        </w:trPr>
        <w:tc>
          <w:tcPr>
            <w:tcW w:w="1361" w:type="pct"/>
            <w:tcBorders>
              <w:top w:val="nil"/>
              <w:left w:val="single" w:sz="8" w:space="0" w:color="auto"/>
              <w:bottom w:val="single" w:sz="8" w:space="0" w:color="auto"/>
              <w:right w:val="single" w:sz="8" w:space="0" w:color="auto"/>
            </w:tcBorders>
          </w:tcPr>
          <w:p w14:paraId="01B37CAD" w14:textId="77777777" w:rsidR="00711E26" w:rsidRPr="00711E26" w:rsidRDefault="00711E26" w:rsidP="00846BDF">
            <w:pPr>
              <w:rPr>
                <w:color w:val="000000"/>
                <w:sz w:val="20"/>
                <w:szCs w:val="20"/>
              </w:rPr>
            </w:pPr>
            <w:r w:rsidRPr="00711E26">
              <w:rPr>
                <w:color w:val="000000"/>
                <w:sz w:val="20"/>
                <w:szCs w:val="20"/>
              </w:rPr>
              <w:t xml:space="preserve">Плата за негативное </w:t>
            </w:r>
            <w:proofErr w:type="gramStart"/>
            <w:r w:rsidRPr="00711E26">
              <w:rPr>
                <w:color w:val="000000"/>
                <w:sz w:val="20"/>
                <w:szCs w:val="20"/>
              </w:rPr>
              <w:t>воздействие  на</w:t>
            </w:r>
            <w:proofErr w:type="gramEnd"/>
            <w:r w:rsidRPr="00711E26">
              <w:rPr>
                <w:color w:val="000000"/>
                <w:sz w:val="20"/>
                <w:szCs w:val="20"/>
              </w:rPr>
              <w:t xml:space="preserve"> окружающую среду</w:t>
            </w:r>
          </w:p>
        </w:tc>
        <w:tc>
          <w:tcPr>
            <w:tcW w:w="540" w:type="pct"/>
            <w:tcBorders>
              <w:top w:val="nil"/>
              <w:left w:val="nil"/>
              <w:bottom w:val="single" w:sz="8" w:space="0" w:color="auto"/>
              <w:right w:val="single" w:sz="8" w:space="0" w:color="auto"/>
            </w:tcBorders>
          </w:tcPr>
          <w:p w14:paraId="5DC2AAF9" w14:textId="77777777" w:rsidR="00711E26" w:rsidRPr="00711E26" w:rsidRDefault="00711E26" w:rsidP="00846BDF">
            <w:pPr>
              <w:jc w:val="center"/>
              <w:rPr>
                <w:color w:val="000000"/>
                <w:sz w:val="20"/>
                <w:szCs w:val="20"/>
              </w:rPr>
            </w:pPr>
            <w:r w:rsidRPr="00711E26">
              <w:rPr>
                <w:color w:val="000000"/>
                <w:sz w:val="20"/>
                <w:szCs w:val="20"/>
              </w:rPr>
              <w:t>40,7</w:t>
            </w:r>
          </w:p>
        </w:tc>
        <w:tc>
          <w:tcPr>
            <w:tcW w:w="496" w:type="pct"/>
            <w:tcBorders>
              <w:top w:val="nil"/>
              <w:left w:val="nil"/>
              <w:bottom w:val="single" w:sz="8" w:space="0" w:color="auto"/>
              <w:right w:val="single" w:sz="8" w:space="0" w:color="auto"/>
            </w:tcBorders>
          </w:tcPr>
          <w:p w14:paraId="10260028" w14:textId="77777777" w:rsidR="00711E26" w:rsidRPr="00711E26" w:rsidRDefault="00711E26" w:rsidP="00846BDF">
            <w:pPr>
              <w:jc w:val="center"/>
              <w:rPr>
                <w:color w:val="000000"/>
                <w:sz w:val="20"/>
                <w:szCs w:val="20"/>
              </w:rPr>
            </w:pPr>
            <w:r w:rsidRPr="00711E26">
              <w:rPr>
                <w:color w:val="000000"/>
                <w:sz w:val="20"/>
                <w:szCs w:val="20"/>
              </w:rPr>
              <w:t>62,0</w:t>
            </w:r>
          </w:p>
        </w:tc>
        <w:tc>
          <w:tcPr>
            <w:tcW w:w="403" w:type="pct"/>
            <w:tcBorders>
              <w:top w:val="nil"/>
              <w:left w:val="nil"/>
              <w:bottom w:val="single" w:sz="8" w:space="0" w:color="auto"/>
              <w:right w:val="single" w:sz="8" w:space="0" w:color="auto"/>
            </w:tcBorders>
          </w:tcPr>
          <w:p w14:paraId="1CE0C604" w14:textId="77777777" w:rsidR="00711E26" w:rsidRPr="00711E26" w:rsidRDefault="00711E26" w:rsidP="00846BDF">
            <w:pPr>
              <w:jc w:val="center"/>
              <w:rPr>
                <w:color w:val="000000"/>
                <w:sz w:val="20"/>
                <w:szCs w:val="20"/>
              </w:rPr>
            </w:pPr>
            <w:r w:rsidRPr="00711E26">
              <w:rPr>
                <w:color w:val="000000"/>
                <w:sz w:val="20"/>
                <w:szCs w:val="20"/>
              </w:rPr>
              <w:t>152,3</w:t>
            </w:r>
          </w:p>
        </w:tc>
        <w:tc>
          <w:tcPr>
            <w:tcW w:w="496" w:type="pct"/>
            <w:tcBorders>
              <w:top w:val="nil"/>
              <w:left w:val="nil"/>
              <w:bottom w:val="single" w:sz="8" w:space="0" w:color="auto"/>
              <w:right w:val="single" w:sz="8" w:space="0" w:color="auto"/>
            </w:tcBorders>
          </w:tcPr>
          <w:p w14:paraId="761945DE" w14:textId="77777777" w:rsidR="00711E26" w:rsidRPr="00711E26" w:rsidRDefault="00711E26" w:rsidP="00846BDF">
            <w:pPr>
              <w:jc w:val="center"/>
              <w:rPr>
                <w:color w:val="000000"/>
                <w:sz w:val="20"/>
                <w:szCs w:val="20"/>
              </w:rPr>
            </w:pPr>
            <w:r w:rsidRPr="00711E26">
              <w:rPr>
                <w:color w:val="000000"/>
                <w:sz w:val="20"/>
                <w:szCs w:val="20"/>
              </w:rPr>
              <w:t>48,3</w:t>
            </w:r>
          </w:p>
        </w:tc>
        <w:tc>
          <w:tcPr>
            <w:tcW w:w="496" w:type="pct"/>
            <w:tcBorders>
              <w:top w:val="nil"/>
              <w:left w:val="nil"/>
              <w:bottom w:val="single" w:sz="8" w:space="0" w:color="auto"/>
              <w:right w:val="single" w:sz="8" w:space="0" w:color="auto"/>
            </w:tcBorders>
          </w:tcPr>
          <w:p w14:paraId="429A3B40" w14:textId="77777777" w:rsidR="00711E26" w:rsidRPr="00711E26" w:rsidRDefault="00711E26" w:rsidP="00846BDF">
            <w:pPr>
              <w:jc w:val="center"/>
              <w:rPr>
                <w:color w:val="000000"/>
                <w:sz w:val="20"/>
                <w:szCs w:val="20"/>
              </w:rPr>
            </w:pPr>
            <w:r w:rsidRPr="00711E26">
              <w:rPr>
                <w:color w:val="000000"/>
                <w:sz w:val="20"/>
                <w:szCs w:val="20"/>
              </w:rPr>
              <w:t>48,4</w:t>
            </w:r>
          </w:p>
        </w:tc>
        <w:tc>
          <w:tcPr>
            <w:tcW w:w="342" w:type="pct"/>
            <w:tcBorders>
              <w:top w:val="nil"/>
              <w:left w:val="nil"/>
              <w:bottom w:val="single" w:sz="8" w:space="0" w:color="auto"/>
              <w:right w:val="single" w:sz="8" w:space="0" w:color="auto"/>
            </w:tcBorders>
          </w:tcPr>
          <w:p w14:paraId="31DFEBC7" w14:textId="77777777" w:rsidR="00711E26" w:rsidRPr="00711E26" w:rsidRDefault="00711E26" w:rsidP="00846BDF">
            <w:pPr>
              <w:jc w:val="center"/>
              <w:rPr>
                <w:color w:val="000000"/>
                <w:sz w:val="20"/>
                <w:szCs w:val="20"/>
              </w:rPr>
            </w:pPr>
            <w:r w:rsidRPr="00711E26">
              <w:rPr>
                <w:color w:val="000000"/>
                <w:sz w:val="20"/>
                <w:szCs w:val="20"/>
              </w:rPr>
              <w:t>100,2</w:t>
            </w:r>
          </w:p>
        </w:tc>
        <w:tc>
          <w:tcPr>
            <w:tcW w:w="464" w:type="pct"/>
            <w:tcBorders>
              <w:top w:val="nil"/>
              <w:left w:val="nil"/>
              <w:bottom w:val="single" w:sz="8" w:space="0" w:color="auto"/>
              <w:right w:val="single" w:sz="8" w:space="0" w:color="auto"/>
            </w:tcBorders>
          </w:tcPr>
          <w:p w14:paraId="76650FD9" w14:textId="77777777" w:rsidR="00711E26" w:rsidRPr="00711E26" w:rsidRDefault="00711E26" w:rsidP="00846BDF">
            <w:pPr>
              <w:jc w:val="center"/>
              <w:rPr>
                <w:color w:val="000000"/>
                <w:sz w:val="20"/>
                <w:szCs w:val="20"/>
              </w:rPr>
            </w:pPr>
            <w:r w:rsidRPr="00711E26">
              <w:rPr>
                <w:color w:val="000000"/>
                <w:sz w:val="20"/>
                <w:szCs w:val="20"/>
              </w:rPr>
              <w:t>-13,6</w:t>
            </w:r>
          </w:p>
        </w:tc>
        <w:tc>
          <w:tcPr>
            <w:tcW w:w="402" w:type="pct"/>
            <w:tcBorders>
              <w:top w:val="nil"/>
              <w:left w:val="nil"/>
              <w:bottom w:val="single" w:sz="8" w:space="0" w:color="auto"/>
              <w:right w:val="single" w:sz="8" w:space="0" w:color="auto"/>
            </w:tcBorders>
          </w:tcPr>
          <w:p w14:paraId="1E1E00E1" w14:textId="77777777" w:rsidR="00711E26" w:rsidRPr="00711E26" w:rsidRDefault="00711E26" w:rsidP="00846BDF">
            <w:pPr>
              <w:jc w:val="center"/>
              <w:rPr>
                <w:color w:val="000000"/>
                <w:sz w:val="20"/>
                <w:szCs w:val="20"/>
              </w:rPr>
            </w:pPr>
            <w:r w:rsidRPr="00711E26">
              <w:rPr>
                <w:color w:val="000000"/>
                <w:sz w:val="20"/>
                <w:szCs w:val="20"/>
              </w:rPr>
              <w:t>-21,9</w:t>
            </w:r>
          </w:p>
          <w:p w14:paraId="001473C3" w14:textId="77777777" w:rsidR="00711E26" w:rsidRPr="00711E26" w:rsidRDefault="00711E26" w:rsidP="00846BDF">
            <w:pPr>
              <w:jc w:val="center"/>
              <w:rPr>
                <w:color w:val="000000"/>
                <w:sz w:val="20"/>
                <w:szCs w:val="20"/>
              </w:rPr>
            </w:pPr>
          </w:p>
        </w:tc>
      </w:tr>
      <w:tr w:rsidR="00711E26" w:rsidRPr="00711E26" w14:paraId="62A9CC6A" w14:textId="77777777" w:rsidTr="009B1B9A">
        <w:trPr>
          <w:trHeight w:val="615"/>
        </w:trPr>
        <w:tc>
          <w:tcPr>
            <w:tcW w:w="1361" w:type="pct"/>
            <w:tcBorders>
              <w:top w:val="nil"/>
              <w:left w:val="single" w:sz="8" w:space="0" w:color="auto"/>
              <w:bottom w:val="single" w:sz="8" w:space="0" w:color="auto"/>
              <w:right w:val="single" w:sz="8" w:space="0" w:color="auto"/>
            </w:tcBorders>
          </w:tcPr>
          <w:p w14:paraId="25687D99" w14:textId="77777777" w:rsidR="00711E26" w:rsidRPr="00711E26" w:rsidRDefault="00711E26" w:rsidP="00846BDF">
            <w:pPr>
              <w:rPr>
                <w:color w:val="000000"/>
                <w:sz w:val="20"/>
                <w:szCs w:val="20"/>
              </w:rPr>
            </w:pPr>
            <w:r w:rsidRPr="00711E26">
              <w:rPr>
                <w:color w:val="000000"/>
                <w:sz w:val="20"/>
                <w:szCs w:val="20"/>
              </w:rPr>
              <w:t>Доходы от оказания платных услуг (работ) и компенсации затрат государства</w:t>
            </w:r>
          </w:p>
        </w:tc>
        <w:tc>
          <w:tcPr>
            <w:tcW w:w="540" w:type="pct"/>
            <w:tcBorders>
              <w:top w:val="nil"/>
              <w:left w:val="nil"/>
              <w:bottom w:val="single" w:sz="8" w:space="0" w:color="auto"/>
              <w:right w:val="single" w:sz="8" w:space="0" w:color="auto"/>
            </w:tcBorders>
          </w:tcPr>
          <w:p w14:paraId="34A7106D" w14:textId="77777777" w:rsidR="00711E26" w:rsidRPr="00711E26" w:rsidRDefault="00711E26" w:rsidP="00846BDF">
            <w:pPr>
              <w:rPr>
                <w:color w:val="000000"/>
                <w:sz w:val="20"/>
                <w:szCs w:val="20"/>
              </w:rPr>
            </w:pPr>
            <w:r w:rsidRPr="00711E26">
              <w:rPr>
                <w:color w:val="000000"/>
                <w:sz w:val="20"/>
                <w:szCs w:val="20"/>
              </w:rPr>
              <w:t xml:space="preserve">   230,1</w:t>
            </w:r>
          </w:p>
        </w:tc>
        <w:tc>
          <w:tcPr>
            <w:tcW w:w="496" w:type="pct"/>
            <w:tcBorders>
              <w:top w:val="nil"/>
              <w:left w:val="nil"/>
              <w:bottom w:val="single" w:sz="8" w:space="0" w:color="auto"/>
              <w:right w:val="single" w:sz="8" w:space="0" w:color="auto"/>
            </w:tcBorders>
          </w:tcPr>
          <w:p w14:paraId="082E0822" w14:textId="77777777" w:rsidR="00711E26" w:rsidRPr="00711E26" w:rsidRDefault="00711E26" w:rsidP="00846BDF">
            <w:pPr>
              <w:rPr>
                <w:color w:val="000000"/>
                <w:sz w:val="20"/>
                <w:szCs w:val="20"/>
              </w:rPr>
            </w:pPr>
            <w:r w:rsidRPr="00711E26">
              <w:rPr>
                <w:color w:val="000000"/>
                <w:sz w:val="20"/>
                <w:szCs w:val="20"/>
              </w:rPr>
              <w:t>265,1</w:t>
            </w:r>
          </w:p>
        </w:tc>
        <w:tc>
          <w:tcPr>
            <w:tcW w:w="403" w:type="pct"/>
            <w:tcBorders>
              <w:top w:val="nil"/>
              <w:left w:val="nil"/>
              <w:bottom w:val="single" w:sz="8" w:space="0" w:color="auto"/>
              <w:right w:val="single" w:sz="8" w:space="0" w:color="auto"/>
            </w:tcBorders>
          </w:tcPr>
          <w:p w14:paraId="68FAAE5B" w14:textId="77777777" w:rsidR="00711E26" w:rsidRPr="00711E26" w:rsidRDefault="00711E26" w:rsidP="00846BDF">
            <w:pPr>
              <w:jc w:val="center"/>
              <w:rPr>
                <w:color w:val="000000"/>
                <w:sz w:val="20"/>
                <w:szCs w:val="20"/>
              </w:rPr>
            </w:pPr>
            <w:r w:rsidRPr="00711E26">
              <w:rPr>
                <w:color w:val="000000"/>
                <w:sz w:val="20"/>
                <w:szCs w:val="20"/>
              </w:rPr>
              <w:t>115,2</w:t>
            </w:r>
          </w:p>
        </w:tc>
        <w:tc>
          <w:tcPr>
            <w:tcW w:w="496" w:type="pct"/>
            <w:tcBorders>
              <w:top w:val="nil"/>
              <w:left w:val="nil"/>
              <w:bottom w:val="single" w:sz="8" w:space="0" w:color="auto"/>
              <w:right w:val="single" w:sz="8" w:space="0" w:color="auto"/>
            </w:tcBorders>
          </w:tcPr>
          <w:p w14:paraId="73FFC720" w14:textId="77777777" w:rsidR="00711E26" w:rsidRPr="00711E26" w:rsidRDefault="00711E26" w:rsidP="00846BDF">
            <w:pPr>
              <w:rPr>
                <w:color w:val="000000"/>
                <w:sz w:val="20"/>
                <w:szCs w:val="20"/>
              </w:rPr>
            </w:pPr>
            <w:r w:rsidRPr="00711E26">
              <w:rPr>
                <w:color w:val="000000"/>
                <w:sz w:val="20"/>
                <w:szCs w:val="20"/>
              </w:rPr>
              <w:t xml:space="preserve">   411,3</w:t>
            </w:r>
          </w:p>
        </w:tc>
        <w:tc>
          <w:tcPr>
            <w:tcW w:w="496" w:type="pct"/>
            <w:tcBorders>
              <w:top w:val="nil"/>
              <w:left w:val="nil"/>
              <w:bottom w:val="single" w:sz="8" w:space="0" w:color="auto"/>
              <w:right w:val="single" w:sz="8" w:space="0" w:color="auto"/>
            </w:tcBorders>
          </w:tcPr>
          <w:p w14:paraId="3687104F" w14:textId="77777777" w:rsidR="00711E26" w:rsidRPr="00711E26" w:rsidRDefault="00711E26" w:rsidP="00846BDF">
            <w:pPr>
              <w:rPr>
                <w:color w:val="000000"/>
                <w:sz w:val="20"/>
                <w:szCs w:val="20"/>
              </w:rPr>
            </w:pPr>
            <w:r w:rsidRPr="00711E26">
              <w:rPr>
                <w:color w:val="000000"/>
                <w:sz w:val="20"/>
                <w:szCs w:val="20"/>
              </w:rPr>
              <w:t xml:space="preserve"> 447,0</w:t>
            </w:r>
          </w:p>
        </w:tc>
        <w:tc>
          <w:tcPr>
            <w:tcW w:w="342" w:type="pct"/>
            <w:tcBorders>
              <w:top w:val="nil"/>
              <w:left w:val="nil"/>
              <w:bottom w:val="single" w:sz="8" w:space="0" w:color="auto"/>
              <w:right w:val="single" w:sz="8" w:space="0" w:color="auto"/>
            </w:tcBorders>
          </w:tcPr>
          <w:p w14:paraId="76897FF0" w14:textId="77777777" w:rsidR="00711E26" w:rsidRPr="00711E26" w:rsidRDefault="00711E26" w:rsidP="00846BDF">
            <w:pPr>
              <w:jc w:val="center"/>
              <w:rPr>
                <w:color w:val="000000"/>
                <w:sz w:val="20"/>
                <w:szCs w:val="20"/>
              </w:rPr>
            </w:pPr>
            <w:r w:rsidRPr="00711E26">
              <w:rPr>
                <w:color w:val="000000"/>
                <w:sz w:val="20"/>
                <w:szCs w:val="20"/>
              </w:rPr>
              <w:t>108,7</w:t>
            </w:r>
          </w:p>
        </w:tc>
        <w:tc>
          <w:tcPr>
            <w:tcW w:w="464" w:type="pct"/>
            <w:tcBorders>
              <w:top w:val="nil"/>
              <w:left w:val="nil"/>
              <w:bottom w:val="single" w:sz="8" w:space="0" w:color="auto"/>
              <w:right w:val="single" w:sz="8" w:space="0" w:color="auto"/>
            </w:tcBorders>
          </w:tcPr>
          <w:p w14:paraId="13FE00D8" w14:textId="77777777" w:rsidR="00711E26" w:rsidRPr="00711E26" w:rsidRDefault="00711E26" w:rsidP="00846BDF">
            <w:pPr>
              <w:rPr>
                <w:color w:val="000000"/>
                <w:sz w:val="20"/>
                <w:szCs w:val="20"/>
              </w:rPr>
            </w:pPr>
            <w:r w:rsidRPr="00711E26">
              <w:rPr>
                <w:color w:val="000000"/>
                <w:sz w:val="20"/>
                <w:szCs w:val="20"/>
              </w:rPr>
              <w:t xml:space="preserve">  181,9</w:t>
            </w:r>
          </w:p>
        </w:tc>
        <w:tc>
          <w:tcPr>
            <w:tcW w:w="402" w:type="pct"/>
            <w:tcBorders>
              <w:top w:val="nil"/>
              <w:left w:val="nil"/>
              <w:bottom w:val="single" w:sz="8" w:space="0" w:color="auto"/>
              <w:right w:val="single" w:sz="8" w:space="0" w:color="auto"/>
            </w:tcBorders>
          </w:tcPr>
          <w:p w14:paraId="12730C41" w14:textId="77777777" w:rsidR="00711E26" w:rsidRPr="00711E26" w:rsidRDefault="00711E26" w:rsidP="00846BDF">
            <w:pPr>
              <w:jc w:val="center"/>
              <w:rPr>
                <w:color w:val="000000"/>
                <w:sz w:val="20"/>
                <w:szCs w:val="20"/>
              </w:rPr>
            </w:pPr>
            <w:r w:rsidRPr="00711E26">
              <w:rPr>
                <w:color w:val="000000"/>
                <w:sz w:val="20"/>
                <w:szCs w:val="20"/>
              </w:rPr>
              <w:t>68,6</w:t>
            </w:r>
          </w:p>
        </w:tc>
      </w:tr>
      <w:tr w:rsidR="00711E26" w:rsidRPr="00711E26" w14:paraId="689BA307" w14:textId="77777777" w:rsidTr="009B1B9A">
        <w:trPr>
          <w:trHeight w:val="615"/>
        </w:trPr>
        <w:tc>
          <w:tcPr>
            <w:tcW w:w="1361" w:type="pct"/>
            <w:tcBorders>
              <w:top w:val="nil"/>
              <w:left w:val="single" w:sz="8" w:space="0" w:color="auto"/>
              <w:bottom w:val="single" w:sz="8" w:space="0" w:color="auto"/>
              <w:right w:val="single" w:sz="8" w:space="0" w:color="auto"/>
            </w:tcBorders>
          </w:tcPr>
          <w:p w14:paraId="2713DE31" w14:textId="77777777" w:rsidR="00711E26" w:rsidRPr="00711E26" w:rsidRDefault="00711E26" w:rsidP="00846BDF">
            <w:pPr>
              <w:rPr>
                <w:color w:val="000000"/>
                <w:sz w:val="20"/>
                <w:szCs w:val="20"/>
              </w:rPr>
            </w:pPr>
            <w:r w:rsidRPr="00711E26">
              <w:rPr>
                <w:color w:val="000000"/>
                <w:sz w:val="20"/>
                <w:szCs w:val="20"/>
              </w:rPr>
              <w:t>Доходы от продажи материальных и нематериальных активов</w:t>
            </w:r>
          </w:p>
        </w:tc>
        <w:tc>
          <w:tcPr>
            <w:tcW w:w="540" w:type="pct"/>
            <w:tcBorders>
              <w:top w:val="nil"/>
              <w:left w:val="nil"/>
              <w:bottom w:val="single" w:sz="8" w:space="0" w:color="auto"/>
              <w:right w:val="single" w:sz="8" w:space="0" w:color="auto"/>
            </w:tcBorders>
          </w:tcPr>
          <w:p w14:paraId="403FD5EB" w14:textId="77777777" w:rsidR="00711E26" w:rsidRPr="00711E26" w:rsidRDefault="00711E26" w:rsidP="00846BDF">
            <w:pPr>
              <w:jc w:val="center"/>
              <w:rPr>
                <w:color w:val="000000"/>
                <w:sz w:val="20"/>
                <w:szCs w:val="20"/>
              </w:rPr>
            </w:pPr>
            <w:r w:rsidRPr="00711E26">
              <w:rPr>
                <w:color w:val="000000"/>
                <w:sz w:val="20"/>
                <w:szCs w:val="20"/>
              </w:rPr>
              <w:t>1450</w:t>
            </w:r>
          </w:p>
        </w:tc>
        <w:tc>
          <w:tcPr>
            <w:tcW w:w="496" w:type="pct"/>
            <w:tcBorders>
              <w:top w:val="nil"/>
              <w:left w:val="nil"/>
              <w:bottom w:val="single" w:sz="8" w:space="0" w:color="auto"/>
              <w:right w:val="single" w:sz="8" w:space="0" w:color="auto"/>
            </w:tcBorders>
          </w:tcPr>
          <w:p w14:paraId="6BFE6339" w14:textId="77777777" w:rsidR="00711E26" w:rsidRPr="00711E26" w:rsidRDefault="00711E26" w:rsidP="00846BDF">
            <w:pPr>
              <w:jc w:val="center"/>
              <w:rPr>
                <w:color w:val="000000"/>
                <w:sz w:val="20"/>
                <w:szCs w:val="20"/>
              </w:rPr>
            </w:pPr>
            <w:r w:rsidRPr="00711E26">
              <w:rPr>
                <w:color w:val="000000"/>
                <w:sz w:val="20"/>
                <w:szCs w:val="20"/>
              </w:rPr>
              <w:t>1599,9</w:t>
            </w:r>
          </w:p>
        </w:tc>
        <w:tc>
          <w:tcPr>
            <w:tcW w:w="403" w:type="pct"/>
            <w:tcBorders>
              <w:top w:val="nil"/>
              <w:left w:val="nil"/>
              <w:bottom w:val="single" w:sz="8" w:space="0" w:color="auto"/>
              <w:right w:val="single" w:sz="8" w:space="0" w:color="auto"/>
            </w:tcBorders>
          </w:tcPr>
          <w:p w14:paraId="19316D28" w14:textId="77777777" w:rsidR="00711E26" w:rsidRPr="00711E26" w:rsidRDefault="00711E26" w:rsidP="00846BDF">
            <w:pPr>
              <w:jc w:val="center"/>
              <w:rPr>
                <w:color w:val="000000"/>
                <w:sz w:val="20"/>
                <w:szCs w:val="20"/>
              </w:rPr>
            </w:pPr>
            <w:r w:rsidRPr="00711E26">
              <w:rPr>
                <w:color w:val="000000"/>
                <w:sz w:val="20"/>
                <w:szCs w:val="20"/>
              </w:rPr>
              <w:t>110,3</w:t>
            </w:r>
          </w:p>
        </w:tc>
        <w:tc>
          <w:tcPr>
            <w:tcW w:w="496" w:type="pct"/>
            <w:tcBorders>
              <w:top w:val="nil"/>
              <w:left w:val="nil"/>
              <w:bottom w:val="single" w:sz="8" w:space="0" w:color="auto"/>
              <w:right w:val="single" w:sz="8" w:space="0" w:color="auto"/>
            </w:tcBorders>
          </w:tcPr>
          <w:p w14:paraId="18355D4B" w14:textId="77777777" w:rsidR="00711E26" w:rsidRPr="00711E26" w:rsidRDefault="00711E26" w:rsidP="00846BDF">
            <w:pPr>
              <w:jc w:val="center"/>
              <w:rPr>
                <w:color w:val="000000"/>
                <w:sz w:val="20"/>
                <w:szCs w:val="20"/>
              </w:rPr>
            </w:pPr>
            <w:r w:rsidRPr="00711E26">
              <w:rPr>
                <w:color w:val="000000"/>
                <w:sz w:val="20"/>
                <w:szCs w:val="20"/>
              </w:rPr>
              <w:t>1670,0</w:t>
            </w:r>
          </w:p>
        </w:tc>
        <w:tc>
          <w:tcPr>
            <w:tcW w:w="496" w:type="pct"/>
            <w:tcBorders>
              <w:top w:val="nil"/>
              <w:left w:val="nil"/>
              <w:bottom w:val="single" w:sz="8" w:space="0" w:color="auto"/>
              <w:right w:val="single" w:sz="8" w:space="0" w:color="auto"/>
            </w:tcBorders>
          </w:tcPr>
          <w:p w14:paraId="5248BDD8" w14:textId="77777777" w:rsidR="00711E26" w:rsidRPr="00711E26" w:rsidRDefault="00711E26" w:rsidP="00846BDF">
            <w:pPr>
              <w:jc w:val="center"/>
              <w:rPr>
                <w:color w:val="000000"/>
                <w:sz w:val="20"/>
                <w:szCs w:val="20"/>
              </w:rPr>
            </w:pPr>
            <w:r w:rsidRPr="00711E26">
              <w:rPr>
                <w:color w:val="000000"/>
                <w:sz w:val="20"/>
                <w:szCs w:val="20"/>
              </w:rPr>
              <w:t>1671,0</w:t>
            </w:r>
          </w:p>
        </w:tc>
        <w:tc>
          <w:tcPr>
            <w:tcW w:w="342" w:type="pct"/>
            <w:tcBorders>
              <w:top w:val="nil"/>
              <w:left w:val="nil"/>
              <w:bottom w:val="single" w:sz="8" w:space="0" w:color="auto"/>
              <w:right w:val="single" w:sz="8" w:space="0" w:color="auto"/>
            </w:tcBorders>
          </w:tcPr>
          <w:p w14:paraId="4BA7D8C4" w14:textId="77777777" w:rsidR="00711E26" w:rsidRPr="00711E26" w:rsidRDefault="00711E26" w:rsidP="00846BDF">
            <w:pPr>
              <w:jc w:val="center"/>
              <w:rPr>
                <w:color w:val="000000"/>
                <w:sz w:val="20"/>
                <w:szCs w:val="20"/>
              </w:rPr>
            </w:pPr>
            <w:r w:rsidRPr="00711E26">
              <w:rPr>
                <w:color w:val="000000"/>
                <w:sz w:val="20"/>
                <w:szCs w:val="20"/>
              </w:rPr>
              <w:t>100,1</w:t>
            </w:r>
          </w:p>
        </w:tc>
        <w:tc>
          <w:tcPr>
            <w:tcW w:w="464" w:type="pct"/>
            <w:tcBorders>
              <w:top w:val="nil"/>
              <w:left w:val="nil"/>
              <w:bottom w:val="single" w:sz="8" w:space="0" w:color="auto"/>
              <w:right w:val="single" w:sz="8" w:space="0" w:color="auto"/>
            </w:tcBorders>
          </w:tcPr>
          <w:p w14:paraId="0133B41E" w14:textId="77777777" w:rsidR="00711E26" w:rsidRPr="00711E26" w:rsidRDefault="00711E26" w:rsidP="00846BDF">
            <w:pPr>
              <w:jc w:val="center"/>
              <w:rPr>
                <w:color w:val="000000"/>
                <w:sz w:val="20"/>
                <w:szCs w:val="20"/>
              </w:rPr>
            </w:pPr>
            <w:r w:rsidRPr="00711E26">
              <w:rPr>
                <w:color w:val="000000"/>
                <w:sz w:val="20"/>
                <w:szCs w:val="20"/>
              </w:rPr>
              <w:t>71,1</w:t>
            </w:r>
          </w:p>
        </w:tc>
        <w:tc>
          <w:tcPr>
            <w:tcW w:w="402" w:type="pct"/>
            <w:tcBorders>
              <w:top w:val="nil"/>
              <w:left w:val="nil"/>
              <w:bottom w:val="single" w:sz="8" w:space="0" w:color="auto"/>
              <w:right w:val="single" w:sz="8" w:space="0" w:color="auto"/>
            </w:tcBorders>
          </w:tcPr>
          <w:p w14:paraId="37919F5E" w14:textId="77777777" w:rsidR="00711E26" w:rsidRPr="00711E26" w:rsidRDefault="00711E26" w:rsidP="00846BDF">
            <w:pPr>
              <w:jc w:val="center"/>
              <w:rPr>
                <w:color w:val="000000"/>
                <w:sz w:val="20"/>
                <w:szCs w:val="20"/>
              </w:rPr>
            </w:pPr>
            <w:r w:rsidRPr="00711E26">
              <w:rPr>
                <w:color w:val="000000"/>
                <w:sz w:val="20"/>
                <w:szCs w:val="20"/>
              </w:rPr>
              <w:t>4,4</w:t>
            </w:r>
          </w:p>
        </w:tc>
      </w:tr>
      <w:tr w:rsidR="00711E26" w:rsidRPr="00711E26" w14:paraId="0142020A" w14:textId="77777777" w:rsidTr="009B1B9A">
        <w:trPr>
          <w:trHeight w:val="319"/>
        </w:trPr>
        <w:tc>
          <w:tcPr>
            <w:tcW w:w="1361" w:type="pct"/>
            <w:tcBorders>
              <w:top w:val="nil"/>
              <w:left w:val="single" w:sz="8" w:space="0" w:color="auto"/>
              <w:bottom w:val="single" w:sz="4" w:space="0" w:color="auto"/>
              <w:right w:val="single" w:sz="8" w:space="0" w:color="auto"/>
            </w:tcBorders>
            <w:hideMark/>
          </w:tcPr>
          <w:p w14:paraId="35CA2C98" w14:textId="77777777" w:rsidR="00711E26" w:rsidRPr="00711E26" w:rsidRDefault="00711E26" w:rsidP="00846BDF">
            <w:pPr>
              <w:rPr>
                <w:color w:val="000000"/>
                <w:sz w:val="20"/>
                <w:szCs w:val="20"/>
              </w:rPr>
            </w:pPr>
            <w:r w:rsidRPr="00711E26">
              <w:rPr>
                <w:color w:val="000000"/>
                <w:sz w:val="20"/>
                <w:szCs w:val="20"/>
              </w:rPr>
              <w:t>Штрафы, санкции, возмещение ущерба</w:t>
            </w:r>
          </w:p>
        </w:tc>
        <w:tc>
          <w:tcPr>
            <w:tcW w:w="540" w:type="pct"/>
            <w:tcBorders>
              <w:top w:val="nil"/>
              <w:left w:val="nil"/>
              <w:bottom w:val="single" w:sz="4" w:space="0" w:color="auto"/>
              <w:right w:val="single" w:sz="8" w:space="0" w:color="auto"/>
            </w:tcBorders>
          </w:tcPr>
          <w:p w14:paraId="281D9006" w14:textId="77777777" w:rsidR="00711E26" w:rsidRPr="00711E26" w:rsidRDefault="00711E26" w:rsidP="00846BDF">
            <w:pPr>
              <w:jc w:val="center"/>
              <w:rPr>
                <w:color w:val="000000"/>
                <w:sz w:val="20"/>
                <w:szCs w:val="20"/>
              </w:rPr>
            </w:pPr>
            <w:r w:rsidRPr="00711E26">
              <w:rPr>
                <w:color w:val="000000"/>
                <w:sz w:val="20"/>
                <w:szCs w:val="20"/>
              </w:rPr>
              <w:t>626,8</w:t>
            </w:r>
          </w:p>
        </w:tc>
        <w:tc>
          <w:tcPr>
            <w:tcW w:w="496" w:type="pct"/>
            <w:tcBorders>
              <w:top w:val="nil"/>
              <w:left w:val="nil"/>
              <w:bottom w:val="single" w:sz="4" w:space="0" w:color="auto"/>
              <w:right w:val="single" w:sz="8" w:space="0" w:color="auto"/>
            </w:tcBorders>
          </w:tcPr>
          <w:p w14:paraId="112AF0A0" w14:textId="77777777" w:rsidR="00711E26" w:rsidRPr="00711E26" w:rsidRDefault="00711E26" w:rsidP="00846BDF">
            <w:pPr>
              <w:jc w:val="center"/>
              <w:rPr>
                <w:color w:val="000000"/>
                <w:sz w:val="20"/>
                <w:szCs w:val="20"/>
              </w:rPr>
            </w:pPr>
            <w:r w:rsidRPr="00711E26">
              <w:rPr>
                <w:color w:val="000000"/>
                <w:sz w:val="20"/>
                <w:szCs w:val="20"/>
              </w:rPr>
              <w:t>625,3</w:t>
            </w:r>
          </w:p>
        </w:tc>
        <w:tc>
          <w:tcPr>
            <w:tcW w:w="403" w:type="pct"/>
            <w:tcBorders>
              <w:top w:val="nil"/>
              <w:left w:val="nil"/>
              <w:bottom w:val="single" w:sz="4" w:space="0" w:color="auto"/>
              <w:right w:val="single" w:sz="8" w:space="0" w:color="auto"/>
            </w:tcBorders>
          </w:tcPr>
          <w:p w14:paraId="375DF7AD" w14:textId="77777777" w:rsidR="00711E26" w:rsidRPr="00711E26" w:rsidRDefault="00711E26" w:rsidP="00846BDF">
            <w:pPr>
              <w:rPr>
                <w:color w:val="000000"/>
                <w:sz w:val="20"/>
                <w:szCs w:val="20"/>
              </w:rPr>
            </w:pPr>
            <w:r w:rsidRPr="00711E26">
              <w:rPr>
                <w:color w:val="000000"/>
                <w:sz w:val="20"/>
                <w:szCs w:val="20"/>
              </w:rPr>
              <w:t>99,8</w:t>
            </w:r>
          </w:p>
        </w:tc>
        <w:tc>
          <w:tcPr>
            <w:tcW w:w="496" w:type="pct"/>
            <w:tcBorders>
              <w:top w:val="nil"/>
              <w:left w:val="nil"/>
              <w:bottom w:val="single" w:sz="4" w:space="0" w:color="auto"/>
              <w:right w:val="single" w:sz="8" w:space="0" w:color="auto"/>
            </w:tcBorders>
          </w:tcPr>
          <w:p w14:paraId="2AF3819D" w14:textId="77777777" w:rsidR="00711E26" w:rsidRPr="00711E26" w:rsidRDefault="00711E26" w:rsidP="00846BDF">
            <w:pPr>
              <w:jc w:val="center"/>
              <w:rPr>
                <w:color w:val="000000"/>
                <w:sz w:val="20"/>
                <w:szCs w:val="20"/>
              </w:rPr>
            </w:pPr>
            <w:r w:rsidRPr="00711E26">
              <w:rPr>
                <w:color w:val="000000"/>
                <w:sz w:val="20"/>
                <w:szCs w:val="20"/>
              </w:rPr>
              <w:t>1479,1</w:t>
            </w:r>
          </w:p>
        </w:tc>
        <w:tc>
          <w:tcPr>
            <w:tcW w:w="496" w:type="pct"/>
            <w:tcBorders>
              <w:top w:val="nil"/>
              <w:left w:val="nil"/>
              <w:bottom w:val="single" w:sz="4" w:space="0" w:color="auto"/>
              <w:right w:val="single" w:sz="8" w:space="0" w:color="auto"/>
            </w:tcBorders>
          </w:tcPr>
          <w:p w14:paraId="5AC02EBD" w14:textId="77777777" w:rsidR="00711E26" w:rsidRPr="00711E26" w:rsidRDefault="00711E26" w:rsidP="00846BDF">
            <w:pPr>
              <w:jc w:val="center"/>
              <w:rPr>
                <w:color w:val="000000"/>
                <w:sz w:val="20"/>
                <w:szCs w:val="20"/>
              </w:rPr>
            </w:pPr>
            <w:r w:rsidRPr="00711E26">
              <w:rPr>
                <w:color w:val="000000"/>
                <w:sz w:val="20"/>
                <w:szCs w:val="20"/>
              </w:rPr>
              <w:t>1575,7</w:t>
            </w:r>
          </w:p>
        </w:tc>
        <w:tc>
          <w:tcPr>
            <w:tcW w:w="342" w:type="pct"/>
            <w:tcBorders>
              <w:top w:val="nil"/>
              <w:left w:val="nil"/>
              <w:bottom w:val="single" w:sz="4" w:space="0" w:color="auto"/>
              <w:right w:val="single" w:sz="8" w:space="0" w:color="auto"/>
            </w:tcBorders>
          </w:tcPr>
          <w:p w14:paraId="19CDE62C" w14:textId="77777777" w:rsidR="00711E26" w:rsidRPr="00711E26" w:rsidRDefault="00711E26" w:rsidP="00846BDF">
            <w:pPr>
              <w:rPr>
                <w:color w:val="000000"/>
                <w:sz w:val="20"/>
                <w:szCs w:val="20"/>
              </w:rPr>
            </w:pPr>
            <w:r w:rsidRPr="00711E26">
              <w:rPr>
                <w:color w:val="000000"/>
                <w:sz w:val="20"/>
                <w:szCs w:val="20"/>
              </w:rPr>
              <w:t xml:space="preserve"> 106,5</w:t>
            </w:r>
          </w:p>
        </w:tc>
        <w:tc>
          <w:tcPr>
            <w:tcW w:w="464" w:type="pct"/>
            <w:tcBorders>
              <w:top w:val="nil"/>
              <w:left w:val="nil"/>
              <w:bottom w:val="single" w:sz="4" w:space="0" w:color="auto"/>
              <w:right w:val="single" w:sz="8" w:space="0" w:color="auto"/>
            </w:tcBorders>
          </w:tcPr>
          <w:p w14:paraId="0B03F3D7" w14:textId="77777777" w:rsidR="00711E26" w:rsidRPr="00711E26" w:rsidRDefault="00711E26" w:rsidP="00846BDF">
            <w:pPr>
              <w:jc w:val="center"/>
              <w:rPr>
                <w:color w:val="000000"/>
                <w:sz w:val="20"/>
                <w:szCs w:val="20"/>
              </w:rPr>
            </w:pPr>
            <w:r w:rsidRPr="00711E26">
              <w:rPr>
                <w:color w:val="000000"/>
                <w:sz w:val="20"/>
                <w:szCs w:val="20"/>
              </w:rPr>
              <w:t>950,4</w:t>
            </w:r>
          </w:p>
        </w:tc>
        <w:tc>
          <w:tcPr>
            <w:tcW w:w="402" w:type="pct"/>
            <w:tcBorders>
              <w:top w:val="nil"/>
              <w:left w:val="nil"/>
              <w:bottom w:val="single" w:sz="4" w:space="0" w:color="auto"/>
              <w:right w:val="single" w:sz="8" w:space="0" w:color="auto"/>
            </w:tcBorders>
          </w:tcPr>
          <w:p w14:paraId="31AE2804" w14:textId="77777777" w:rsidR="00711E26" w:rsidRPr="00711E26" w:rsidRDefault="00711E26" w:rsidP="00846BDF">
            <w:pPr>
              <w:jc w:val="center"/>
              <w:rPr>
                <w:color w:val="000000"/>
                <w:sz w:val="20"/>
                <w:szCs w:val="20"/>
              </w:rPr>
            </w:pPr>
            <w:r w:rsidRPr="00711E26">
              <w:rPr>
                <w:color w:val="000000"/>
                <w:sz w:val="20"/>
                <w:szCs w:val="20"/>
              </w:rPr>
              <w:t>152,0</w:t>
            </w:r>
          </w:p>
        </w:tc>
      </w:tr>
      <w:tr w:rsidR="00711E26" w:rsidRPr="00711E26" w14:paraId="66759B46" w14:textId="77777777" w:rsidTr="009B1B9A">
        <w:trPr>
          <w:trHeight w:val="319"/>
        </w:trPr>
        <w:tc>
          <w:tcPr>
            <w:tcW w:w="1361" w:type="pct"/>
            <w:tcBorders>
              <w:top w:val="single" w:sz="4" w:space="0" w:color="auto"/>
              <w:left w:val="single" w:sz="8" w:space="0" w:color="auto"/>
              <w:bottom w:val="single" w:sz="8" w:space="0" w:color="auto"/>
              <w:right w:val="single" w:sz="8" w:space="0" w:color="auto"/>
            </w:tcBorders>
          </w:tcPr>
          <w:p w14:paraId="5C54F247" w14:textId="77777777" w:rsidR="00711E26" w:rsidRPr="00711E26" w:rsidRDefault="00711E26" w:rsidP="00846BDF">
            <w:pPr>
              <w:rPr>
                <w:color w:val="000000"/>
                <w:sz w:val="20"/>
                <w:szCs w:val="20"/>
              </w:rPr>
            </w:pPr>
            <w:r w:rsidRPr="00711E26">
              <w:rPr>
                <w:color w:val="000000"/>
                <w:sz w:val="20"/>
                <w:szCs w:val="20"/>
              </w:rPr>
              <w:t>Прочие неналоговые доходы</w:t>
            </w:r>
          </w:p>
        </w:tc>
        <w:tc>
          <w:tcPr>
            <w:tcW w:w="540" w:type="pct"/>
            <w:tcBorders>
              <w:top w:val="single" w:sz="4" w:space="0" w:color="auto"/>
              <w:left w:val="nil"/>
              <w:bottom w:val="single" w:sz="8" w:space="0" w:color="auto"/>
              <w:right w:val="single" w:sz="8" w:space="0" w:color="auto"/>
            </w:tcBorders>
          </w:tcPr>
          <w:p w14:paraId="41DF73EC" w14:textId="77777777" w:rsidR="00711E26" w:rsidRPr="00711E26" w:rsidRDefault="00711E26" w:rsidP="00846BDF">
            <w:pPr>
              <w:jc w:val="center"/>
              <w:rPr>
                <w:color w:val="000000"/>
                <w:sz w:val="20"/>
                <w:szCs w:val="20"/>
              </w:rPr>
            </w:pPr>
          </w:p>
        </w:tc>
        <w:tc>
          <w:tcPr>
            <w:tcW w:w="496" w:type="pct"/>
            <w:tcBorders>
              <w:top w:val="single" w:sz="4" w:space="0" w:color="auto"/>
              <w:left w:val="nil"/>
              <w:bottom w:val="single" w:sz="8" w:space="0" w:color="auto"/>
              <w:right w:val="single" w:sz="8" w:space="0" w:color="auto"/>
            </w:tcBorders>
          </w:tcPr>
          <w:p w14:paraId="346EF9C7" w14:textId="77777777" w:rsidR="00711E26" w:rsidRPr="00711E26" w:rsidRDefault="00711E26" w:rsidP="00846BDF">
            <w:pPr>
              <w:jc w:val="center"/>
              <w:rPr>
                <w:color w:val="000000"/>
                <w:sz w:val="20"/>
                <w:szCs w:val="20"/>
              </w:rPr>
            </w:pPr>
            <w:r w:rsidRPr="00711E26">
              <w:rPr>
                <w:color w:val="000000"/>
                <w:sz w:val="20"/>
                <w:szCs w:val="20"/>
              </w:rPr>
              <w:t>0,1</w:t>
            </w:r>
          </w:p>
        </w:tc>
        <w:tc>
          <w:tcPr>
            <w:tcW w:w="403" w:type="pct"/>
            <w:tcBorders>
              <w:top w:val="single" w:sz="4" w:space="0" w:color="auto"/>
              <w:left w:val="nil"/>
              <w:bottom w:val="single" w:sz="8" w:space="0" w:color="auto"/>
              <w:right w:val="single" w:sz="8" w:space="0" w:color="auto"/>
            </w:tcBorders>
          </w:tcPr>
          <w:p w14:paraId="2071275A" w14:textId="77777777" w:rsidR="00711E26" w:rsidRPr="00711E26" w:rsidRDefault="00711E26" w:rsidP="00846BDF">
            <w:pPr>
              <w:jc w:val="center"/>
              <w:rPr>
                <w:color w:val="000000"/>
                <w:sz w:val="20"/>
                <w:szCs w:val="20"/>
              </w:rPr>
            </w:pPr>
          </w:p>
        </w:tc>
        <w:tc>
          <w:tcPr>
            <w:tcW w:w="496" w:type="pct"/>
            <w:tcBorders>
              <w:top w:val="single" w:sz="4" w:space="0" w:color="auto"/>
              <w:left w:val="nil"/>
              <w:bottom w:val="single" w:sz="8" w:space="0" w:color="auto"/>
              <w:right w:val="single" w:sz="8" w:space="0" w:color="auto"/>
            </w:tcBorders>
          </w:tcPr>
          <w:p w14:paraId="2FFF7C4A" w14:textId="77777777" w:rsidR="00711E26" w:rsidRPr="00711E26" w:rsidRDefault="00711E26" w:rsidP="00846BDF">
            <w:pPr>
              <w:jc w:val="center"/>
              <w:rPr>
                <w:color w:val="000000"/>
                <w:sz w:val="20"/>
                <w:szCs w:val="20"/>
              </w:rPr>
            </w:pPr>
          </w:p>
        </w:tc>
        <w:tc>
          <w:tcPr>
            <w:tcW w:w="496" w:type="pct"/>
            <w:tcBorders>
              <w:top w:val="single" w:sz="4" w:space="0" w:color="auto"/>
              <w:left w:val="nil"/>
              <w:bottom w:val="single" w:sz="8" w:space="0" w:color="auto"/>
              <w:right w:val="single" w:sz="8" w:space="0" w:color="auto"/>
            </w:tcBorders>
          </w:tcPr>
          <w:p w14:paraId="774FFF7E" w14:textId="77777777" w:rsidR="00711E26" w:rsidRPr="00711E26" w:rsidRDefault="00711E26" w:rsidP="00846BDF">
            <w:pPr>
              <w:rPr>
                <w:color w:val="000000"/>
                <w:sz w:val="20"/>
                <w:szCs w:val="20"/>
              </w:rPr>
            </w:pPr>
            <w:r w:rsidRPr="00711E26">
              <w:rPr>
                <w:color w:val="000000"/>
                <w:sz w:val="20"/>
                <w:szCs w:val="20"/>
              </w:rPr>
              <w:t>-18,1</w:t>
            </w:r>
          </w:p>
        </w:tc>
        <w:tc>
          <w:tcPr>
            <w:tcW w:w="342" w:type="pct"/>
            <w:tcBorders>
              <w:top w:val="single" w:sz="4" w:space="0" w:color="auto"/>
              <w:left w:val="nil"/>
              <w:bottom w:val="single" w:sz="8" w:space="0" w:color="auto"/>
              <w:right w:val="single" w:sz="8" w:space="0" w:color="auto"/>
            </w:tcBorders>
          </w:tcPr>
          <w:p w14:paraId="53097218" w14:textId="77777777" w:rsidR="00711E26" w:rsidRPr="00711E26" w:rsidRDefault="00711E26" w:rsidP="00846BDF">
            <w:pPr>
              <w:jc w:val="center"/>
              <w:rPr>
                <w:color w:val="000000"/>
                <w:sz w:val="20"/>
                <w:szCs w:val="20"/>
              </w:rPr>
            </w:pPr>
          </w:p>
        </w:tc>
        <w:tc>
          <w:tcPr>
            <w:tcW w:w="464" w:type="pct"/>
            <w:tcBorders>
              <w:top w:val="single" w:sz="4" w:space="0" w:color="auto"/>
              <w:left w:val="nil"/>
              <w:bottom w:val="single" w:sz="8" w:space="0" w:color="auto"/>
              <w:right w:val="single" w:sz="8" w:space="0" w:color="auto"/>
            </w:tcBorders>
          </w:tcPr>
          <w:p w14:paraId="2C6ADD29" w14:textId="77777777" w:rsidR="00711E26" w:rsidRPr="00711E26" w:rsidRDefault="00711E26" w:rsidP="00846BDF">
            <w:pPr>
              <w:ind w:right="-108"/>
              <w:rPr>
                <w:color w:val="000000"/>
                <w:sz w:val="20"/>
                <w:szCs w:val="20"/>
              </w:rPr>
            </w:pPr>
            <w:r w:rsidRPr="00711E26">
              <w:rPr>
                <w:color w:val="000000"/>
                <w:sz w:val="20"/>
                <w:szCs w:val="20"/>
              </w:rPr>
              <w:t xml:space="preserve">    -18,2</w:t>
            </w:r>
          </w:p>
        </w:tc>
        <w:tc>
          <w:tcPr>
            <w:tcW w:w="402" w:type="pct"/>
            <w:tcBorders>
              <w:top w:val="single" w:sz="4" w:space="0" w:color="auto"/>
              <w:left w:val="nil"/>
              <w:bottom w:val="single" w:sz="8" w:space="0" w:color="auto"/>
              <w:right w:val="single" w:sz="8" w:space="0" w:color="auto"/>
            </w:tcBorders>
          </w:tcPr>
          <w:p w14:paraId="1AB32A97" w14:textId="77777777" w:rsidR="00711E26" w:rsidRPr="00711E26" w:rsidRDefault="00711E26" w:rsidP="00846BDF">
            <w:pPr>
              <w:ind w:left="-108" w:right="-108"/>
              <w:jc w:val="center"/>
              <w:rPr>
                <w:color w:val="000000"/>
                <w:sz w:val="20"/>
                <w:szCs w:val="20"/>
              </w:rPr>
            </w:pPr>
            <w:r w:rsidRPr="00711E26">
              <w:rPr>
                <w:color w:val="000000"/>
                <w:sz w:val="20"/>
                <w:szCs w:val="20"/>
              </w:rPr>
              <w:t>-18200,0</w:t>
            </w:r>
          </w:p>
        </w:tc>
      </w:tr>
      <w:tr w:rsidR="00711E26" w:rsidRPr="00711E26" w14:paraId="54CCFBF6" w14:textId="77777777" w:rsidTr="009B1B9A">
        <w:trPr>
          <w:trHeight w:val="319"/>
        </w:trPr>
        <w:tc>
          <w:tcPr>
            <w:tcW w:w="1361" w:type="pct"/>
            <w:tcBorders>
              <w:top w:val="single" w:sz="4" w:space="0" w:color="auto"/>
              <w:left w:val="single" w:sz="8" w:space="0" w:color="auto"/>
              <w:bottom w:val="single" w:sz="8" w:space="0" w:color="auto"/>
              <w:right w:val="single" w:sz="8" w:space="0" w:color="auto"/>
            </w:tcBorders>
            <w:hideMark/>
          </w:tcPr>
          <w:p w14:paraId="48D2C404" w14:textId="77777777" w:rsidR="00711E26" w:rsidRPr="00711E26" w:rsidRDefault="00711E26" w:rsidP="00846BDF">
            <w:pPr>
              <w:rPr>
                <w:b/>
                <w:color w:val="000000"/>
                <w:sz w:val="20"/>
                <w:szCs w:val="20"/>
              </w:rPr>
            </w:pPr>
            <w:r w:rsidRPr="00711E26">
              <w:rPr>
                <w:b/>
                <w:color w:val="000000"/>
                <w:sz w:val="20"/>
                <w:szCs w:val="20"/>
              </w:rPr>
              <w:t xml:space="preserve">Итого по неналоговым доходам </w:t>
            </w:r>
          </w:p>
        </w:tc>
        <w:tc>
          <w:tcPr>
            <w:tcW w:w="540" w:type="pct"/>
            <w:tcBorders>
              <w:top w:val="single" w:sz="4" w:space="0" w:color="auto"/>
              <w:left w:val="nil"/>
              <w:bottom w:val="single" w:sz="8" w:space="0" w:color="auto"/>
              <w:right w:val="single" w:sz="8" w:space="0" w:color="auto"/>
            </w:tcBorders>
          </w:tcPr>
          <w:p w14:paraId="58B6A365" w14:textId="77777777" w:rsidR="00711E26" w:rsidRPr="00711E26" w:rsidRDefault="00711E26" w:rsidP="00846BDF">
            <w:pPr>
              <w:jc w:val="center"/>
              <w:rPr>
                <w:b/>
                <w:color w:val="000000"/>
                <w:sz w:val="20"/>
                <w:szCs w:val="20"/>
              </w:rPr>
            </w:pPr>
            <w:r w:rsidRPr="00711E26">
              <w:rPr>
                <w:b/>
                <w:color w:val="000000"/>
                <w:sz w:val="20"/>
                <w:szCs w:val="20"/>
              </w:rPr>
              <w:t>26518,2</w:t>
            </w:r>
          </w:p>
        </w:tc>
        <w:tc>
          <w:tcPr>
            <w:tcW w:w="496" w:type="pct"/>
            <w:tcBorders>
              <w:top w:val="single" w:sz="4" w:space="0" w:color="auto"/>
              <w:left w:val="nil"/>
              <w:bottom w:val="single" w:sz="8" w:space="0" w:color="auto"/>
              <w:right w:val="single" w:sz="8" w:space="0" w:color="auto"/>
            </w:tcBorders>
          </w:tcPr>
          <w:p w14:paraId="71A740A4" w14:textId="77777777" w:rsidR="00711E26" w:rsidRPr="00711E26" w:rsidRDefault="00711E26" w:rsidP="00846BDF">
            <w:pPr>
              <w:jc w:val="center"/>
              <w:rPr>
                <w:b/>
                <w:color w:val="000000"/>
                <w:sz w:val="20"/>
                <w:szCs w:val="20"/>
              </w:rPr>
            </w:pPr>
            <w:r w:rsidRPr="00711E26">
              <w:rPr>
                <w:b/>
                <w:color w:val="000000"/>
                <w:sz w:val="20"/>
                <w:szCs w:val="20"/>
              </w:rPr>
              <w:t>31495,3</w:t>
            </w:r>
          </w:p>
        </w:tc>
        <w:tc>
          <w:tcPr>
            <w:tcW w:w="403" w:type="pct"/>
            <w:tcBorders>
              <w:top w:val="single" w:sz="4" w:space="0" w:color="auto"/>
              <w:left w:val="nil"/>
              <w:bottom w:val="single" w:sz="8" w:space="0" w:color="auto"/>
              <w:right w:val="single" w:sz="8" w:space="0" w:color="auto"/>
            </w:tcBorders>
          </w:tcPr>
          <w:p w14:paraId="3867C372" w14:textId="77777777" w:rsidR="00711E26" w:rsidRPr="00711E26" w:rsidRDefault="00711E26" w:rsidP="00846BDF">
            <w:pPr>
              <w:jc w:val="center"/>
              <w:rPr>
                <w:b/>
                <w:color w:val="000000"/>
                <w:sz w:val="20"/>
                <w:szCs w:val="20"/>
              </w:rPr>
            </w:pPr>
            <w:r w:rsidRPr="00711E26">
              <w:rPr>
                <w:b/>
                <w:color w:val="000000"/>
                <w:sz w:val="20"/>
                <w:szCs w:val="20"/>
              </w:rPr>
              <w:t>118,8</w:t>
            </w:r>
          </w:p>
        </w:tc>
        <w:tc>
          <w:tcPr>
            <w:tcW w:w="496" w:type="pct"/>
            <w:tcBorders>
              <w:top w:val="single" w:sz="4" w:space="0" w:color="auto"/>
              <w:left w:val="nil"/>
              <w:bottom w:val="single" w:sz="8" w:space="0" w:color="auto"/>
              <w:right w:val="single" w:sz="8" w:space="0" w:color="auto"/>
            </w:tcBorders>
          </w:tcPr>
          <w:p w14:paraId="7FC1CD98" w14:textId="77777777" w:rsidR="00711E26" w:rsidRPr="00711E26" w:rsidRDefault="00711E26" w:rsidP="00846BDF">
            <w:pPr>
              <w:jc w:val="center"/>
              <w:rPr>
                <w:b/>
                <w:color w:val="000000"/>
                <w:sz w:val="20"/>
                <w:szCs w:val="20"/>
              </w:rPr>
            </w:pPr>
            <w:r w:rsidRPr="00711E26">
              <w:rPr>
                <w:b/>
                <w:color w:val="000000"/>
                <w:sz w:val="20"/>
                <w:szCs w:val="20"/>
              </w:rPr>
              <w:t>35060,8</w:t>
            </w:r>
          </w:p>
        </w:tc>
        <w:tc>
          <w:tcPr>
            <w:tcW w:w="496" w:type="pct"/>
            <w:tcBorders>
              <w:top w:val="single" w:sz="4" w:space="0" w:color="auto"/>
              <w:left w:val="nil"/>
              <w:bottom w:val="single" w:sz="8" w:space="0" w:color="auto"/>
              <w:right w:val="single" w:sz="8" w:space="0" w:color="auto"/>
            </w:tcBorders>
          </w:tcPr>
          <w:p w14:paraId="48F9309C" w14:textId="77777777" w:rsidR="00711E26" w:rsidRPr="00711E26" w:rsidRDefault="00711E26" w:rsidP="00846BDF">
            <w:pPr>
              <w:jc w:val="center"/>
              <w:rPr>
                <w:b/>
                <w:color w:val="000000"/>
                <w:sz w:val="20"/>
                <w:szCs w:val="20"/>
              </w:rPr>
            </w:pPr>
            <w:r w:rsidRPr="00711E26">
              <w:rPr>
                <w:b/>
                <w:color w:val="000000"/>
                <w:sz w:val="20"/>
                <w:szCs w:val="20"/>
              </w:rPr>
              <w:t>37259,9</w:t>
            </w:r>
          </w:p>
          <w:p w14:paraId="1ACABC32" w14:textId="77777777" w:rsidR="00711E26" w:rsidRPr="00711E26" w:rsidRDefault="00711E26" w:rsidP="00846BDF">
            <w:pPr>
              <w:jc w:val="center"/>
              <w:rPr>
                <w:b/>
                <w:color w:val="000000"/>
                <w:sz w:val="20"/>
                <w:szCs w:val="20"/>
              </w:rPr>
            </w:pPr>
          </w:p>
        </w:tc>
        <w:tc>
          <w:tcPr>
            <w:tcW w:w="342" w:type="pct"/>
            <w:tcBorders>
              <w:top w:val="single" w:sz="4" w:space="0" w:color="auto"/>
              <w:left w:val="nil"/>
              <w:bottom w:val="single" w:sz="8" w:space="0" w:color="auto"/>
              <w:right w:val="single" w:sz="8" w:space="0" w:color="auto"/>
            </w:tcBorders>
          </w:tcPr>
          <w:p w14:paraId="6EA296BD" w14:textId="77777777" w:rsidR="00711E26" w:rsidRPr="00711E26" w:rsidRDefault="00711E26" w:rsidP="00846BDF">
            <w:pPr>
              <w:jc w:val="center"/>
              <w:rPr>
                <w:b/>
                <w:color w:val="000000"/>
                <w:sz w:val="20"/>
                <w:szCs w:val="20"/>
              </w:rPr>
            </w:pPr>
            <w:r w:rsidRPr="00711E26">
              <w:rPr>
                <w:b/>
                <w:color w:val="000000"/>
                <w:sz w:val="20"/>
                <w:szCs w:val="20"/>
              </w:rPr>
              <w:t>106,3</w:t>
            </w:r>
          </w:p>
        </w:tc>
        <w:tc>
          <w:tcPr>
            <w:tcW w:w="464" w:type="pct"/>
            <w:tcBorders>
              <w:top w:val="single" w:sz="4" w:space="0" w:color="auto"/>
              <w:left w:val="nil"/>
              <w:bottom w:val="single" w:sz="8" w:space="0" w:color="auto"/>
              <w:right w:val="single" w:sz="8" w:space="0" w:color="auto"/>
            </w:tcBorders>
          </w:tcPr>
          <w:p w14:paraId="6E7DC2EC" w14:textId="77777777" w:rsidR="00711E26" w:rsidRPr="00711E26" w:rsidRDefault="00711E26" w:rsidP="00846BDF">
            <w:pPr>
              <w:jc w:val="center"/>
              <w:rPr>
                <w:b/>
                <w:color w:val="000000"/>
                <w:sz w:val="20"/>
                <w:szCs w:val="20"/>
              </w:rPr>
            </w:pPr>
            <w:r w:rsidRPr="00711E26">
              <w:rPr>
                <w:b/>
                <w:color w:val="000000"/>
                <w:sz w:val="20"/>
                <w:szCs w:val="20"/>
              </w:rPr>
              <w:t>5764,6</w:t>
            </w:r>
          </w:p>
        </w:tc>
        <w:tc>
          <w:tcPr>
            <w:tcW w:w="402" w:type="pct"/>
            <w:tcBorders>
              <w:top w:val="single" w:sz="4" w:space="0" w:color="auto"/>
              <w:left w:val="nil"/>
              <w:bottom w:val="single" w:sz="8" w:space="0" w:color="auto"/>
              <w:right w:val="single" w:sz="8" w:space="0" w:color="auto"/>
            </w:tcBorders>
          </w:tcPr>
          <w:p w14:paraId="69ABD816" w14:textId="77777777" w:rsidR="00711E26" w:rsidRPr="00711E26" w:rsidRDefault="00711E26" w:rsidP="00846BDF">
            <w:pPr>
              <w:jc w:val="center"/>
              <w:rPr>
                <w:b/>
                <w:color w:val="000000"/>
                <w:sz w:val="20"/>
                <w:szCs w:val="20"/>
              </w:rPr>
            </w:pPr>
            <w:r w:rsidRPr="00711E26">
              <w:rPr>
                <w:b/>
                <w:color w:val="000000"/>
                <w:sz w:val="20"/>
                <w:szCs w:val="20"/>
              </w:rPr>
              <w:t>18,3</w:t>
            </w:r>
          </w:p>
          <w:p w14:paraId="008DA3AE" w14:textId="77777777" w:rsidR="00711E26" w:rsidRPr="00711E26" w:rsidRDefault="00711E26" w:rsidP="00846BDF">
            <w:pPr>
              <w:jc w:val="center"/>
              <w:rPr>
                <w:b/>
                <w:color w:val="000000"/>
                <w:sz w:val="20"/>
                <w:szCs w:val="20"/>
              </w:rPr>
            </w:pPr>
          </w:p>
        </w:tc>
      </w:tr>
    </w:tbl>
    <w:p w14:paraId="100F340B" w14:textId="77777777" w:rsidR="00711E26" w:rsidRPr="00711E26" w:rsidRDefault="00711E26" w:rsidP="009B1B9A">
      <w:pPr>
        <w:ind w:firstLine="708"/>
        <w:jc w:val="both"/>
        <w:rPr>
          <w:color w:val="000000"/>
          <w:sz w:val="28"/>
          <w:szCs w:val="28"/>
          <w:lang w:val="x-none" w:eastAsia="en-US"/>
        </w:rPr>
      </w:pPr>
      <w:r w:rsidRPr="00711E26">
        <w:rPr>
          <w:color w:val="000000"/>
          <w:sz w:val="28"/>
          <w:szCs w:val="28"/>
          <w:lang w:val="x-none" w:eastAsia="en-US"/>
        </w:rPr>
        <w:t>Объем безвозмездных поступлений из бюджетов других уровней составил 789509,5 тыс. руб., при плане на 2023 год 790467,9 тыс. руб. исполнение составило 99,9 %  в том числе:</w:t>
      </w:r>
    </w:p>
    <w:p w14:paraId="324C4797" w14:textId="77777777" w:rsidR="00711E26" w:rsidRPr="00711E26" w:rsidRDefault="00711E26" w:rsidP="009B1B9A">
      <w:pPr>
        <w:ind w:firstLine="708"/>
        <w:jc w:val="both"/>
        <w:rPr>
          <w:color w:val="000000"/>
          <w:sz w:val="28"/>
          <w:szCs w:val="28"/>
        </w:rPr>
      </w:pPr>
      <w:r w:rsidRPr="00711E26">
        <w:rPr>
          <w:color w:val="000000"/>
          <w:sz w:val="28"/>
          <w:szCs w:val="28"/>
        </w:rPr>
        <w:t>- Дотации от других бюджетов бюджетной системы РФ – 212612,1 тыс. руб.;</w:t>
      </w:r>
    </w:p>
    <w:p w14:paraId="33632B2C" w14:textId="77777777" w:rsidR="00711E26" w:rsidRPr="00711E26" w:rsidRDefault="00711E26" w:rsidP="009B1B9A">
      <w:pPr>
        <w:ind w:firstLine="708"/>
        <w:jc w:val="both"/>
        <w:rPr>
          <w:color w:val="000000"/>
          <w:sz w:val="28"/>
          <w:szCs w:val="28"/>
        </w:rPr>
      </w:pPr>
      <w:r w:rsidRPr="00711E26">
        <w:rPr>
          <w:sz w:val="28"/>
          <w:szCs w:val="28"/>
        </w:rPr>
        <w:t>- Субсидии бюджетам субъектов РФ и муниципальных образований – 168377,6 тыс. руб.;</w:t>
      </w:r>
    </w:p>
    <w:p w14:paraId="7E7BFD1D" w14:textId="77777777" w:rsidR="00711E26" w:rsidRPr="00711E26" w:rsidRDefault="00711E26" w:rsidP="009B1B9A">
      <w:pPr>
        <w:ind w:firstLine="708"/>
        <w:jc w:val="both"/>
        <w:rPr>
          <w:color w:val="000000"/>
          <w:sz w:val="28"/>
          <w:szCs w:val="28"/>
          <w:lang w:val="x-none" w:eastAsia="x-none"/>
        </w:rPr>
      </w:pPr>
      <w:r w:rsidRPr="00711E26">
        <w:rPr>
          <w:color w:val="000000"/>
          <w:sz w:val="28"/>
          <w:szCs w:val="28"/>
          <w:lang w:val="x-none" w:eastAsia="x-none"/>
        </w:rPr>
        <w:t>- Субвенции бюджетам субъектов РФ и муниципальных образований – 353838,3 тыс. руб.;</w:t>
      </w:r>
    </w:p>
    <w:p w14:paraId="75AA4255" w14:textId="77777777" w:rsidR="00711E26" w:rsidRPr="00711E26" w:rsidRDefault="00711E26" w:rsidP="009B1B9A">
      <w:pPr>
        <w:ind w:firstLine="708"/>
        <w:jc w:val="both"/>
        <w:rPr>
          <w:color w:val="000000"/>
          <w:sz w:val="28"/>
          <w:szCs w:val="28"/>
          <w:lang w:val="x-none" w:eastAsia="x-none"/>
        </w:rPr>
      </w:pPr>
      <w:r w:rsidRPr="00711E26">
        <w:rPr>
          <w:color w:val="000000"/>
          <w:sz w:val="28"/>
          <w:szCs w:val="28"/>
          <w:lang w:val="x-none" w:eastAsia="x-none"/>
        </w:rPr>
        <w:t>- Иные межбюджетные трансферты – 54681,5 тыс. руб.</w:t>
      </w:r>
    </w:p>
    <w:p w14:paraId="1FBFC060" w14:textId="10DF3CA7" w:rsidR="00711E26" w:rsidRPr="00711E26" w:rsidRDefault="00711E26" w:rsidP="009B1B9A">
      <w:pPr>
        <w:ind w:firstLine="708"/>
        <w:jc w:val="both"/>
        <w:rPr>
          <w:sz w:val="28"/>
          <w:szCs w:val="28"/>
          <w:lang w:val="x-none" w:eastAsia="x-none"/>
        </w:rPr>
      </w:pPr>
      <w:r w:rsidRPr="00711E26">
        <w:rPr>
          <w:sz w:val="28"/>
          <w:szCs w:val="28"/>
          <w:lang w:val="x-none" w:eastAsia="x-none"/>
        </w:rPr>
        <w:t>Кроме того, в бюджет муниципального района за 2023 год поступили средства:</w:t>
      </w:r>
    </w:p>
    <w:p w14:paraId="1A43E258" w14:textId="5F268804" w:rsidR="00711E26" w:rsidRPr="00711E26" w:rsidRDefault="00711E26" w:rsidP="009B1B9A">
      <w:pPr>
        <w:ind w:firstLine="708"/>
        <w:jc w:val="both"/>
        <w:rPr>
          <w:sz w:val="28"/>
          <w:szCs w:val="28"/>
          <w:lang w:val="x-none" w:eastAsia="x-none"/>
        </w:rPr>
      </w:pPr>
      <w:r w:rsidRPr="00711E26">
        <w:rPr>
          <w:sz w:val="28"/>
          <w:szCs w:val="28"/>
          <w:lang w:val="x-none" w:eastAsia="x-none"/>
        </w:rPr>
        <w:t>- по безвозмездным поступлениям от государственных (муниципальных) организаций в бюджеты муниципальных районов в сумме 13,2 тыс. руб.;</w:t>
      </w:r>
    </w:p>
    <w:p w14:paraId="394EF7AD" w14:textId="643CE7E1" w:rsidR="00711E26" w:rsidRPr="00711E26" w:rsidRDefault="00711E26" w:rsidP="009B1B9A">
      <w:pPr>
        <w:ind w:firstLine="708"/>
        <w:jc w:val="both"/>
        <w:rPr>
          <w:sz w:val="28"/>
          <w:szCs w:val="28"/>
          <w:lang w:val="x-none" w:eastAsia="x-none"/>
        </w:rPr>
      </w:pPr>
      <w:r w:rsidRPr="00711E26">
        <w:rPr>
          <w:sz w:val="28"/>
          <w:szCs w:val="28"/>
          <w:lang w:val="x-none" w:eastAsia="x-none"/>
        </w:rPr>
        <w:lastRenderedPageBreak/>
        <w:t>- по прочим безвозмездным поступлениям в бюджеты муниципальных районов в сумме 999,2 тыс. руб.;</w:t>
      </w:r>
    </w:p>
    <w:p w14:paraId="25807A0C" w14:textId="0F988832" w:rsidR="00711E26" w:rsidRPr="00711E26" w:rsidRDefault="00711E26" w:rsidP="009B1B9A">
      <w:pPr>
        <w:ind w:firstLine="708"/>
        <w:jc w:val="both"/>
        <w:rPr>
          <w:sz w:val="28"/>
          <w:szCs w:val="28"/>
          <w:lang w:val="x-none" w:eastAsia="x-none"/>
        </w:rPr>
      </w:pPr>
      <w:r w:rsidRPr="00711E26">
        <w:rPr>
          <w:sz w:val="28"/>
          <w:szCs w:val="28"/>
          <w:lang w:val="x-none" w:eastAsia="x-none"/>
        </w:rPr>
        <w:t>- по доходам бюджетов муниципальных районов от возврата бюджетными учреждениями остатков субсидий прошлых лет – 5249,2 тыс. руб.</w:t>
      </w:r>
    </w:p>
    <w:p w14:paraId="4CD6DBCD" w14:textId="69AD9764" w:rsidR="00711E26" w:rsidRPr="00711E26" w:rsidRDefault="00711E26" w:rsidP="009B1B9A">
      <w:pPr>
        <w:ind w:firstLine="708"/>
        <w:jc w:val="both"/>
        <w:rPr>
          <w:color w:val="000000"/>
          <w:sz w:val="28"/>
          <w:szCs w:val="28"/>
          <w:lang w:val="x-none" w:eastAsia="x-none"/>
        </w:rPr>
      </w:pPr>
      <w:r w:rsidRPr="00711E26">
        <w:rPr>
          <w:color w:val="000000"/>
          <w:sz w:val="28"/>
          <w:szCs w:val="28"/>
          <w:lang w:val="x-none" w:eastAsia="x-none"/>
        </w:rPr>
        <w:tab/>
        <w:t>За 2023 год произведен возврат остатков субсидий, субвенций и иных межбюджетных трансфертов, имеющих целевое назначение, прошлых лет из бюджетов муниципальных районов в сумме (-) 3831,5 тыс. руб.</w:t>
      </w:r>
    </w:p>
    <w:p w14:paraId="69BB1F36" w14:textId="4395BE21" w:rsidR="00711E26" w:rsidRPr="00711E26" w:rsidRDefault="00711E26" w:rsidP="009B1B9A">
      <w:pPr>
        <w:ind w:firstLine="708"/>
        <w:jc w:val="both"/>
        <w:rPr>
          <w:color w:val="000000"/>
          <w:sz w:val="28"/>
          <w:szCs w:val="28"/>
        </w:rPr>
      </w:pPr>
      <w:r w:rsidRPr="00711E26">
        <w:rPr>
          <w:color w:val="000000"/>
          <w:sz w:val="28"/>
          <w:szCs w:val="28"/>
        </w:rPr>
        <w:tab/>
        <w:t xml:space="preserve">Таким образом, доходная часть муниципального бюджета за 2023 год составила 982660,0 тыс. руб., плановые назначения исполнены на 99,6 </w:t>
      </w:r>
      <w:proofErr w:type="gramStart"/>
      <w:r w:rsidRPr="00711E26">
        <w:rPr>
          <w:color w:val="000000"/>
          <w:sz w:val="28"/>
          <w:szCs w:val="28"/>
        </w:rPr>
        <w:t>%  (</w:t>
      </w:r>
      <w:proofErr w:type="gramEnd"/>
      <w:r w:rsidRPr="00711E26">
        <w:rPr>
          <w:color w:val="000000"/>
          <w:sz w:val="28"/>
          <w:szCs w:val="28"/>
        </w:rPr>
        <w:t>план на 2023 года – 986291,0 тыс. руб.).</w:t>
      </w:r>
    </w:p>
    <w:p w14:paraId="4AA94F5B" w14:textId="75D3F5B8" w:rsidR="00711E26" w:rsidRPr="00711E26" w:rsidRDefault="00711E26" w:rsidP="009B1B9A">
      <w:pPr>
        <w:ind w:firstLine="708"/>
        <w:jc w:val="both"/>
        <w:rPr>
          <w:b/>
          <w:color w:val="000000"/>
          <w:sz w:val="28"/>
          <w:szCs w:val="28"/>
        </w:rPr>
      </w:pPr>
      <w:r w:rsidRPr="00711E26">
        <w:rPr>
          <w:color w:val="000000"/>
          <w:sz w:val="28"/>
          <w:szCs w:val="28"/>
        </w:rPr>
        <w:t xml:space="preserve">В сравнении с соответствующим периодом прошлого года фактические поступления за 2023 год уменьшились на 234796,3 тыс. руб.  (факт 2022 года – 1217456,3 тыс. руб.) или на 19,3%.  </w:t>
      </w:r>
      <w:r w:rsidRPr="00711E26">
        <w:rPr>
          <w:b/>
          <w:color w:val="000000"/>
          <w:sz w:val="28"/>
          <w:szCs w:val="28"/>
        </w:rPr>
        <w:t xml:space="preserve">           </w:t>
      </w:r>
    </w:p>
    <w:p w14:paraId="35413AC3" w14:textId="6903D70D" w:rsidR="00711E26" w:rsidRPr="00711E26" w:rsidRDefault="00711E26" w:rsidP="00846BDF">
      <w:pPr>
        <w:ind w:firstLine="708"/>
        <w:jc w:val="both"/>
        <w:rPr>
          <w:color w:val="000000"/>
          <w:sz w:val="28"/>
          <w:szCs w:val="28"/>
        </w:rPr>
      </w:pPr>
      <w:r w:rsidRPr="00711E26">
        <w:rPr>
          <w:color w:val="000000"/>
          <w:sz w:val="28"/>
          <w:szCs w:val="28"/>
        </w:rPr>
        <w:t>Расходы консолидированного бюджета района за 2023 год исполнены в сумме 1071410,0 тыс. руб., что составило 79,9% к исполнению за соответствующий период 2022 года – 1340389,1   тыс. руб.</w:t>
      </w:r>
    </w:p>
    <w:p w14:paraId="2278249B" w14:textId="77777777" w:rsidR="00711E26" w:rsidRPr="00711E26" w:rsidRDefault="00711E26" w:rsidP="00846BDF">
      <w:pPr>
        <w:ind w:firstLine="708"/>
        <w:jc w:val="both"/>
        <w:rPr>
          <w:color w:val="000000"/>
          <w:sz w:val="28"/>
          <w:szCs w:val="28"/>
        </w:rPr>
      </w:pPr>
      <w:r w:rsidRPr="00711E26">
        <w:rPr>
          <w:color w:val="000000"/>
          <w:sz w:val="28"/>
          <w:szCs w:val="28"/>
        </w:rPr>
        <w:t>Расходная часть бюджета МО «Красногвардейский район» выполнена на сумму 985298,8 тыс. руб., что составило 79,0 % к фактическому исполнению за соответствующий период прошлого года (1247653,4 тыс. руб.).</w:t>
      </w:r>
    </w:p>
    <w:p w14:paraId="76211902" w14:textId="77777777" w:rsidR="00711E26" w:rsidRPr="00711E26" w:rsidRDefault="00711E26" w:rsidP="00846BDF">
      <w:pPr>
        <w:ind w:firstLine="708"/>
        <w:jc w:val="both"/>
        <w:rPr>
          <w:color w:val="000000"/>
          <w:sz w:val="28"/>
          <w:szCs w:val="28"/>
        </w:rPr>
      </w:pPr>
      <w:r w:rsidRPr="00711E26">
        <w:rPr>
          <w:color w:val="000000"/>
          <w:sz w:val="28"/>
          <w:szCs w:val="28"/>
        </w:rPr>
        <w:t xml:space="preserve"> Расходная часть бюджета в процессе исполнения не потеряла свою социальную направленность, и это выражается, прежде всего, в том, что 79,0 % всех расходов, произведенных в отчетном периоде, приходится на социально-культурную сферу. При </w:t>
      </w:r>
      <w:proofErr w:type="gramStart"/>
      <w:r w:rsidRPr="00711E26">
        <w:rPr>
          <w:color w:val="000000"/>
          <w:sz w:val="28"/>
          <w:szCs w:val="28"/>
        </w:rPr>
        <w:t>этом  расходы</w:t>
      </w:r>
      <w:proofErr w:type="gramEnd"/>
      <w:r w:rsidRPr="00711E26">
        <w:rPr>
          <w:color w:val="000000"/>
          <w:sz w:val="28"/>
          <w:szCs w:val="28"/>
        </w:rPr>
        <w:t xml:space="preserve"> на образование, культуру и кинематографию, средства массовой информации, физическую культуру и спорт, социальную политику составили 777999,3 тыс. руб. </w:t>
      </w:r>
    </w:p>
    <w:p w14:paraId="6EC96599" w14:textId="77777777" w:rsidR="00711E26" w:rsidRPr="00711E26" w:rsidRDefault="00711E26" w:rsidP="00846BDF">
      <w:pPr>
        <w:ind w:firstLine="708"/>
        <w:jc w:val="both"/>
        <w:rPr>
          <w:color w:val="000000"/>
          <w:sz w:val="28"/>
          <w:szCs w:val="28"/>
        </w:rPr>
      </w:pPr>
      <w:r w:rsidRPr="00711E26">
        <w:rPr>
          <w:color w:val="000000"/>
          <w:sz w:val="28"/>
          <w:szCs w:val="28"/>
        </w:rPr>
        <w:t>Среди важных социальных факторов следует отметить тот факт, что за отчетный период заработная плата работникам бюджетной сферы и органов местного самоуправления выплачивалась своевременно без задержек, расходы составили 458389,8 тыс. руб. (в том числе: за счет субвенции общеобразовательным учреждениям – 174594,3 тыс. руб., за счет субвенции дошкольным образовательным организациям – 64965,2 тыс. руб., за счет субвенций на осуществление государственных полномочий  Республики Адыгея: по образованию и организации деятельности комиссии по делам несовершеннолетних и защите их прав – 471,1 тыс. руб., по  опеке и попечительству несовершеннолетних лиц – 486,5 тыс. руб., по   опеке и попечительству совершеннолетних лиц – 433,0 тыс. руб.). При этом обязательные платежи в фонды в целом обеспечены в полном объеме на сумму 138052,7 тыс. руб.</w:t>
      </w:r>
    </w:p>
    <w:p w14:paraId="3F4B92CC" w14:textId="77777777" w:rsidR="00711E26" w:rsidRPr="00711E26" w:rsidRDefault="00711E26" w:rsidP="00846BDF">
      <w:pPr>
        <w:ind w:firstLine="708"/>
        <w:jc w:val="both"/>
        <w:rPr>
          <w:color w:val="000000"/>
          <w:sz w:val="28"/>
          <w:szCs w:val="28"/>
        </w:rPr>
      </w:pPr>
      <w:r w:rsidRPr="00711E26">
        <w:rPr>
          <w:color w:val="000000"/>
          <w:sz w:val="28"/>
          <w:szCs w:val="28"/>
        </w:rPr>
        <w:t xml:space="preserve"> Выплачена компенсация специалистам села по оплате жилищно-коммунальных услуг </w:t>
      </w:r>
      <w:r w:rsidRPr="00711E26">
        <w:rPr>
          <w:b/>
          <w:color w:val="000000"/>
          <w:sz w:val="28"/>
          <w:szCs w:val="28"/>
        </w:rPr>
        <w:t xml:space="preserve">– </w:t>
      </w:r>
      <w:r w:rsidRPr="00711E26">
        <w:rPr>
          <w:color w:val="000000"/>
          <w:sz w:val="28"/>
          <w:szCs w:val="28"/>
        </w:rPr>
        <w:t>6296,6 тыс. руб.</w:t>
      </w:r>
    </w:p>
    <w:p w14:paraId="514B6B75" w14:textId="77777777" w:rsidR="00711E26" w:rsidRPr="00711E26" w:rsidRDefault="00711E26" w:rsidP="00846BDF">
      <w:pPr>
        <w:ind w:firstLine="708"/>
        <w:jc w:val="both"/>
        <w:rPr>
          <w:color w:val="000000"/>
          <w:sz w:val="28"/>
          <w:szCs w:val="28"/>
        </w:rPr>
      </w:pPr>
      <w:r w:rsidRPr="00711E26">
        <w:rPr>
          <w:color w:val="000000"/>
          <w:sz w:val="28"/>
          <w:szCs w:val="28"/>
        </w:rPr>
        <w:t>Выделялись средства на выплату пенсий муниципальным служащим за выслугу лет в сумме 4667,8 тыс. руб.</w:t>
      </w:r>
    </w:p>
    <w:p w14:paraId="55664F0E" w14:textId="77777777" w:rsidR="00711E26" w:rsidRPr="00711E26" w:rsidRDefault="00711E26" w:rsidP="00846BDF">
      <w:pPr>
        <w:keepNext/>
        <w:ind w:firstLine="708"/>
        <w:jc w:val="both"/>
        <w:outlineLvl w:val="1"/>
        <w:rPr>
          <w:color w:val="000000"/>
          <w:sz w:val="28"/>
          <w:szCs w:val="28"/>
          <w:lang w:val="x-none" w:eastAsia="x-none"/>
        </w:rPr>
      </w:pPr>
      <w:r w:rsidRPr="00711E26">
        <w:rPr>
          <w:color w:val="000000"/>
          <w:sz w:val="28"/>
          <w:szCs w:val="28"/>
          <w:lang w:val="x-none" w:eastAsia="x-none"/>
        </w:rPr>
        <w:lastRenderedPageBreak/>
        <w:t>Произведены расходы на выплаты пособий по содержанию ребенка в семье опекуна и приемной семье, а также вознаграждение, причитающееся приемному родителю в сумме 20054,1 тыс. руб.</w:t>
      </w:r>
    </w:p>
    <w:p w14:paraId="50F3A6F9" w14:textId="77777777" w:rsidR="00711E26" w:rsidRPr="00711E26" w:rsidRDefault="00711E26" w:rsidP="00846BDF">
      <w:pPr>
        <w:jc w:val="both"/>
        <w:rPr>
          <w:color w:val="000000"/>
          <w:sz w:val="28"/>
          <w:szCs w:val="28"/>
        </w:rPr>
      </w:pPr>
      <w:r w:rsidRPr="00711E26">
        <w:rPr>
          <w:color w:val="000000"/>
          <w:sz w:val="28"/>
          <w:szCs w:val="28"/>
        </w:rPr>
        <w:t xml:space="preserve">          Исполнение расходов в социально-культурной сфере района </w:t>
      </w:r>
      <w:proofErr w:type="gramStart"/>
      <w:r w:rsidRPr="00711E26">
        <w:rPr>
          <w:color w:val="000000"/>
          <w:sz w:val="28"/>
          <w:szCs w:val="28"/>
        </w:rPr>
        <w:t>за  2023</w:t>
      </w:r>
      <w:proofErr w:type="gramEnd"/>
      <w:r w:rsidRPr="00711E26">
        <w:rPr>
          <w:color w:val="000000"/>
          <w:sz w:val="28"/>
          <w:szCs w:val="28"/>
        </w:rPr>
        <w:t xml:space="preserve"> год  по сравнению с тем же периодом прошлого года, отражается в приведенной таблице:</w:t>
      </w:r>
    </w:p>
    <w:p w14:paraId="2E5984F6" w14:textId="77777777" w:rsidR="00711E26" w:rsidRPr="00711E26" w:rsidRDefault="00711E26" w:rsidP="00846BDF">
      <w:pPr>
        <w:ind w:firstLine="708"/>
        <w:jc w:val="center"/>
        <w:rPr>
          <w:color w:val="000000"/>
          <w:sz w:val="28"/>
          <w:szCs w:val="28"/>
        </w:rPr>
      </w:pPr>
      <w:r w:rsidRPr="00711E26">
        <w:rPr>
          <w:color w:val="000000"/>
          <w:sz w:val="28"/>
          <w:szCs w:val="28"/>
        </w:rPr>
        <w:t xml:space="preserve">                                                                                                          (тыс. руб.)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701"/>
        <w:gridCol w:w="1843"/>
        <w:gridCol w:w="2126"/>
      </w:tblGrid>
      <w:tr w:rsidR="00711E26" w:rsidRPr="00711E26" w14:paraId="55B24E8D" w14:textId="77777777" w:rsidTr="00DE41F4">
        <w:trPr>
          <w:cantSplit/>
        </w:trPr>
        <w:tc>
          <w:tcPr>
            <w:tcW w:w="4253" w:type="dxa"/>
            <w:vMerge w:val="restart"/>
            <w:tcBorders>
              <w:top w:val="single" w:sz="4" w:space="0" w:color="auto"/>
              <w:left w:val="single" w:sz="4" w:space="0" w:color="auto"/>
              <w:bottom w:val="single" w:sz="4" w:space="0" w:color="auto"/>
              <w:right w:val="single" w:sz="4" w:space="0" w:color="auto"/>
            </w:tcBorders>
          </w:tcPr>
          <w:p w14:paraId="3B4E976D" w14:textId="77777777" w:rsidR="00711E26" w:rsidRPr="00711E26" w:rsidRDefault="00711E26" w:rsidP="00846BDF">
            <w:pPr>
              <w:jc w:val="both"/>
              <w:rPr>
                <w:bCs/>
                <w:color w:val="000000"/>
                <w:sz w:val="22"/>
                <w:szCs w:val="22"/>
              </w:rPr>
            </w:pPr>
          </w:p>
          <w:p w14:paraId="51140411" w14:textId="77777777" w:rsidR="00711E26" w:rsidRPr="00711E26" w:rsidRDefault="00711E26" w:rsidP="00846BDF">
            <w:pPr>
              <w:jc w:val="both"/>
              <w:rPr>
                <w:bCs/>
                <w:color w:val="000000"/>
                <w:sz w:val="22"/>
                <w:szCs w:val="22"/>
              </w:rPr>
            </w:pPr>
          </w:p>
          <w:p w14:paraId="07ECE75B" w14:textId="77777777" w:rsidR="00711E26" w:rsidRPr="00711E26" w:rsidRDefault="00711E26" w:rsidP="00846BDF">
            <w:pPr>
              <w:jc w:val="both"/>
              <w:rPr>
                <w:bCs/>
                <w:color w:val="000000"/>
                <w:sz w:val="22"/>
                <w:szCs w:val="22"/>
              </w:rPr>
            </w:pPr>
          </w:p>
        </w:tc>
        <w:tc>
          <w:tcPr>
            <w:tcW w:w="5670" w:type="dxa"/>
            <w:gridSpan w:val="3"/>
            <w:tcBorders>
              <w:top w:val="single" w:sz="4" w:space="0" w:color="auto"/>
              <w:left w:val="single" w:sz="4" w:space="0" w:color="auto"/>
              <w:bottom w:val="single" w:sz="4" w:space="0" w:color="auto"/>
              <w:right w:val="single" w:sz="4" w:space="0" w:color="auto"/>
            </w:tcBorders>
            <w:hideMark/>
          </w:tcPr>
          <w:p w14:paraId="2674461B" w14:textId="77777777" w:rsidR="00711E26" w:rsidRPr="00711E26" w:rsidRDefault="00711E26" w:rsidP="00846BDF">
            <w:pPr>
              <w:keepNext/>
              <w:jc w:val="center"/>
              <w:outlineLvl w:val="0"/>
              <w:rPr>
                <w:bCs/>
                <w:color w:val="000000"/>
                <w:sz w:val="22"/>
                <w:szCs w:val="22"/>
                <w:lang w:val="x-none" w:eastAsia="x-none"/>
              </w:rPr>
            </w:pPr>
            <w:r w:rsidRPr="00711E26">
              <w:rPr>
                <w:bCs/>
                <w:color w:val="000000"/>
                <w:sz w:val="22"/>
                <w:szCs w:val="22"/>
                <w:lang w:val="x-none" w:eastAsia="x-none"/>
              </w:rPr>
              <w:t>Произведено расходов</w:t>
            </w:r>
          </w:p>
        </w:tc>
      </w:tr>
      <w:tr w:rsidR="00711E26" w:rsidRPr="00711E26" w14:paraId="31EEF056" w14:textId="77777777" w:rsidTr="009B1B9A">
        <w:trPr>
          <w:cantSplit/>
          <w:trHeight w:val="330"/>
        </w:trPr>
        <w:tc>
          <w:tcPr>
            <w:tcW w:w="4253" w:type="dxa"/>
            <w:vMerge/>
            <w:tcBorders>
              <w:top w:val="single" w:sz="4" w:space="0" w:color="auto"/>
              <w:left w:val="single" w:sz="4" w:space="0" w:color="auto"/>
              <w:bottom w:val="single" w:sz="4" w:space="0" w:color="auto"/>
              <w:right w:val="single" w:sz="4" w:space="0" w:color="auto"/>
            </w:tcBorders>
            <w:vAlign w:val="center"/>
            <w:hideMark/>
          </w:tcPr>
          <w:p w14:paraId="347C61C6" w14:textId="77777777" w:rsidR="00711E26" w:rsidRPr="00711E26" w:rsidRDefault="00711E26" w:rsidP="00846BDF">
            <w:pPr>
              <w:rPr>
                <w:bCs/>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14:paraId="2D8F400E" w14:textId="2DFB151B" w:rsidR="00711E26" w:rsidRPr="00711E26" w:rsidRDefault="00711E26" w:rsidP="00846BDF">
            <w:pPr>
              <w:ind w:right="-309"/>
              <w:jc w:val="center"/>
              <w:rPr>
                <w:bCs/>
                <w:color w:val="000000"/>
                <w:sz w:val="22"/>
                <w:szCs w:val="22"/>
              </w:rPr>
            </w:pPr>
            <w:r w:rsidRPr="00711E26">
              <w:rPr>
                <w:bCs/>
                <w:color w:val="000000"/>
                <w:sz w:val="22"/>
                <w:szCs w:val="22"/>
              </w:rPr>
              <w:t>2023 г.</w:t>
            </w:r>
          </w:p>
          <w:p w14:paraId="6B992E21" w14:textId="77777777" w:rsidR="00711E26" w:rsidRPr="00711E26" w:rsidRDefault="00711E26" w:rsidP="00846BDF">
            <w:pPr>
              <w:ind w:right="-309"/>
              <w:jc w:val="center"/>
              <w:rPr>
                <w:bCs/>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14:paraId="79EF091A" w14:textId="77777777" w:rsidR="00711E26" w:rsidRPr="00711E26" w:rsidRDefault="00711E26" w:rsidP="00846BDF">
            <w:pPr>
              <w:ind w:right="-309"/>
              <w:jc w:val="center"/>
              <w:rPr>
                <w:bCs/>
                <w:color w:val="000000"/>
                <w:sz w:val="22"/>
                <w:szCs w:val="22"/>
              </w:rPr>
            </w:pPr>
            <w:r w:rsidRPr="00711E26">
              <w:rPr>
                <w:bCs/>
                <w:color w:val="000000"/>
                <w:sz w:val="22"/>
                <w:szCs w:val="22"/>
              </w:rPr>
              <w:t>2022 г.</w:t>
            </w:r>
          </w:p>
          <w:p w14:paraId="623D1511" w14:textId="77777777" w:rsidR="00711E26" w:rsidRPr="00711E26" w:rsidRDefault="00711E26" w:rsidP="00846BDF">
            <w:pPr>
              <w:ind w:right="-309"/>
              <w:jc w:val="center"/>
              <w:rPr>
                <w:bCs/>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14:paraId="5C5E194C" w14:textId="77777777" w:rsidR="00711E26" w:rsidRPr="00711E26" w:rsidRDefault="00711E26" w:rsidP="00846BDF">
            <w:pPr>
              <w:jc w:val="center"/>
              <w:rPr>
                <w:bCs/>
                <w:color w:val="000000"/>
                <w:sz w:val="22"/>
                <w:szCs w:val="22"/>
              </w:rPr>
            </w:pPr>
            <w:r w:rsidRPr="00711E26">
              <w:rPr>
                <w:bCs/>
                <w:color w:val="000000"/>
                <w:sz w:val="22"/>
                <w:szCs w:val="22"/>
              </w:rPr>
              <w:t>2023 г.</w:t>
            </w:r>
          </w:p>
          <w:p w14:paraId="20FD5692" w14:textId="77777777" w:rsidR="00711E26" w:rsidRPr="00711E26" w:rsidRDefault="00711E26" w:rsidP="00846BDF">
            <w:pPr>
              <w:jc w:val="center"/>
              <w:rPr>
                <w:bCs/>
                <w:color w:val="000000"/>
                <w:sz w:val="22"/>
                <w:szCs w:val="22"/>
              </w:rPr>
            </w:pPr>
            <w:r w:rsidRPr="00711E26">
              <w:rPr>
                <w:bCs/>
                <w:color w:val="000000"/>
                <w:sz w:val="22"/>
                <w:szCs w:val="22"/>
              </w:rPr>
              <w:t>к 2022, %</w:t>
            </w:r>
          </w:p>
        </w:tc>
      </w:tr>
      <w:tr w:rsidR="00711E26" w:rsidRPr="00711E26" w14:paraId="22C78DB7" w14:textId="77777777" w:rsidTr="009B1B9A">
        <w:trPr>
          <w:trHeight w:val="110"/>
        </w:trPr>
        <w:tc>
          <w:tcPr>
            <w:tcW w:w="4253" w:type="dxa"/>
            <w:tcBorders>
              <w:top w:val="single" w:sz="4" w:space="0" w:color="auto"/>
              <w:left w:val="single" w:sz="4" w:space="0" w:color="auto"/>
              <w:bottom w:val="single" w:sz="4" w:space="0" w:color="auto"/>
              <w:right w:val="single" w:sz="4" w:space="0" w:color="auto"/>
            </w:tcBorders>
            <w:hideMark/>
          </w:tcPr>
          <w:p w14:paraId="3686F027" w14:textId="77777777" w:rsidR="00711E26" w:rsidRPr="00711E26" w:rsidRDefault="00711E26" w:rsidP="00846BDF">
            <w:pPr>
              <w:jc w:val="both"/>
              <w:rPr>
                <w:color w:val="000000"/>
              </w:rPr>
            </w:pPr>
            <w:r w:rsidRPr="00711E26">
              <w:rPr>
                <w:color w:val="000000"/>
              </w:rPr>
              <w:t>Образование</w:t>
            </w:r>
          </w:p>
        </w:tc>
        <w:tc>
          <w:tcPr>
            <w:tcW w:w="1701" w:type="dxa"/>
            <w:tcBorders>
              <w:top w:val="single" w:sz="4" w:space="0" w:color="auto"/>
              <w:left w:val="single" w:sz="4" w:space="0" w:color="auto"/>
              <w:bottom w:val="single" w:sz="4" w:space="0" w:color="auto"/>
              <w:right w:val="single" w:sz="4" w:space="0" w:color="auto"/>
            </w:tcBorders>
            <w:vAlign w:val="center"/>
          </w:tcPr>
          <w:p w14:paraId="71B7EAFF" w14:textId="77777777" w:rsidR="00711E26" w:rsidRPr="00711E26" w:rsidRDefault="00711E26" w:rsidP="00846BDF">
            <w:pPr>
              <w:jc w:val="center"/>
              <w:rPr>
                <w:color w:val="000000"/>
              </w:rPr>
            </w:pPr>
            <w:r w:rsidRPr="00711E26">
              <w:rPr>
                <w:color w:val="000000"/>
              </w:rPr>
              <w:t>585513,6</w:t>
            </w:r>
          </w:p>
        </w:tc>
        <w:tc>
          <w:tcPr>
            <w:tcW w:w="1843" w:type="dxa"/>
            <w:tcBorders>
              <w:top w:val="single" w:sz="4" w:space="0" w:color="auto"/>
              <w:left w:val="single" w:sz="4" w:space="0" w:color="auto"/>
              <w:bottom w:val="single" w:sz="4" w:space="0" w:color="auto"/>
              <w:right w:val="single" w:sz="4" w:space="0" w:color="auto"/>
            </w:tcBorders>
            <w:vAlign w:val="center"/>
          </w:tcPr>
          <w:p w14:paraId="37BF28E1" w14:textId="77777777" w:rsidR="00711E26" w:rsidRPr="00711E26" w:rsidRDefault="00711E26" w:rsidP="00846BDF">
            <w:pPr>
              <w:jc w:val="center"/>
              <w:rPr>
                <w:color w:val="000000"/>
              </w:rPr>
            </w:pPr>
            <w:r w:rsidRPr="00711E26">
              <w:rPr>
                <w:color w:val="000000"/>
              </w:rPr>
              <w:t>679486,8</w:t>
            </w:r>
          </w:p>
        </w:tc>
        <w:tc>
          <w:tcPr>
            <w:tcW w:w="2126" w:type="dxa"/>
            <w:tcBorders>
              <w:top w:val="single" w:sz="4" w:space="0" w:color="auto"/>
              <w:left w:val="single" w:sz="4" w:space="0" w:color="auto"/>
              <w:bottom w:val="single" w:sz="4" w:space="0" w:color="auto"/>
              <w:right w:val="single" w:sz="4" w:space="0" w:color="auto"/>
            </w:tcBorders>
            <w:vAlign w:val="center"/>
          </w:tcPr>
          <w:p w14:paraId="3B901D79" w14:textId="77777777" w:rsidR="00711E26" w:rsidRPr="00711E26" w:rsidRDefault="00711E26" w:rsidP="00846BDF">
            <w:pPr>
              <w:jc w:val="center"/>
              <w:rPr>
                <w:color w:val="000000"/>
              </w:rPr>
            </w:pPr>
            <w:r w:rsidRPr="00711E26">
              <w:rPr>
                <w:color w:val="000000"/>
              </w:rPr>
              <w:t>86,2</w:t>
            </w:r>
          </w:p>
        </w:tc>
      </w:tr>
      <w:tr w:rsidR="00711E26" w:rsidRPr="00711E26" w14:paraId="4BC8CFE1" w14:textId="77777777" w:rsidTr="00DE41F4">
        <w:trPr>
          <w:trHeight w:val="279"/>
        </w:trPr>
        <w:tc>
          <w:tcPr>
            <w:tcW w:w="4253" w:type="dxa"/>
            <w:tcBorders>
              <w:top w:val="single" w:sz="4" w:space="0" w:color="auto"/>
              <w:left w:val="single" w:sz="4" w:space="0" w:color="auto"/>
              <w:bottom w:val="single" w:sz="4" w:space="0" w:color="auto"/>
              <w:right w:val="single" w:sz="4" w:space="0" w:color="auto"/>
            </w:tcBorders>
            <w:hideMark/>
          </w:tcPr>
          <w:p w14:paraId="5C946864" w14:textId="786A7BFF" w:rsidR="00711E26" w:rsidRPr="00711E26" w:rsidRDefault="00711E26" w:rsidP="00846BDF">
            <w:pPr>
              <w:jc w:val="both"/>
              <w:rPr>
                <w:color w:val="000000"/>
              </w:rPr>
            </w:pPr>
            <w:r w:rsidRPr="00711E26">
              <w:rPr>
                <w:color w:val="000000"/>
              </w:rPr>
              <w:t xml:space="preserve">Культура, кинематография </w:t>
            </w:r>
          </w:p>
        </w:tc>
        <w:tc>
          <w:tcPr>
            <w:tcW w:w="1701" w:type="dxa"/>
            <w:tcBorders>
              <w:top w:val="single" w:sz="4" w:space="0" w:color="auto"/>
              <w:left w:val="single" w:sz="4" w:space="0" w:color="auto"/>
              <w:bottom w:val="single" w:sz="4" w:space="0" w:color="auto"/>
              <w:right w:val="single" w:sz="4" w:space="0" w:color="auto"/>
            </w:tcBorders>
            <w:vAlign w:val="center"/>
          </w:tcPr>
          <w:p w14:paraId="4475A609" w14:textId="77777777" w:rsidR="00711E26" w:rsidRPr="00711E26" w:rsidRDefault="00711E26" w:rsidP="00846BDF">
            <w:pPr>
              <w:jc w:val="center"/>
              <w:rPr>
                <w:color w:val="000000"/>
              </w:rPr>
            </w:pPr>
            <w:r w:rsidRPr="00711E26">
              <w:rPr>
                <w:color w:val="000000"/>
              </w:rPr>
              <w:t>151171,0</w:t>
            </w:r>
          </w:p>
        </w:tc>
        <w:tc>
          <w:tcPr>
            <w:tcW w:w="1843" w:type="dxa"/>
            <w:tcBorders>
              <w:top w:val="single" w:sz="4" w:space="0" w:color="auto"/>
              <w:left w:val="single" w:sz="4" w:space="0" w:color="auto"/>
              <w:bottom w:val="single" w:sz="4" w:space="0" w:color="auto"/>
              <w:right w:val="single" w:sz="4" w:space="0" w:color="auto"/>
            </w:tcBorders>
            <w:vAlign w:val="center"/>
          </w:tcPr>
          <w:p w14:paraId="706F7BB6" w14:textId="77777777" w:rsidR="00711E26" w:rsidRPr="00711E26" w:rsidRDefault="00711E26" w:rsidP="00846BDF">
            <w:pPr>
              <w:jc w:val="center"/>
              <w:rPr>
                <w:color w:val="000000"/>
              </w:rPr>
            </w:pPr>
            <w:r w:rsidRPr="00711E26">
              <w:rPr>
                <w:color w:val="000000"/>
              </w:rPr>
              <w:t>153392,9</w:t>
            </w:r>
          </w:p>
        </w:tc>
        <w:tc>
          <w:tcPr>
            <w:tcW w:w="2126" w:type="dxa"/>
            <w:tcBorders>
              <w:top w:val="single" w:sz="4" w:space="0" w:color="auto"/>
              <w:left w:val="single" w:sz="4" w:space="0" w:color="auto"/>
              <w:bottom w:val="single" w:sz="4" w:space="0" w:color="auto"/>
              <w:right w:val="single" w:sz="4" w:space="0" w:color="auto"/>
            </w:tcBorders>
            <w:vAlign w:val="center"/>
          </w:tcPr>
          <w:p w14:paraId="7FE9EA27" w14:textId="77777777" w:rsidR="00711E26" w:rsidRPr="00711E26" w:rsidRDefault="00711E26" w:rsidP="00846BDF">
            <w:pPr>
              <w:jc w:val="center"/>
              <w:rPr>
                <w:color w:val="000000"/>
              </w:rPr>
            </w:pPr>
            <w:r w:rsidRPr="00711E26">
              <w:rPr>
                <w:color w:val="000000"/>
              </w:rPr>
              <w:t>98,6</w:t>
            </w:r>
          </w:p>
        </w:tc>
      </w:tr>
      <w:tr w:rsidR="00711E26" w:rsidRPr="00711E26" w14:paraId="5D7EF733" w14:textId="77777777" w:rsidTr="00DE41F4">
        <w:trPr>
          <w:trHeight w:val="273"/>
        </w:trPr>
        <w:tc>
          <w:tcPr>
            <w:tcW w:w="4253" w:type="dxa"/>
            <w:tcBorders>
              <w:top w:val="single" w:sz="4" w:space="0" w:color="auto"/>
              <w:left w:val="single" w:sz="4" w:space="0" w:color="auto"/>
              <w:bottom w:val="single" w:sz="4" w:space="0" w:color="auto"/>
              <w:right w:val="single" w:sz="4" w:space="0" w:color="auto"/>
            </w:tcBorders>
            <w:hideMark/>
          </w:tcPr>
          <w:p w14:paraId="71DBD25D" w14:textId="77777777" w:rsidR="00711E26" w:rsidRPr="00711E26" w:rsidRDefault="00711E26" w:rsidP="00846BDF">
            <w:pPr>
              <w:jc w:val="both"/>
              <w:rPr>
                <w:color w:val="000000"/>
              </w:rPr>
            </w:pPr>
            <w:r w:rsidRPr="00711E26">
              <w:rPr>
                <w:color w:val="000000"/>
              </w:rPr>
              <w:t>Социальная политика</w:t>
            </w:r>
          </w:p>
        </w:tc>
        <w:tc>
          <w:tcPr>
            <w:tcW w:w="1701" w:type="dxa"/>
            <w:tcBorders>
              <w:top w:val="single" w:sz="4" w:space="0" w:color="auto"/>
              <w:left w:val="single" w:sz="4" w:space="0" w:color="auto"/>
              <w:bottom w:val="single" w:sz="4" w:space="0" w:color="auto"/>
              <w:right w:val="single" w:sz="4" w:space="0" w:color="auto"/>
            </w:tcBorders>
            <w:vAlign w:val="center"/>
          </w:tcPr>
          <w:p w14:paraId="19221BA5" w14:textId="77777777" w:rsidR="00711E26" w:rsidRPr="00711E26" w:rsidRDefault="00711E26" w:rsidP="00846BDF">
            <w:pPr>
              <w:jc w:val="center"/>
              <w:rPr>
                <w:color w:val="000000"/>
              </w:rPr>
            </w:pPr>
            <w:r w:rsidRPr="00711E26">
              <w:rPr>
                <w:color w:val="000000"/>
              </w:rPr>
              <w:t>36411,1</w:t>
            </w:r>
          </w:p>
        </w:tc>
        <w:tc>
          <w:tcPr>
            <w:tcW w:w="1843" w:type="dxa"/>
            <w:tcBorders>
              <w:top w:val="single" w:sz="4" w:space="0" w:color="auto"/>
              <w:left w:val="single" w:sz="4" w:space="0" w:color="auto"/>
              <w:bottom w:val="single" w:sz="4" w:space="0" w:color="auto"/>
              <w:right w:val="single" w:sz="4" w:space="0" w:color="auto"/>
            </w:tcBorders>
            <w:vAlign w:val="center"/>
          </w:tcPr>
          <w:p w14:paraId="4C8B451C" w14:textId="77777777" w:rsidR="00711E26" w:rsidRPr="00711E26" w:rsidRDefault="00711E26" w:rsidP="00846BDF">
            <w:pPr>
              <w:jc w:val="center"/>
              <w:rPr>
                <w:color w:val="000000"/>
              </w:rPr>
            </w:pPr>
            <w:r w:rsidRPr="00711E26">
              <w:rPr>
                <w:color w:val="000000"/>
              </w:rPr>
              <w:t>30864,9</w:t>
            </w:r>
          </w:p>
        </w:tc>
        <w:tc>
          <w:tcPr>
            <w:tcW w:w="2126" w:type="dxa"/>
            <w:tcBorders>
              <w:top w:val="single" w:sz="4" w:space="0" w:color="auto"/>
              <w:left w:val="single" w:sz="4" w:space="0" w:color="auto"/>
              <w:bottom w:val="single" w:sz="4" w:space="0" w:color="auto"/>
              <w:right w:val="single" w:sz="4" w:space="0" w:color="auto"/>
            </w:tcBorders>
            <w:vAlign w:val="center"/>
          </w:tcPr>
          <w:p w14:paraId="15E7178B" w14:textId="77777777" w:rsidR="00711E26" w:rsidRPr="00711E26" w:rsidRDefault="00711E26" w:rsidP="00846BDF">
            <w:pPr>
              <w:jc w:val="center"/>
              <w:rPr>
                <w:color w:val="000000"/>
              </w:rPr>
            </w:pPr>
            <w:r w:rsidRPr="00711E26">
              <w:rPr>
                <w:color w:val="000000"/>
              </w:rPr>
              <w:t>118,0</w:t>
            </w:r>
          </w:p>
        </w:tc>
      </w:tr>
      <w:tr w:rsidR="00711E26" w:rsidRPr="00711E26" w14:paraId="62E4CC06" w14:textId="77777777" w:rsidTr="00DE41F4">
        <w:trPr>
          <w:trHeight w:val="267"/>
        </w:trPr>
        <w:tc>
          <w:tcPr>
            <w:tcW w:w="4253" w:type="dxa"/>
            <w:tcBorders>
              <w:top w:val="single" w:sz="4" w:space="0" w:color="auto"/>
              <w:left w:val="single" w:sz="4" w:space="0" w:color="auto"/>
              <w:bottom w:val="single" w:sz="4" w:space="0" w:color="auto"/>
              <w:right w:val="single" w:sz="4" w:space="0" w:color="auto"/>
            </w:tcBorders>
            <w:hideMark/>
          </w:tcPr>
          <w:p w14:paraId="6ADE5935" w14:textId="77777777" w:rsidR="00711E26" w:rsidRPr="00711E26" w:rsidRDefault="00711E26" w:rsidP="00846BDF">
            <w:pPr>
              <w:jc w:val="both"/>
              <w:rPr>
                <w:color w:val="000000"/>
              </w:rPr>
            </w:pPr>
            <w:r w:rsidRPr="00711E26">
              <w:rPr>
                <w:color w:val="000000"/>
              </w:rPr>
              <w:t>Физическая культура и спорт</w:t>
            </w:r>
          </w:p>
        </w:tc>
        <w:tc>
          <w:tcPr>
            <w:tcW w:w="1701" w:type="dxa"/>
            <w:tcBorders>
              <w:top w:val="single" w:sz="4" w:space="0" w:color="auto"/>
              <w:left w:val="single" w:sz="4" w:space="0" w:color="auto"/>
              <w:bottom w:val="single" w:sz="4" w:space="0" w:color="auto"/>
              <w:right w:val="single" w:sz="4" w:space="0" w:color="auto"/>
            </w:tcBorders>
            <w:vAlign w:val="center"/>
          </w:tcPr>
          <w:p w14:paraId="6F1145DB" w14:textId="77777777" w:rsidR="00711E26" w:rsidRPr="00711E26" w:rsidRDefault="00711E26" w:rsidP="00846BDF">
            <w:pPr>
              <w:jc w:val="center"/>
              <w:rPr>
                <w:color w:val="000000"/>
              </w:rPr>
            </w:pPr>
            <w:r w:rsidRPr="00711E26">
              <w:rPr>
                <w:color w:val="000000"/>
              </w:rPr>
              <w:t>903,6</w:t>
            </w:r>
          </w:p>
        </w:tc>
        <w:tc>
          <w:tcPr>
            <w:tcW w:w="1843" w:type="dxa"/>
            <w:tcBorders>
              <w:top w:val="single" w:sz="4" w:space="0" w:color="auto"/>
              <w:left w:val="single" w:sz="4" w:space="0" w:color="auto"/>
              <w:bottom w:val="single" w:sz="4" w:space="0" w:color="auto"/>
              <w:right w:val="single" w:sz="4" w:space="0" w:color="auto"/>
            </w:tcBorders>
            <w:vAlign w:val="center"/>
          </w:tcPr>
          <w:p w14:paraId="04B1C94A" w14:textId="77777777" w:rsidR="00711E26" w:rsidRPr="00711E26" w:rsidRDefault="00711E26" w:rsidP="00846BDF">
            <w:pPr>
              <w:jc w:val="center"/>
              <w:rPr>
                <w:color w:val="000000"/>
              </w:rPr>
            </w:pPr>
            <w:r w:rsidRPr="00711E26">
              <w:rPr>
                <w:color w:val="000000"/>
              </w:rPr>
              <w:t>50844,1</w:t>
            </w:r>
          </w:p>
        </w:tc>
        <w:tc>
          <w:tcPr>
            <w:tcW w:w="2126" w:type="dxa"/>
            <w:tcBorders>
              <w:top w:val="single" w:sz="4" w:space="0" w:color="auto"/>
              <w:left w:val="single" w:sz="4" w:space="0" w:color="auto"/>
              <w:bottom w:val="single" w:sz="4" w:space="0" w:color="auto"/>
              <w:right w:val="single" w:sz="4" w:space="0" w:color="auto"/>
            </w:tcBorders>
            <w:vAlign w:val="center"/>
          </w:tcPr>
          <w:p w14:paraId="3383D08F" w14:textId="77777777" w:rsidR="00711E26" w:rsidRPr="00711E26" w:rsidRDefault="00711E26" w:rsidP="00846BDF">
            <w:pPr>
              <w:jc w:val="center"/>
              <w:rPr>
                <w:color w:val="000000"/>
              </w:rPr>
            </w:pPr>
            <w:r w:rsidRPr="00711E26">
              <w:rPr>
                <w:color w:val="000000"/>
              </w:rPr>
              <w:t>1,8</w:t>
            </w:r>
          </w:p>
        </w:tc>
      </w:tr>
      <w:tr w:rsidR="00711E26" w:rsidRPr="00711E26" w14:paraId="08450AB4" w14:textId="77777777" w:rsidTr="00DE41F4">
        <w:trPr>
          <w:trHeight w:val="325"/>
        </w:trPr>
        <w:tc>
          <w:tcPr>
            <w:tcW w:w="4253" w:type="dxa"/>
            <w:tcBorders>
              <w:top w:val="single" w:sz="4" w:space="0" w:color="auto"/>
              <w:left w:val="single" w:sz="4" w:space="0" w:color="auto"/>
              <w:bottom w:val="single" w:sz="4" w:space="0" w:color="auto"/>
              <w:right w:val="single" w:sz="4" w:space="0" w:color="auto"/>
            </w:tcBorders>
            <w:hideMark/>
          </w:tcPr>
          <w:p w14:paraId="7E73E65B" w14:textId="77777777" w:rsidR="00711E26" w:rsidRPr="00711E26" w:rsidRDefault="00711E26" w:rsidP="00846BDF">
            <w:pPr>
              <w:jc w:val="both"/>
              <w:rPr>
                <w:color w:val="000000"/>
              </w:rPr>
            </w:pPr>
            <w:r w:rsidRPr="00711E26">
              <w:rPr>
                <w:color w:val="000000"/>
              </w:rPr>
              <w:t>Средства массовой информации</w:t>
            </w:r>
          </w:p>
        </w:tc>
        <w:tc>
          <w:tcPr>
            <w:tcW w:w="1701" w:type="dxa"/>
            <w:tcBorders>
              <w:top w:val="single" w:sz="4" w:space="0" w:color="auto"/>
              <w:left w:val="single" w:sz="4" w:space="0" w:color="auto"/>
              <w:bottom w:val="single" w:sz="4" w:space="0" w:color="auto"/>
              <w:right w:val="single" w:sz="4" w:space="0" w:color="auto"/>
            </w:tcBorders>
            <w:vAlign w:val="center"/>
          </w:tcPr>
          <w:p w14:paraId="3F592BA4" w14:textId="77777777" w:rsidR="00711E26" w:rsidRPr="00711E26" w:rsidRDefault="00711E26" w:rsidP="00846BDF">
            <w:pPr>
              <w:jc w:val="center"/>
              <w:rPr>
                <w:color w:val="000000"/>
              </w:rPr>
            </w:pPr>
            <w:r w:rsidRPr="00711E26">
              <w:rPr>
                <w:color w:val="000000"/>
              </w:rPr>
              <w:t>4000,0</w:t>
            </w:r>
          </w:p>
        </w:tc>
        <w:tc>
          <w:tcPr>
            <w:tcW w:w="1843" w:type="dxa"/>
            <w:tcBorders>
              <w:top w:val="single" w:sz="4" w:space="0" w:color="auto"/>
              <w:left w:val="single" w:sz="4" w:space="0" w:color="auto"/>
              <w:bottom w:val="single" w:sz="4" w:space="0" w:color="auto"/>
              <w:right w:val="single" w:sz="4" w:space="0" w:color="auto"/>
            </w:tcBorders>
            <w:vAlign w:val="center"/>
          </w:tcPr>
          <w:p w14:paraId="5AEC12B6" w14:textId="77777777" w:rsidR="00711E26" w:rsidRPr="00711E26" w:rsidRDefault="00711E26" w:rsidP="00846BDF">
            <w:pPr>
              <w:jc w:val="center"/>
              <w:rPr>
                <w:color w:val="000000"/>
              </w:rPr>
            </w:pPr>
            <w:r w:rsidRPr="00711E26">
              <w:rPr>
                <w:color w:val="000000"/>
              </w:rPr>
              <w:t>3710,0</w:t>
            </w:r>
          </w:p>
        </w:tc>
        <w:tc>
          <w:tcPr>
            <w:tcW w:w="2126" w:type="dxa"/>
            <w:tcBorders>
              <w:top w:val="single" w:sz="4" w:space="0" w:color="auto"/>
              <w:left w:val="single" w:sz="4" w:space="0" w:color="auto"/>
              <w:bottom w:val="single" w:sz="4" w:space="0" w:color="auto"/>
              <w:right w:val="single" w:sz="4" w:space="0" w:color="auto"/>
            </w:tcBorders>
            <w:vAlign w:val="center"/>
          </w:tcPr>
          <w:p w14:paraId="2D96ABAE" w14:textId="77777777" w:rsidR="00711E26" w:rsidRPr="00711E26" w:rsidRDefault="00711E26" w:rsidP="00846BDF">
            <w:pPr>
              <w:jc w:val="center"/>
              <w:rPr>
                <w:color w:val="000000"/>
              </w:rPr>
            </w:pPr>
            <w:r w:rsidRPr="00711E26">
              <w:rPr>
                <w:color w:val="000000"/>
              </w:rPr>
              <w:t>107,8</w:t>
            </w:r>
          </w:p>
        </w:tc>
      </w:tr>
      <w:tr w:rsidR="00711E26" w:rsidRPr="00711E26" w14:paraId="20C6F4BA" w14:textId="77777777" w:rsidTr="00DE41F4">
        <w:trPr>
          <w:trHeight w:val="277"/>
        </w:trPr>
        <w:tc>
          <w:tcPr>
            <w:tcW w:w="4253" w:type="dxa"/>
            <w:tcBorders>
              <w:top w:val="single" w:sz="4" w:space="0" w:color="auto"/>
              <w:left w:val="single" w:sz="4" w:space="0" w:color="auto"/>
              <w:bottom w:val="single" w:sz="4" w:space="0" w:color="auto"/>
              <w:right w:val="single" w:sz="4" w:space="0" w:color="auto"/>
            </w:tcBorders>
            <w:hideMark/>
          </w:tcPr>
          <w:p w14:paraId="5BB862B9" w14:textId="434D4173" w:rsidR="00711E26" w:rsidRPr="00711E26" w:rsidRDefault="00711E26" w:rsidP="00846BDF">
            <w:pPr>
              <w:jc w:val="both"/>
              <w:rPr>
                <w:color w:val="000000"/>
              </w:rPr>
            </w:pPr>
            <w:r w:rsidRPr="00711E26">
              <w:rPr>
                <w:color w:val="000000"/>
              </w:rPr>
              <w:t xml:space="preserve"> </w:t>
            </w:r>
            <w:r w:rsidR="009B1B9A">
              <w:rPr>
                <w:color w:val="000000"/>
              </w:rPr>
              <w:t>И</w:t>
            </w:r>
            <w:r w:rsidRPr="00711E26">
              <w:rPr>
                <w:color w:val="000000"/>
              </w:rPr>
              <w:t>того</w:t>
            </w:r>
          </w:p>
        </w:tc>
        <w:tc>
          <w:tcPr>
            <w:tcW w:w="1701" w:type="dxa"/>
            <w:tcBorders>
              <w:top w:val="single" w:sz="4" w:space="0" w:color="auto"/>
              <w:left w:val="single" w:sz="4" w:space="0" w:color="auto"/>
              <w:bottom w:val="single" w:sz="4" w:space="0" w:color="auto"/>
              <w:right w:val="single" w:sz="4" w:space="0" w:color="auto"/>
            </w:tcBorders>
            <w:vAlign w:val="center"/>
          </w:tcPr>
          <w:p w14:paraId="4BB02A0C" w14:textId="77777777" w:rsidR="00711E26" w:rsidRPr="00711E26" w:rsidRDefault="00711E26" w:rsidP="00846BDF">
            <w:pPr>
              <w:jc w:val="center"/>
              <w:rPr>
                <w:color w:val="000000"/>
              </w:rPr>
            </w:pPr>
            <w:r w:rsidRPr="00711E26">
              <w:rPr>
                <w:color w:val="000000"/>
              </w:rPr>
              <w:t>777999,3</w:t>
            </w:r>
          </w:p>
        </w:tc>
        <w:tc>
          <w:tcPr>
            <w:tcW w:w="1843" w:type="dxa"/>
            <w:tcBorders>
              <w:top w:val="single" w:sz="4" w:space="0" w:color="auto"/>
              <w:left w:val="single" w:sz="4" w:space="0" w:color="auto"/>
              <w:bottom w:val="single" w:sz="4" w:space="0" w:color="auto"/>
              <w:right w:val="single" w:sz="4" w:space="0" w:color="auto"/>
            </w:tcBorders>
            <w:vAlign w:val="center"/>
          </w:tcPr>
          <w:p w14:paraId="4049FC34" w14:textId="77777777" w:rsidR="00711E26" w:rsidRPr="00711E26" w:rsidRDefault="00711E26" w:rsidP="00846BDF">
            <w:pPr>
              <w:jc w:val="center"/>
              <w:rPr>
                <w:color w:val="000000"/>
              </w:rPr>
            </w:pPr>
            <w:r w:rsidRPr="00711E26">
              <w:rPr>
                <w:color w:val="000000"/>
              </w:rPr>
              <w:t>918298,8</w:t>
            </w:r>
          </w:p>
        </w:tc>
        <w:tc>
          <w:tcPr>
            <w:tcW w:w="2126" w:type="dxa"/>
            <w:tcBorders>
              <w:top w:val="single" w:sz="4" w:space="0" w:color="auto"/>
              <w:left w:val="single" w:sz="4" w:space="0" w:color="auto"/>
              <w:bottom w:val="single" w:sz="4" w:space="0" w:color="auto"/>
              <w:right w:val="single" w:sz="4" w:space="0" w:color="auto"/>
            </w:tcBorders>
            <w:vAlign w:val="center"/>
          </w:tcPr>
          <w:p w14:paraId="715D3BAB" w14:textId="77777777" w:rsidR="00711E26" w:rsidRPr="00711E26" w:rsidRDefault="00711E26" w:rsidP="00846BDF">
            <w:pPr>
              <w:jc w:val="center"/>
              <w:rPr>
                <w:color w:val="000000"/>
              </w:rPr>
            </w:pPr>
            <w:r w:rsidRPr="00711E26">
              <w:rPr>
                <w:color w:val="000000"/>
              </w:rPr>
              <w:t>84,7</w:t>
            </w:r>
          </w:p>
        </w:tc>
      </w:tr>
    </w:tbl>
    <w:p w14:paraId="2AB804DC" w14:textId="05D4A056" w:rsidR="00711E26" w:rsidRPr="00711E26" w:rsidRDefault="00711E26" w:rsidP="00846BDF">
      <w:pPr>
        <w:ind w:left="720"/>
        <w:jc w:val="center"/>
        <w:rPr>
          <w:bCs/>
          <w:caps/>
          <w:sz w:val="28"/>
          <w:szCs w:val="28"/>
        </w:rPr>
      </w:pPr>
      <w:r w:rsidRPr="00711E26">
        <w:rPr>
          <w:bCs/>
          <w:caps/>
          <w:sz w:val="28"/>
          <w:szCs w:val="28"/>
        </w:rPr>
        <w:t>6.</w:t>
      </w:r>
      <w:r w:rsidR="009B1B9A">
        <w:rPr>
          <w:bCs/>
          <w:caps/>
          <w:sz w:val="28"/>
          <w:szCs w:val="28"/>
        </w:rPr>
        <w:t xml:space="preserve"> </w:t>
      </w:r>
      <w:r w:rsidRPr="00711E26">
        <w:rPr>
          <w:bCs/>
          <w:caps/>
          <w:sz w:val="28"/>
          <w:szCs w:val="28"/>
        </w:rPr>
        <w:t>Образование</w:t>
      </w:r>
    </w:p>
    <w:p w14:paraId="24D78E78" w14:textId="77777777" w:rsidR="00711E26" w:rsidRPr="00711E26" w:rsidRDefault="00711E26" w:rsidP="00846BDF">
      <w:pPr>
        <w:ind w:firstLine="709"/>
        <w:jc w:val="both"/>
        <w:rPr>
          <w:sz w:val="28"/>
          <w:szCs w:val="28"/>
          <w:lang w:eastAsia="en-US"/>
        </w:rPr>
      </w:pPr>
      <w:r w:rsidRPr="00711E26">
        <w:rPr>
          <w:sz w:val="28"/>
          <w:szCs w:val="28"/>
          <w:lang w:val="x-none" w:eastAsia="en-US"/>
        </w:rPr>
        <w:t>Деятельность  управления  образования</w:t>
      </w:r>
      <w:r w:rsidRPr="00711E26">
        <w:rPr>
          <w:sz w:val="28"/>
          <w:szCs w:val="28"/>
          <w:lang w:eastAsia="en-US"/>
        </w:rPr>
        <w:t xml:space="preserve"> в 2023</w:t>
      </w:r>
      <w:r w:rsidRPr="00711E26">
        <w:rPr>
          <w:sz w:val="28"/>
          <w:szCs w:val="28"/>
          <w:lang w:val="x-none" w:eastAsia="en-US"/>
        </w:rPr>
        <w:t xml:space="preserve"> год</w:t>
      </w:r>
      <w:r w:rsidRPr="00711E26">
        <w:rPr>
          <w:sz w:val="28"/>
          <w:szCs w:val="28"/>
          <w:lang w:eastAsia="en-US"/>
        </w:rPr>
        <w:t>у</w:t>
      </w:r>
      <w:r w:rsidRPr="00711E26">
        <w:rPr>
          <w:sz w:val="28"/>
          <w:szCs w:val="28"/>
          <w:lang w:val="x-none" w:eastAsia="en-US"/>
        </w:rPr>
        <w:t xml:space="preserve"> была  направлена на</w:t>
      </w:r>
      <w:r w:rsidRPr="00711E26">
        <w:rPr>
          <w:sz w:val="28"/>
          <w:szCs w:val="28"/>
          <w:lang w:eastAsia="en-US"/>
        </w:rPr>
        <w:t xml:space="preserve"> </w:t>
      </w:r>
      <w:r w:rsidRPr="00711E26">
        <w:rPr>
          <w:sz w:val="28"/>
          <w:szCs w:val="28"/>
          <w:lang w:val="x-none" w:eastAsia="en-US"/>
        </w:rPr>
        <w:t xml:space="preserve">реализацию законодательства Российской Федерации, Республики Адыгея,  администрации Красногвардейского  района  в  области  образования. </w:t>
      </w:r>
    </w:p>
    <w:p w14:paraId="7C81510E" w14:textId="77777777" w:rsidR="00711E26" w:rsidRPr="00711E26" w:rsidRDefault="00711E26" w:rsidP="00846BDF">
      <w:pPr>
        <w:ind w:firstLine="851"/>
        <w:jc w:val="center"/>
        <w:rPr>
          <w:sz w:val="28"/>
          <w:szCs w:val="28"/>
        </w:rPr>
      </w:pPr>
      <w:r w:rsidRPr="00711E26">
        <w:rPr>
          <w:sz w:val="28"/>
          <w:szCs w:val="28"/>
        </w:rPr>
        <w:t>Дошкольное образование</w:t>
      </w:r>
    </w:p>
    <w:p w14:paraId="55C240A9" w14:textId="51B81B7A" w:rsidR="00711E26" w:rsidRPr="00711E26" w:rsidRDefault="00711E26" w:rsidP="00846BDF">
      <w:pPr>
        <w:ind w:firstLine="709"/>
        <w:jc w:val="both"/>
        <w:rPr>
          <w:sz w:val="28"/>
          <w:szCs w:val="28"/>
        </w:rPr>
      </w:pPr>
      <w:r w:rsidRPr="00711E26">
        <w:rPr>
          <w:sz w:val="28"/>
          <w:szCs w:val="28"/>
        </w:rPr>
        <w:t xml:space="preserve">В системе дошкольного образования функционирует 15 муниципальных образовательных   учреждений и дошкольные группы в МБОУ «СОШ№9» а. </w:t>
      </w:r>
      <w:proofErr w:type="spellStart"/>
      <w:r w:rsidRPr="00711E26">
        <w:rPr>
          <w:sz w:val="28"/>
          <w:szCs w:val="28"/>
        </w:rPr>
        <w:t>Уляп</w:t>
      </w:r>
      <w:proofErr w:type="spellEnd"/>
      <w:r w:rsidRPr="00711E26">
        <w:rPr>
          <w:sz w:val="28"/>
          <w:szCs w:val="28"/>
        </w:rPr>
        <w:t xml:space="preserve"> и МБОУ «ООШ №13» с. </w:t>
      </w:r>
      <w:proofErr w:type="spellStart"/>
      <w:r w:rsidRPr="00711E26">
        <w:rPr>
          <w:sz w:val="28"/>
          <w:szCs w:val="28"/>
        </w:rPr>
        <w:t>Новосевастопольское</w:t>
      </w:r>
      <w:proofErr w:type="spellEnd"/>
      <w:r w:rsidRPr="00711E26">
        <w:rPr>
          <w:sz w:val="28"/>
          <w:szCs w:val="28"/>
        </w:rPr>
        <w:t xml:space="preserve">. Данные учреждения посещает 1228 детей. С целью удовлетворения потребности населения </w:t>
      </w:r>
      <w:proofErr w:type="gramStart"/>
      <w:r w:rsidRPr="00711E26">
        <w:rPr>
          <w:sz w:val="28"/>
          <w:szCs w:val="28"/>
        </w:rPr>
        <w:t>в  услугах</w:t>
      </w:r>
      <w:proofErr w:type="gramEnd"/>
      <w:r w:rsidRPr="00711E26">
        <w:rPr>
          <w:sz w:val="28"/>
          <w:szCs w:val="28"/>
        </w:rPr>
        <w:t xml:space="preserve"> дошкольного   воспитания  осуществлялся  постоянный  мониторинг очереди на зачисление в ДОУ. На 2023-2024 учебный год зачислено 254 ребенка в возрасте от полутора лет, в очереди на получение дошкольного образования остается 352 детей в возрасте от 0 до полутора лет.</w:t>
      </w:r>
    </w:p>
    <w:p w14:paraId="18378523" w14:textId="01EB2459" w:rsidR="00711E26" w:rsidRPr="00711E26" w:rsidRDefault="00711E26" w:rsidP="00846BDF">
      <w:pPr>
        <w:ind w:firstLine="708"/>
        <w:jc w:val="both"/>
        <w:rPr>
          <w:sz w:val="28"/>
          <w:szCs w:val="28"/>
        </w:rPr>
      </w:pPr>
      <w:r w:rsidRPr="00711E26">
        <w:rPr>
          <w:sz w:val="28"/>
          <w:szCs w:val="28"/>
        </w:rPr>
        <w:t>С сентября 2019 года родительская плата за содержание детей в ДОУ составляет 1 300 рублей в месяц (Постановление администрации МО «Красногвардейский район» №470 от 08.08.2019 г.).  В соответствии с Постановлением Кабинета Министров РА №</w:t>
      </w:r>
      <w:r w:rsidR="009B1B9A">
        <w:rPr>
          <w:sz w:val="28"/>
          <w:szCs w:val="28"/>
        </w:rPr>
        <w:t xml:space="preserve"> </w:t>
      </w:r>
      <w:r w:rsidRPr="00711E26">
        <w:rPr>
          <w:sz w:val="28"/>
          <w:szCs w:val="28"/>
        </w:rPr>
        <w:t>260 от 30.12.2016 года, с 10 января 2017 года предоставляются компенсации родителям (законным представителям) воспитанников, относящихся к следующим категориям:</w:t>
      </w:r>
    </w:p>
    <w:p w14:paraId="24FB5F37" w14:textId="11EA4312" w:rsidR="00711E26" w:rsidRPr="00711E26" w:rsidRDefault="009B1B9A" w:rsidP="00846BDF">
      <w:pPr>
        <w:ind w:firstLine="708"/>
        <w:jc w:val="both"/>
        <w:rPr>
          <w:sz w:val="28"/>
          <w:szCs w:val="28"/>
        </w:rPr>
      </w:pPr>
      <w:r>
        <w:rPr>
          <w:sz w:val="28"/>
          <w:szCs w:val="28"/>
        </w:rPr>
        <w:t>-</w:t>
      </w:r>
      <w:r w:rsidR="00711E26" w:rsidRPr="00711E26">
        <w:rPr>
          <w:sz w:val="28"/>
          <w:szCs w:val="28"/>
        </w:rPr>
        <w:t xml:space="preserve"> обучающимся с ограниченными возможностями здоровья;</w:t>
      </w:r>
    </w:p>
    <w:p w14:paraId="5A80901A" w14:textId="77777777" w:rsidR="00711E26" w:rsidRPr="00711E26" w:rsidRDefault="00711E26" w:rsidP="00846BDF">
      <w:pPr>
        <w:ind w:firstLine="708"/>
        <w:jc w:val="both"/>
        <w:rPr>
          <w:sz w:val="28"/>
          <w:szCs w:val="28"/>
        </w:rPr>
      </w:pPr>
      <w:r w:rsidRPr="00711E26">
        <w:rPr>
          <w:sz w:val="28"/>
          <w:szCs w:val="28"/>
        </w:rPr>
        <w:t xml:space="preserve">- обучающимся- сиротам и обучающимся, оставшимся без попечения родителей, а также лицам, потерявшим в период обучения обоих родителей или единственного родителя при </w:t>
      </w:r>
      <w:r w:rsidRPr="00711E26">
        <w:rPr>
          <w:sz w:val="28"/>
          <w:szCs w:val="28"/>
          <w:shd w:val="clear" w:color="auto" w:fill="FFFFFF"/>
        </w:rPr>
        <w:t>нахождении ребенка в общеобразовательной организации</w:t>
      </w:r>
      <w:r w:rsidRPr="00711E26">
        <w:rPr>
          <w:sz w:val="28"/>
          <w:szCs w:val="28"/>
        </w:rPr>
        <w:t xml:space="preserve"> более 6 часов в день;</w:t>
      </w:r>
    </w:p>
    <w:p w14:paraId="11252E75" w14:textId="4F51FEE9" w:rsidR="00711E26" w:rsidRPr="00711E26" w:rsidRDefault="00711E26" w:rsidP="00846BDF">
      <w:pPr>
        <w:ind w:firstLine="708"/>
        <w:jc w:val="both"/>
        <w:rPr>
          <w:sz w:val="28"/>
          <w:szCs w:val="28"/>
        </w:rPr>
      </w:pPr>
      <w:r w:rsidRPr="00711E26">
        <w:rPr>
          <w:sz w:val="28"/>
          <w:szCs w:val="28"/>
        </w:rPr>
        <w:t xml:space="preserve">- обучающимся, находящихся в трудной жизненной ситуации при </w:t>
      </w:r>
      <w:r w:rsidRPr="00711E26">
        <w:rPr>
          <w:sz w:val="28"/>
          <w:szCs w:val="28"/>
          <w:shd w:val="clear" w:color="auto" w:fill="FFFFFF"/>
        </w:rPr>
        <w:t>нахождении ребенка в общеобразовательной организации</w:t>
      </w:r>
      <w:r w:rsidRPr="00711E26">
        <w:rPr>
          <w:sz w:val="28"/>
          <w:szCs w:val="28"/>
        </w:rPr>
        <w:t xml:space="preserve"> более 6 часов в день;</w:t>
      </w:r>
    </w:p>
    <w:p w14:paraId="5A73FF64" w14:textId="1F02F3DC" w:rsidR="00711E26" w:rsidRPr="00711E26" w:rsidRDefault="00711E26" w:rsidP="00846BDF">
      <w:pPr>
        <w:ind w:firstLine="709"/>
        <w:jc w:val="both"/>
        <w:rPr>
          <w:sz w:val="28"/>
          <w:szCs w:val="28"/>
        </w:rPr>
      </w:pPr>
      <w:r w:rsidRPr="00711E26">
        <w:rPr>
          <w:sz w:val="28"/>
          <w:szCs w:val="28"/>
        </w:rPr>
        <w:t xml:space="preserve">- обучающимся, чьи родители </w:t>
      </w:r>
      <w:r w:rsidRPr="00711E26">
        <w:rPr>
          <w:color w:val="000000"/>
          <w:sz w:val="28"/>
          <w:szCs w:val="28"/>
          <w:shd w:val="clear" w:color="auto" w:fill="FFFFFF"/>
        </w:rPr>
        <w:t>призваны на военную службу по</w:t>
      </w:r>
      <w:r w:rsidRPr="00711E26">
        <w:rPr>
          <w:i/>
          <w:iCs/>
          <w:color w:val="000000"/>
          <w:sz w:val="28"/>
          <w:szCs w:val="28"/>
          <w:shd w:val="clear" w:color="auto" w:fill="FFFFFF"/>
        </w:rPr>
        <w:t> </w:t>
      </w:r>
      <w:r w:rsidRPr="00711E26">
        <w:rPr>
          <w:color w:val="000000"/>
          <w:sz w:val="28"/>
          <w:szCs w:val="28"/>
          <w:shd w:val="clear" w:color="auto" w:fill="FFFFFF"/>
        </w:rPr>
        <w:t xml:space="preserve">мобилизации (поступили на военную службу по контракту, заключили </w:t>
      </w:r>
      <w:r w:rsidRPr="00711E26">
        <w:rPr>
          <w:color w:val="000000"/>
          <w:sz w:val="28"/>
          <w:szCs w:val="28"/>
          <w:shd w:val="clear" w:color="auto" w:fill="FFFFFF"/>
        </w:rPr>
        <w:lastRenderedPageBreak/>
        <w:t>контракт о добровольном содействии в выполнении задач, возложенных на Вооруженные Силы Российской Федерации)</w:t>
      </w:r>
    </w:p>
    <w:p w14:paraId="2F1984B5" w14:textId="77777777" w:rsidR="00711E26" w:rsidRPr="00711E26" w:rsidRDefault="00711E26" w:rsidP="00846BDF">
      <w:pPr>
        <w:ind w:firstLine="708"/>
        <w:jc w:val="both"/>
        <w:rPr>
          <w:rFonts w:cs="Calibri"/>
          <w:sz w:val="28"/>
          <w:szCs w:val="28"/>
          <w:lang w:eastAsia="en-US"/>
        </w:rPr>
      </w:pPr>
      <w:r w:rsidRPr="00711E26">
        <w:rPr>
          <w:rFonts w:cs="Calibri"/>
          <w:sz w:val="28"/>
          <w:szCs w:val="28"/>
          <w:lang w:eastAsia="en-US"/>
        </w:rPr>
        <w:t>За отчетный период проведен районный этап конкурса профессионального мастерства «Воспитатель года 2023». В районном этапе конкурса приняли участие 7 педагогических работников из 7 дошкольных учреждений.</w:t>
      </w:r>
    </w:p>
    <w:p w14:paraId="0104E462" w14:textId="77777777" w:rsidR="00711E26" w:rsidRPr="00711E26" w:rsidRDefault="00711E26" w:rsidP="00846BDF">
      <w:pPr>
        <w:ind w:firstLine="708"/>
        <w:jc w:val="both"/>
        <w:rPr>
          <w:rFonts w:cs="Calibri"/>
          <w:sz w:val="28"/>
          <w:szCs w:val="28"/>
          <w:lang w:eastAsia="en-US"/>
        </w:rPr>
      </w:pPr>
      <w:r w:rsidRPr="00711E26">
        <w:rPr>
          <w:rFonts w:cs="Calibri"/>
          <w:sz w:val="28"/>
          <w:szCs w:val="28"/>
          <w:lang w:eastAsia="en-US"/>
        </w:rPr>
        <w:t xml:space="preserve">Овсянникова Марина, воспитатель МБДОУ №4 «Жемчужинка», стала победителем в республиканском этапе конкурса «Воспитатель года 2023». В г. Волгоград приняла участие во всероссийском этапе конкурса. </w:t>
      </w:r>
    </w:p>
    <w:p w14:paraId="33BA21CC" w14:textId="77777777" w:rsidR="00711E26" w:rsidRPr="00711E26" w:rsidRDefault="00711E26" w:rsidP="00846BDF">
      <w:pPr>
        <w:ind w:firstLine="709"/>
        <w:jc w:val="both"/>
        <w:rPr>
          <w:sz w:val="28"/>
          <w:szCs w:val="28"/>
        </w:rPr>
      </w:pPr>
      <w:r w:rsidRPr="00711E26">
        <w:rPr>
          <w:sz w:val="28"/>
          <w:szCs w:val="28"/>
        </w:rPr>
        <w:t xml:space="preserve">В соответствии с планом работы управления образования и районного методического кабинета на базе дошкольных учреждений проведены методические объединения по следующим темам: </w:t>
      </w:r>
      <w:r w:rsidRPr="00711E26">
        <w:rPr>
          <w:color w:val="000000"/>
          <w:sz w:val="28"/>
          <w:szCs w:val="28"/>
          <w:shd w:val="clear" w:color="auto" w:fill="FFFFFF"/>
        </w:rPr>
        <w:t>«Нравственно- патриотическое воспитание в условиях детского сада</w:t>
      </w:r>
      <w:r w:rsidRPr="00711E26">
        <w:rPr>
          <w:sz w:val="28"/>
          <w:szCs w:val="28"/>
          <w:shd w:val="clear" w:color="auto" w:fill="FFFFFF"/>
        </w:rPr>
        <w:t xml:space="preserve">», </w:t>
      </w:r>
      <w:r w:rsidRPr="00711E26">
        <w:rPr>
          <w:color w:val="000000"/>
          <w:sz w:val="28"/>
          <w:szCs w:val="28"/>
          <w:shd w:val="clear" w:color="auto" w:fill="FFFFFF"/>
        </w:rPr>
        <w:t>«Профессиональный стандарт педагога дошкольного образования».</w:t>
      </w:r>
    </w:p>
    <w:p w14:paraId="24C9094E" w14:textId="77777777" w:rsidR="005278F7" w:rsidRDefault="005278F7" w:rsidP="00846BDF">
      <w:pPr>
        <w:ind w:firstLine="851"/>
        <w:jc w:val="center"/>
        <w:rPr>
          <w:sz w:val="28"/>
          <w:szCs w:val="28"/>
        </w:rPr>
      </w:pPr>
    </w:p>
    <w:p w14:paraId="06AF70AC" w14:textId="1E25A21E" w:rsidR="00711E26" w:rsidRPr="00711E26" w:rsidRDefault="00711E26" w:rsidP="00846BDF">
      <w:pPr>
        <w:ind w:firstLine="851"/>
        <w:jc w:val="center"/>
        <w:rPr>
          <w:sz w:val="28"/>
          <w:szCs w:val="28"/>
        </w:rPr>
      </w:pPr>
      <w:r w:rsidRPr="00711E26">
        <w:rPr>
          <w:sz w:val="28"/>
          <w:szCs w:val="28"/>
        </w:rPr>
        <w:t>Общее образование</w:t>
      </w:r>
    </w:p>
    <w:p w14:paraId="0264318F" w14:textId="77777777" w:rsidR="00711E26" w:rsidRPr="00711E26" w:rsidRDefault="00711E26" w:rsidP="009B1B9A">
      <w:pPr>
        <w:ind w:firstLine="709"/>
        <w:jc w:val="both"/>
        <w:rPr>
          <w:sz w:val="28"/>
          <w:szCs w:val="28"/>
        </w:rPr>
      </w:pPr>
      <w:r w:rsidRPr="00711E26">
        <w:rPr>
          <w:sz w:val="28"/>
          <w:szCs w:val="28"/>
        </w:rPr>
        <w:t xml:space="preserve">В системе   </w:t>
      </w:r>
      <w:proofErr w:type="gramStart"/>
      <w:r w:rsidRPr="00711E26">
        <w:rPr>
          <w:sz w:val="28"/>
          <w:szCs w:val="28"/>
        </w:rPr>
        <w:t>общего  образования</w:t>
      </w:r>
      <w:proofErr w:type="gramEnd"/>
      <w:r w:rsidRPr="00711E26">
        <w:rPr>
          <w:sz w:val="28"/>
          <w:szCs w:val="28"/>
        </w:rPr>
        <w:t xml:space="preserve">  функционируют 1  начальная  школа, 4 основных и 11 средних общеобразовательных  организаций, в которых обучается  4012 человек, из них 258 с ограниченными возможностями здоровья. В системе общего образования </w:t>
      </w:r>
      <w:proofErr w:type="gramStart"/>
      <w:r w:rsidRPr="00711E26">
        <w:rPr>
          <w:sz w:val="28"/>
          <w:szCs w:val="28"/>
        </w:rPr>
        <w:t>трудится  462</w:t>
      </w:r>
      <w:proofErr w:type="gramEnd"/>
      <w:r w:rsidRPr="00711E26">
        <w:rPr>
          <w:sz w:val="28"/>
          <w:szCs w:val="28"/>
        </w:rPr>
        <w:t xml:space="preserve"> человека, из них 307 педагогических работников.</w:t>
      </w:r>
    </w:p>
    <w:p w14:paraId="58CDE372" w14:textId="77777777" w:rsidR="00711E26" w:rsidRPr="00711E26" w:rsidRDefault="00711E26" w:rsidP="009B1B9A">
      <w:pPr>
        <w:ind w:firstLine="709"/>
        <w:jc w:val="both"/>
        <w:rPr>
          <w:sz w:val="28"/>
          <w:szCs w:val="28"/>
        </w:rPr>
      </w:pPr>
      <w:r w:rsidRPr="00711E26">
        <w:rPr>
          <w:sz w:val="28"/>
          <w:szCs w:val="28"/>
        </w:rPr>
        <w:t>В течение 12 месяцев 2023 года состоялись совещания управления образования с директорами школ, на которых рассматривались следующие вопросы: «Об итогах участия выпускников 9,11(12) классов в государственной итоговой аттестации в 2022-2023 учебном году», «Организация работы ОО в условиях введения и реализации обновленных ФГОС НОО, ООО, СОО и переход на ФООП».</w:t>
      </w:r>
    </w:p>
    <w:p w14:paraId="6D9B8037" w14:textId="77777777" w:rsidR="00711E26" w:rsidRPr="00711E26" w:rsidRDefault="00711E26" w:rsidP="009B1B9A">
      <w:pPr>
        <w:ind w:firstLine="709"/>
        <w:jc w:val="both"/>
        <w:rPr>
          <w:sz w:val="28"/>
          <w:szCs w:val="28"/>
        </w:rPr>
      </w:pPr>
      <w:r w:rsidRPr="00711E26">
        <w:rPr>
          <w:sz w:val="28"/>
          <w:szCs w:val="28"/>
        </w:rPr>
        <w:t>Как и в прошлые годы, наш район принял участие в акции «ЕГЭ глазами родителей». Было задействовано 15 родителей обучающихся, сдающих ЕГЭ в текущем году.</w:t>
      </w:r>
    </w:p>
    <w:p w14:paraId="0192B772" w14:textId="652A40B3" w:rsidR="00711E26" w:rsidRPr="00711E26" w:rsidRDefault="00711E26" w:rsidP="009B1B9A">
      <w:pPr>
        <w:ind w:firstLine="709"/>
        <w:jc w:val="both"/>
        <w:rPr>
          <w:sz w:val="28"/>
          <w:szCs w:val="28"/>
        </w:rPr>
      </w:pPr>
      <w:r w:rsidRPr="00711E26">
        <w:rPr>
          <w:sz w:val="28"/>
          <w:szCs w:val="28"/>
        </w:rPr>
        <w:t xml:space="preserve">В период подготовки к основному периоду ЕГЭ прошли дистанционное обучение руководители ППЭ, члены ГЭК, организаторы, технические специалисты. На базе района сотрудниками АРИПК и ГАС проведено очное обучение участников государственной итоговой аттестации. </w:t>
      </w:r>
    </w:p>
    <w:p w14:paraId="74942E75" w14:textId="3D6EBC98" w:rsidR="00711E26" w:rsidRPr="00711E26" w:rsidRDefault="00711E26" w:rsidP="009B1B9A">
      <w:pPr>
        <w:shd w:val="clear" w:color="auto" w:fill="FFFFFF"/>
        <w:ind w:firstLine="709"/>
        <w:jc w:val="both"/>
        <w:textAlignment w:val="baseline"/>
        <w:rPr>
          <w:sz w:val="28"/>
          <w:szCs w:val="28"/>
        </w:rPr>
      </w:pPr>
      <w:r w:rsidRPr="00711E26">
        <w:rPr>
          <w:sz w:val="28"/>
          <w:szCs w:val="28"/>
        </w:rPr>
        <w:t xml:space="preserve">Государственная итоговая аттестация 2022-2023 учебного года проведена в соответствии с федеральными, региональными и муниципальными документами и в сроки, установленные для общеобразовательных учреждений, реализующих программы основного общего и среднего образования </w:t>
      </w:r>
      <w:r w:rsidRPr="00711E26">
        <w:rPr>
          <w:sz w:val="28"/>
          <w:szCs w:val="28"/>
          <w:shd w:val="clear" w:color="auto" w:fill="FFFFFF"/>
        </w:rPr>
        <w:t>с 24 мая по 1 июля.</w:t>
      </w:r>
    </w:p>
    <w:p w14:paraId="73C7387C" w14:textId="6A461878" w:rsidR="00711E26" w:rsidRPr="00711E26" w:rsidRDefault="00711E26" w:rsidP="009B1B9A">
      <w:pPr>
        <w:widowControl w:val="0"/>
        <w:suppressAutoHyphens/>
        <w:autoSpaceDE w:val="0"/>
        <w:ind w:firstLine="709"/>
        <w:jc w:val="both"/>
        <w:rPr>
          <w:sz w:val="28"/>
          <w:szCs w:val="28"/>
          <w:lang w:eastAsia="ar-SA"/>
        </w:rPr>
      </w:pPr>
      <w:r w:rsidRPr="00711E26">
        <w:rPr>
          <w:sz w:val="28"/>
          <w:szCs w:val="28"/>
          <w:lang w:eastAsia="ar-SA"/>
        </w:rPr>
        <w:t>Все выпускники и их родители (законные представители) были ознакомлены с нормативными документами по правилам и процедуре проведения ГИА.</w:t>
      </w:r>
    </w:p>
    <w:p w14:paraId="3CCEEDB3" w14:textId="77777777" w:rsidR="00711E26" w:rsidRPr="00711E26" w:rsidRDefault="00711E26" w:rsidP="009B1B9A">
      <w:pPr>
        <w:shd w:val="clear" w:color="auto" w:fill="FFFFFF"/>
        <w:ind w:firstLine="709"/>
        <w:jc w:val="both"/>
        <w:rPr>
          <w:sz w:val="28"/>
          <w:szCs w:val="28"/>
        </w:rPr>
      </w:pPr>
      <w:r w:rsidRPr="00711E26">
        <w:rPr>
          <w:sz w:val="28"/>
          <w:szCs w:val="28"/>
        </w:rPr>
        <w:t xml:space="preserve">При проведении ГИА с целью повышения прозрачности и открытости процедуры поведения экзаменов в ППЭ на каждом экзамене присутствовали </w:t>
      </w:r>
      <w:r w:rsidRPr="00711E26">
        <w:rPr>
          <w:sz w:val="28"/>
          <w:szCs w:val="28"/>
        </w:rPr>
        <w:lastRenderedPageBreak/>
        <w:t>представители Министерства, федеральные и муниципальные общественные наблюдатели.</w:t>
      </w:r>
    </w:p>
    <w:p w14:paraId="6981C138" w14:textId="77777777" w:rsidR="00711E26" w:rsidRPr="00711E26" w:rsidRDefault="00711E26" w:rsidP="009B1B9A">
      <w:pPr>
        <w:widowControl w:val="0"/>
        <w:shd w:val="clear" w:color="auto" w:fill="FFFFFF"/>
        <w:suppressAutoHyphens/>
        <w:ind w:firstLine="709"/>
        <w:jc w:val="both"/>
        <w:rPr>
          <w:color w:val="000000"/>
          <w:sz w:val="28"/>
          <w:szCs w:val="28"/>
          <w:lang w:eastAsia="en-US"/>
        </w:rPr>
      </w:pPr>
      <w:r w:rsidRPr="00711E26">
        <w:rPr>
          <w:color w:val="000000"/>
          <w:sz w:val="28"/>
          <w:szCs w:val="28"/>
          <w:lang w:eastAsia="en-US"/>
        </w:rPr>
        <w:t>Как условие допуска к государственной итоговой аттестации выпускники 9 класса 8 февраля, 15 марта, 15 мая 2023 года приняли участие в итоговом собеседовании по русскому языку.</w:t>
      </w:r>
    </w:p>
    <w:p w14:paraId="31DE6F57" w14:textId="77777777" w:rsidR="00711E26" w:rsidRPr="00711E26" w:rsidRDefault="00711E26" w:rsidP="009B1B9A">
      <w:pPr>
        <w:shd w:val="clear" w:color="auto" w:fill="FFFFFF"/>
        <w:ind w:firstLine="709"/>
        <w:jc w:val="both"/>
        <w:textAlignment w:val="baseline"/>
        <w:rPr>
          <w:sz w:val="28"/>
          <w:szCs w:val="28"/>
          <w:shd w:val="clear" w:color="auto" w:fill="FFFFFF"/>
        </w:rPr>
      </w:pPr>
      <w:r w:rsidRPr="00711E26">
        <w:rPr>
          <w:sz w:val="28"/>
          <w:szCs w:val="28"/>
        </w:rPr>
        <w:t xml:space="preserve">ОГЭ проводился по четырем предметам: 2 основных (русский язык и математика), 2 по выбору обучающихся. </w:t>
      </w:r>
    </w:p>
    <w:p w14:paraId="3D6228F5" w14:textId="77777777" w:rsidR="00711E26" w:rsidRPr="00711E26" w:rsidRDefault="00711E26" w:rsidP="009B1B9A">
      <w:pPr>
        <w:shd w:val="clear" w:color="auto" w:fill="FFFFFF"/>
        <w:ind w:firstLine="709"/>
        <w:jc w:val="both"/>
        <w:textAlignment w:val="baseline"/>
        <w:rPr>
          <w:sz w:val="28"/>
          <w:szCs w:val="28"/>
        </w:rPr>
      </w:pPr>
      <w:r w:rsidRPr="00711E26">
        <w:rPr>
          <w:sz w:val="28"/>
          <w:szCs w:val="28"/>
          <w:shd w:val="clear" w:color="auto" w:fill="FFFFFF"/>
        </w:rPr>
        <w:t>К государственной итоговой аттестации были допущены 333 выпускника 9 классов. По итогам документ государственного образца получили 323 выпускника. 10 выпускников, не сдавших ГИА, оставлены на повторное обучение.</w:t>
      </w:r>
    </w:p>
    <w:p w14:paraId="79CA1C5D" w14:textId="77777777" w:rsidR="00711E26" w:rsidRPr="00711E26" w:rsidRDefault="00711E26" w:rsidP="009B1B9A">
      <w:pPr>
        <w:shd w:val="clear" w:color="auto" w:fill="FFFFFF"/>
        <w:ind w:firstLine="709"/>
        <w:jc w:val="both"/>
        <w:rPr>
          <w:color w:val="000000"/>
          <w:sz w:val="28"/>
          <w:szCs w:val="28"/>
        </w:rPr>
      </w:pPr>
      <w:r w:rsidRPr="00711E26">
        <w:rPr>
          <w:sz w:val="28"/>
          <w:szCs w:val="28"/>
        </w:rPr>
        <w:t xml:space="preserve">В едином государственном экзамене приняли участие 78 выпускников. Аттестат о среднем общем образовании получили 75 выпускников, из них 7 выпускников получили аттестат с отличием и медали «За особые успехи в обучении» (МБОУ «Гимназия №1» </w:t>
      </w:r>
      <w:proofErr w:type="spellStart"/>
      <w:r w:rsidRPr="00711E26">
        <w:rPr>
          <w:sz w:val="28"/>
          <w:szCs w:val="28"/>
        </w:rPr>
        <w:t>с.Красногвардейского</w:t>
      </w:r>
      <w:proofErr w:type="spellEnd"/>
      <w:r w:rsidRPr="00711E26">
        <w:rPr>
          <w:sz w:val="28"/>
          <w:szCs w:val="28"/>
        </w:rPr>
        <w:t xml:space="preserve">, МБОУ «СОШ №9» </w:t>
      </w:r>
      <w:proofErr w:type="spellStart"/>
      <w:r w:rsidRPr="00711E26">
        <w:rPr>
          <w:sz w:val="28"/>
          <w:szCs w:val="28"/>
        </w:rPr>
        <w:t>а.Уляп</w:t>
      </w:r>
      <w:proofErr w:type="spellEnd"/>
      <w:r w:rsidRPr="00711E26">
        <w:rPr>
          <w:sz w:val="28"/>
          <w:szCs w:val="28"/>
        </w:rPr>
        <w:t xml:space="preserve">, МБОУ «СОШ №11» </w:t>
      </w:r>
      <w:proofErr w:type="spellStart"/>
      <w:r w:rsidRPr="00711E26">
        <w:rPr>
          <w:sz w:val="28"/>
          <w:szCs w:val="28"/>
        </w:rPr>
        <w:t>с.Красногвардейское</w:t>
      </w:r>
      <w:proofErr w:type="spellEnd"/>
      <w:r w:rsidRPr="00711E26">
        <w:rPr>
          <w:sz w:val="28"/>
          <w:szCs w:val="28"/>
        </w:rPr>
        <w:t>).</w:t>
      </w:r>
      <w:r w:rsidRPr="00711E26">
        <w:rPr>
          <w:color w:val="000000"/>
          <w:sz w:val="28"/>
          <w:szCs w:val="28"/>
        </w:rPr>
        <w:t xml:space="preserve"> </w:t>
      </w:r>
    </w:p>
    <w:p w14:paraId="59AF0210" w14:textId="77777777" w:rsidR="00711E26" w:rsidRPr="00711E26" w:rsidRDefault="00711E26" w:rsidP="009B1B9A">
      <w:pPr>
        <w:shd w:val="clear" w:color="auto" w:fill="FFFFFF"/>
        <w:ind w:firstLine="709"/>
        <w:jc w:val="both"/>
        <w:rPr>
          <w:color w:val="000000"/>
          <w:sz w:val="28"/>
          <w:szCs w:val="28"/>
        </w:rPr>
      </w:pPr>
      <w:r w:rsidRPr="00711E26">
        <w:rPr>
          <w:color w:val="000000"/>
          <w:sz w:val="28"/>
          <w:szCs w:val="28"/>
        </w:rPr>
        <w:t xml:space="preserve">Не получили аттестат о среднем общем образовании 3 выпускника, из них: </w:t>
      </w:r>
      <w:r w:rsidRPr="00711E26">
        <w:rPr>
          <w:sz w:val="28"/>
          <w:szCs w:val="28"/>
        </w:rPr>
        <w:t xml:space="preserve">2 выпускника не сдали математику (МБОУ «СОШ №4» </w:t>
      </w:r>
      <w:proofErr w:type="spellStart"/>
      <w:r w:rsidRPr="00711E26">
        <w:rPr>
          <w:sz w:val="28"/>
          <w:szCs w:val="28"/>
        </w:rPr>
        <w:t>с.Белое</w:t>
      </w:r>
      <w:proofErr w:type="spellEnd"/>
      <w:r w:rsidRPr="00711E26">
        <w:rPr>
          <w:sz w:val="28"/>
          <w:szCs w:val="28"/>
        </w:rPr>
        <w:t xml:space="preserve">- 2 человека), 1 выпускник не сдал русский язык (МБОУ «СОШ №8» </w:t>
      </w:r>
      <w:proofErr w:type="spellStart"/>
      <w:r w:rsidRPr="00711E26">
        <w:rPr>
          <w:sz w:val="28"/>
          <w:szCs w:val="28"/>
        </w:rPr>
        <w:t>с.Большесидоровское</w:t>
      </w:r>
      <w:proofErr w:type="spellEnd"/>
      <w:r w:rsidRPr="00711E26">
        <w:rPr>
          <w:sz w:val="28"/>
          <w:szCs w:val="28"/>
        </w:rPr>
        <w:t xml:space="preserve">). </w:t>
      </w:r>
    </w:p>
    <w:p w14:paraId="29EEF768" w14:textId="3B6644E8" w:rsidR="00711E26" w:rsidRPr="00711E26" w:rsidRDefault="00711E26" w:rsidP="009B1B9A">
      <w:pPr>
        <w:ind w:firstLine="709"/>
        <w:jc w:val="both"/>
        <w:rPr>
          <w:sz w:val="28"/>
          <w:szCs w:val="28"/>
        </w:rPr>
      </w:pPr>
      <w:r w:rsidRPr="00711E26">
        <w:rPr>
          <w:sz w:val="28"/>
          <w:szCs w:val="28"/>
        </w:rPr>
        <w:t>В региональном этапе Всероссийской олимпиады школьников приняли участие 65 обучающихся 8-11 классов и завоевали 15 призовых мест. Кроме этого, 12 школьников района приняли участие в республиканских олимпиадах (по адыгейскому языку и адыгейской литературе) и завоевали 8 призовых мест.</w:t>
      </w:r>
    </w:p>
    <w:p w14:paraId="4F961138" w14:textId="5D6E447B" w:rsidR="00711E26" w:rsidRPr="00711E26" w:rsidRDefault="00711E26" w:rsidP="009B1B9A">
      <w:pPr>
        <w:ind w:firstLine="709"/>
        <w:jc w:val="both"/>
        <w:rPr>
          <w:sz w:val="28"/>
          <w:szCs w:val="28"/>
        </w:rPr>
      </w:pPr>
      <w:r w:rsidRPr="00711E26">
        <w:rPr>
          <w:sz w:val="28"/>
          <w:szCs w:val="28"/>
        </w:rPr>
        <w:t>15 марта 2023</w:t>
      </w:r>
      <w:r w:rsidR="005278F7">
        <w:rPr>
          <w:sz w:val="28"/>
          <w:szCs w:val="28"/>
        </w:rPr>
        <w:t xml:space="preserve"> </w:t>
      </w:r>
      <w:r w:rsidRPr="00711E26">
        <w:rPr>
          <w:sz w:val="28"/>
          <w:szCs w:val="28"/>
        </w:rPr>
        <w:t>г. прошел районный этап всероссийского конкурса юных чтецов «Живая классика». Три школьника из ОО №1,4,9 приняли участие в региональном этапе конкурса.</w:t>
      </w:r>
    </w:p>
    <w:p w14:paraId="4B1F7346" w14:textId="77777777" w:rsidR="00711E26" w:rsidRPr="00711E26" w:rsidRDefault="00711E26" w:rsidP="009B1B9A">
      <w:pPr>
        <w:ind w:firstLine="709"/>
        <w:jc w:val="both"/>
        <w:rPr>
          <w:sz w:val="28"/>
          <w:szCs w:val="28"/>
        </w:rPr>
      </w:pPr>
      <w:r w:rsidRPr="00711E26">
        <w:rPr>
          <w:sz w:val="28"/>
          <w:szCs w:val="28"/>
        </w:rPr>
        <w:t xml:space="preserve">В рамках реализации проекта «Цифровая образовательная среда» в районе идет внедрение федеральной государственной информационной системы Министерства просвещения Российской Федерации «Моя школа». Основные задачи создания федеральной государственной информационный системы «Моя школа»: предоставление равного доступа к качественному цифровому образовательному контенту и цифровым образовательным сервисам для всех категорий обучающихся, создание возможностей более полного и эффективного вовлечения родителей (законных представителей) в процесс образования своих детей. С 1 сентября 2023 года сервис внедрен во все школы района. </w:t>
      </w:r>
    </w:p>
    <w:p w14:paraId="10962DC8" w14:textId="77777777" w:rsidR="00711E26" w:rsidRPr="00711E26" w:rsidRDefault="00711E26" w:rsidP="009B1B9A">
      <w:pPr>
        <w:ind w:firstLine="709"/>
        <w:jc w:val="both"/>
        <w:rPr>
          <w:sz w:val="28"/>
          <w:szCs w:val="28"/>
        </w:rPr>
      </w:pPr>
      <w:r w:rsidRPr="00711E26">
        <w:rPr>
          <w:sz w:val="28"/>
          <w:szCs w:val="28"/>
        </w:rPr>
        <w:t>В онлайн- фестивале «День выбора ИТ» в МО «Красногвардейский район» приняли участие 421 обучающийся общеобразовательных учреждений Красногвардейского района.</w:t>
      </w:r>
    </w:p>
    <w:p w14:paraId="6C6713F7" w14:textId="77777777" w:rsidR="00711E26" w:rsidRPr="00711E26" w:rsidRDefault="00711E26" w:rsidP="009B1B9A">
      <w:pPr>
        <w:ind w:firstLine="709"/>
        <w:jc w:val="both"/>
        <w:rPr>
          <w:sz w:val="28"/>
          <w:szCs w:val="28"/>
        </w:rPr>
      </w:pPr>
      <w:r w:rsidRPr="00711E26">
        <w:rPr>
          <w:sz w:val="28"/>
          <w:szCs w:val="28"/>
        </w:rPr>
        <w:t>По программе «</w:t>
      </w:r>
      <w:r w:rsidRPr="00711E26">
        <w:rPr>
          <w:sz w:val="28"/>
          <w:szCs w:val="28"/>
          <w:lang w:val="en-US"/>
        </w:rPr>
        <w:t>IT</w:t>
      </w:r>
      <w:r w:rsidRPr="00711E26">
        <w:rPr>
          <w:sz w:val="28"/>
          <w:szCs w:val="28"/>
        </w:rPr>
        <w:t xml:space="preserve"> вокруг нас» учителя и обучающиеся МО «Красногвардейский район» принимали участие в </w:t>
      </w:r>
      <w:r w:rsidRPr="00711E26">
        <w:rPr>
          <w:rFonts w:eastAsia="Calibri"/>
          <w:sz w:val="28"/>
          <w:szCs w:val="28"/>
          <w:lang w:eastAsia="en-US"/>
        </w:rPr>
        <w:t xml:space="preserve">«Уроке цифры» различных </w:t>
      </w:r>
      <w:r w:rsidRPr="00711E26">
        <w:rPr>
          <w:rFonts w:eastAsia="Calibri"/>
          <w:sz w:val="28"/>
          <w:szCs w:val="28"/>
          <w:lang w:eastAsia="en-US"/>
        </w:rPr>
        <w:lastRenderedPageBreak/>
        <w:t>тематик, «Цифровом ликбезе», мастер классе по «</w:t>
      </w:r>
      <w:r w:rsidRPr="00711E26">
        <w:rPr>
          <w:rFonts w:eastAsia="Calibri"/>
          <w:sz w:val="28"/>
          <w:szCs w:val="28"/>
          <w:lang w:val="en-US" w:eastAsia="en-US"/>
        </w:rPr>
        <w:t>DANO</w:t>
      </w:r>
      <w:r w:rsidRPr="00711E26">
        <w:rPr>
          <w:rFonts w:eastAsia="Calibri"/>
          <w:sz w:val="28"/>
          <w:szCs w:val="28"/>
          <w:lang w:eastAsia="en-US"/>
        </w:rPr>
        <w:t>», Чемпионате по робототехнике РА «</w:t>
      </w:r>
      <w:r w:rsidRPr="00711E26">
        <w:rPr>
          <w:rFonts w:eastAsia="Calibri"/>
          <w:sz w:val="28"/>
          <w:szCs w:val="28"/>
          <w:lang w:val="en-US" w:eastAsia="en-US"/>
        </w:rPr>
        <w:t>team</w:t>
      </w:r>
      <w:r w:rsidRPr="00711E26">
        <w:rPr>
          <w:rFonts w:eastAsia="Calibri"/>
          <w:sz w:val="28"/>
          <w:szCs w:val="28"/>
          <w:lang w:eastAsia="en-US"/>
        </w:rPr>
        <w:t>Бот».</w:t>
      </w:r>
    </w:p>
    <w:p w14:paraId="4975E16B" w14:textId="3A776A1F" w:rsidR="00711E26" w:rsidRPr="00711E26" w:rsidRDefault="00711E26" w:rsidP="009B1B9A">
      <w:pPr>
        <w:widowControl w:val="0"/>
        <w:tabs>
          <w:tab w:val="left" w:pos="709"/>
          <w:tab w:val="left" w:pos="1000"/>
        </w:tabs>
        <w:autoSpaceDE w:val="0"/>
        <w:autoSpaceDN w:val="0"/>
        <w:adjustRightInd w:val="0"/>
        <w:ind w:firstLine="709"/>
        <w:jc w:val="both"/>
        <w:rPr>
          <w:sz w:val="28"/>
          <w:szCs w:val="28"/>
        </w:rPr>
      </w:pPr>
      <w:r w:rsidRPr="00711E26">
        <w:rPr>
          <w:sz w:val="28"/>
          <w:szCs w:val="28"/>
        </w:rPr>
        <w:t xml:space="preserve">Команда учащихся Красногвардейского района приняла участие в республиканской олимпиаде среди учащихся старших классов общеобразовательных учреждений Республики Адыгея по вопросам избирательного права в 2023 году, в которой заняла первое место. Ребята получили грамоты и денежные призы. </w:t>
      </w:r>
    </w:p>
    <w:p w14:paraId="4A5594EC" w14:textId="77777777" w:rsidR="00711E26" w:rsidRPr="00711E26" w:rsidRDefault="00711E26" w:rsidP="009B1B9A">
      <w:pPr>
        <w:ind w:firstLine="709"/>
        <w:jc w:val="both"/>
        <w:rPr>
          <w:bCs/>
          <w:sz w:val="28"/>
          <w:szCs w:val="28"/>
        </w:rPr>
      </w:pPr>
      <w:r w:rsidRPr="00711E26">
        <w:rPr>
          <w:bCs/>
          <w:sz w:val="28"/>
          <w:szCs w:val="28"/>
        </w:rPr>
        <w:t>В образовательных организациях МО «Красногвардейский район» в 2023 г. на учебные сборы в период с 15 по 19 мая были привлечены 45 учащихся 10-х классов из 10 школ района. В текущем году боевые стрельбы были отменены по причине неготовности военного полигона ст. Ярославская (письмо военкома района).</w:t>
      </w:r>
    </w:p>
    <w:p w14:paraId="503EED69" w14:textId="77777777" w:rsidR="00711E26" w:rsidRPr="00711E26" w:rsidRDefault="00711E26" w:rsidP="009B1B9A">
      <w:pPr>
        <w:ind w:firstLine="709"/>
        <w:jc w:val="both"/>
        <w:rPr>
          <w:bCs/>
          <w:sz w:val="28"/>
          <w:szCs w:val="28"/>
        </w:rPr>
      </w:pPr>
      <w:r w:rsidRPr="00711E26">
        <w:rPr>
          <w:bCs/>
          <w:sz w:val="28"/>
          <w:szCs w:val="28"/>
        </w:rPr>
        <w:t xml:space="preserve">14 апреля 2023 г. в Красногвардейском районе на базе МБОУ «Гимназия №1» </w:t>
      </w:r>
      <w:proofErr w:type="spellStart"/>
      <w:r w:rsidRPr="00711E26">
        <w:rPr>
          <w:bCs/>
          <w:sz w:val="28"/>
          <w:szCs w:val="28"/>
        </w:rPr>
        <w:t>с.Красногвардейского</w:t>
      </w:r>
      <w:proofErr w:type="spellEnd"/>
      <w:r w:rsidRPr="00711E26">
        <w:rPr>
          <w:bCs/>
          <w:sz w:val="28"/>
          <w:szCs w:val="28"/>
        </w:rPr>
        <w:t xml:space="preserve"> проведен муниципальный этап республиканского конкурса «Безопасное колесо – 2023». В соревнованиях приняли участие 14 команд. Команда МБОУ «Гимназия № 1» </w:t>
      </w:r>
      <w:proofErr w:type="spellStart"/>
      <w:r w:rsidRPr="00711E26">
        <w:rPr>
          <w:bCs/>
          <w:sz w:val="28"/>
          <w:szCs w:val="28"/>
        </w:rPr>
        <w:t>с.Красногвардейского</w:t>
      </w:r>
      <w:proofErr w:type="spellEnd"/>
      <w:r w:rsidRPr="00711E26">
        <w:rPr>
          <w:bCs/>
          <w:sz w:val="28"/>
          <w:szCs w:val="28"/>
        </w:rPr>
        <w:t xml:space="preserve"> представила Красногвардейский район на республиканском этапе конкурса «Безопасное колесо – 2023».</w:t>
      </w:r>
    </w:p>
    <w:p w14:paraId="1926C085" w14:textId="77777777" w:rsidR="00711E26" w:rsidRPr="00711E26" w:rsidRDefault="00711E26" w:rsidP="009B1B9A">
      <w:pPr>
        <w:ind w:firstLine="709"/>
        <w:jc w:val="both"/>
        <w:rPr>
          <w:bCs/>
          <w:sz w:val="28"/>
          <w:szCs w:val="28"/>
        </w:rPr>
      </w:pPr>
      <w:r w:rsidRPr="00711E26">
        <w:rPr>
          <w:bCs/>
          <w:sz w:val="28"/>
          <w:szCs w:val="28"/>
        </w:rPr>
        <w:t>Педагоги района приняли участие в Республиканском конкурсе профессионального мастерства сферы профилактики ДДТТ в Республике Адыгея «Наставник ЮИД».</w:t>
      </w:r>
    </w:p>
    <w:p w14:paraId="7EB46CF4" w14:textId="77777777" w:rsidR="00711E26" w:rsidRPr="00711E26" w:rsidRDefault="00711E26" w:rsidP="009B1B9A">
      <w:pPr>
        <w:ind w:firstLine="709"/>
        <w:jc w:val="both"/>
        <w:rPr>
          <w:sz w:val="28"/>
          <w:szCs w:val="28"/>
          <w:lang w:eastAsia="en-US"/>
        </w:rPr>
      </w:pPr>
      <w:r w:rsidRPr="00711E26">
        <w:rPr>
          <w:sz w:val="28"/>
          <w:szCs w:val="28"/>
          <w:lang w:eastAsia="en-US"/>
        </w:rPr>
        <w:t>Состоялся</w:t>
      </w:r>
      <w:r w:rsidRPr="00711E26">
        <w:rPr>
          <w:sz w:val="28"/>
          <w:szCs w:val="28"/>
          <w:lang w:val="x-none" w:eastAsia="en-US"/>
        </w:rPr>
        <w:t xml:space="preserve"> районный этап конкурс</w:t>
      </w:r>
      <w:r w:rsidRPr="00711E26">
        <w:rPr>
          <w:sz w:val="28"/>
          <w:szCs w:val="28"/>
          <w:lang w:eastAsia="en-US"/>
        </w:rPr>
        <w:t>а</w:t>
      </w:r>
      <w:r w:rsidRPr="00711E26">
        <w:rPr>
          <w:sz w:val="28"/>
          <w:szCs w:val="28"/>
          <w:lang w:val="x-none" w:eastAsia="en-US"/>
        </w:rPr>
        <w:t xml:space="preserve"> «Учитель года»</w:t>
      </w:r>
      <w:r w:rsidRPr="00711E26">
        <w:rPr>
          <w:sz w:val="28"/>
          <w:szCs w:val="28"/>
          <w:lang w:eastAsia="en-US"/>
        </w:rPr>
        <w:t xml:space="preserve"> в период с 10 по 17 февраля 2023 г.</w:t>
      </w:r>
      <w:r w:rsidRPr="00711E26">
        <w:rPr>
          <w:sz w:val="28"/>
          <w:szCs w:val="28"/>
          <w:lang w:val="x-none" w:eastAsia="en-US"/>
        </w:rPr>
        <w:t xml:space="preserve"> В конкурсе приняли участие </w:t>
      </w:r>
      <w:r w:rsidRPr="00711E26">
        <w:rPr>
          <w:sz w:val="28"/>
          <w:szCs w:val="28"/>
          <w:lang w:eastAsia="en-US"/>
        </w:rPr>
        <w:t>7</w:t>
      </w:r>
      <w:r w:rsidRPr="00711E26">
        <w:rPr>
          <w:sz w:val="28"/>
          <w:szCs w:val="28"/>
          <w:lang w:val="x-none" w:eastAsia="en-US"/>
        </w:rPr>
        <w:t xml:space="preserve"> учител</w:t>
      </w:r>
      <w:r w:rsidRPr="00711E26">
        <w:rPr>
          <w:sz w:val="28"/>
          <w:szCs w:val="28"/>
          <w:lang w:eastAsia="en-US"/>
        </w:rPr>
        <w:t>ей</w:t>
      </w:r>
      <w:r w:rsidRPr="00711E26">
        <w:rPr>
          <w:sz w:val="28"/>
          <w:szCs w:val="28"/>
          <w:lang w:val="x-none" w:eastAsia="en-US"/>
        </w:rPr>
        <w:t xml:space="preserve"> из образовательных </w:t>
      </w:r>
      <w:r w:rsidRPr="00711E26">
        <w:rPr>
          <w:sz w:val="28"/>
          <w:szCs w:val="28"/>
          <w:lang w:eastAsia="en-US"/>
        </w:rPr>
        <w:t xml:space="preserve">организаций </w:t>
      </w:r>
      <w:r w:rsidRPr="00711E26">
        <w:rPr>
          <w:sz w:val="28"/>
          <w:szCs w:val="28"/>
          <w:lang w:val="x-none" w:eastAsia="en-US"/>
        </w:rPr>
        <w:t>№1,</w:t>
      </w:r>
      <w:r w:rsidRPr="00711E26">
        <w:rPr>
          <w:sz w:val="28"/>
          <w:szCs w:val="28"/>
          <w:lang w:eastAsia="en-US"/>
        </w:rPr>
        <w:t>2</w:t>
      </w:r>
      <w:r w:rsidRPr="00711E26">
        <w:rPr>
          <w:sz w:val="28"/>
          <w:szCs w:val="28"/>
          <w:lang w:val="x-none" w:eastAsia="en-US"/>
        </w:rPr>
        <w:t>,</w:t>
      </w:r>
      <w:r w:rsidRPr="00711E26">
        <w:rPr>
          <w:sz w:val="28"/>
          <w:szCs w:val="28"/>
          <w:lang w:eastAsia="en-US"/>
        </w:rPr>
        <w:t xml:space="preserve">6,7,11. </w:t>
      </w:r>
      <w:r w:rsidRPr="00711E26">
        <w:rPr>
          <w:sz w:val="28"/>
          <w:szCs w:val="28"/>
          <w:lang w:val="x-none" w:eastAsia="en-US"/>
        </w:rPr>
        <w:t>Диплом</w:t>
      </w:r>
      <w:r w:rsidRPr="00711E26">
        <w:rPr>
          <w:sz w:val="28"/>
          <w:szCs w:val="28"/>
          <w:lang w:eastAsia="en-US"/>
        </w:rPr>
        <w:t xml:space="preserve">ом </w:t>
      </w:r>
      <w:r w:rsidRPr="00711E26">
        <w:rPr>
          <w:sz w:val="28"/>
          <w:szCs w:val="28"/>
          <w:lang w:val="x-none" w:eastAsia="en-US"/>
        </w:rPr>
        <w:t xml:space="preserve"> 1-й степени </w:t>
      </w:r>
      <w:r w:rsidRPr="00711E26">
        <w:rPr>
          <w:sz w:val="28"/>
          <w:szCs w:val="28"/>
          <w:lang w:eastAsia="en-US"/>
        </w:rPr>
        <w:t>награждена</w:t>
      </w:r>
      <w:r w:rsidRPr="00711E26">
        <w:rPr>
          <w:sz w:val="28"/>
          <w:szCs w:val="28"/>
          <w:lang w:val="x-none" w:eastAsia="en-US"/>
        </w:rPr>
        <w:t xml:space="preserve"> </w:t>
      </w:r>
      <w:r w:rsidRPr="00711E26">
        <w:rPr>
          <w:sz w:val="28"/>
          <w:szCs w:val="28"/>
          <w:lang w:eastAsia="en-US"/>
        </w:rPr>
        <w:t>Логачева Наталья Вячеславовна</w:t>
      </w:r>
      <w:r w:rsidRPr="00711E26">
        <w:rPr>
          <w:sz w:val="28"/>
          <w:szCs w:val="28"/>
          <w:lang w:val="x-none" w:eastAsia="en-US"/>
        </w:rPr>
        <w:t xml:space="preserve">, учитель </w:t>
      </w:r>
      <w:r w:rsidRPr="00711E26">
        <w:rPr>
          <w:sz w:val="28"/>
          <w:szCs w:val="28"/>
          <w:lang w:eastAsia="en-US"/>
        </w:rPr>
        <w:t>биологии МБОУ «</w:t>
      </w:r>
      <w:r w:rsidRPr="00711E26">
        <w:rPr>
          <w:sz w:val="28"/>
          <w:szCs w:val="28"/>
          <w:lang w:val="x-none" w:eastAsia="en-US"/>
        </w:rPr>
        <w:t>СОШ №</w:t>
      </w:r>
      <w:r w:rsidRPr="00711E26">
        <w:rPr>
          <w:sz w:val="28"/>
          <w:szCs w:val="28"/>
          <w:lang w:eastAsia="en-US"/>
        </w:rPr>
        <w:t>2»</w:t>
      </w:r>
      <w:r w:rsidRPr="00711E26">
        <w:rPr>
          <w:sz w:val="28"/>
          <w:szCs w:val="28"/>
          <w:lang w:val="x-none" w:eastAsia="en-US"/>
        </w:rPr>
        <w:t xml:space="preserve"> </w:t>
      </w:r>
      <w:r w:rsidRPr="00711E26">
        <w:rPr>
          <w:sz w:val="28"/>
          <w:szCs w:val="28"/>
          <w:lang w:eastAsia="en-US"/>
        </w:rPr>
        <w:t xml:space="preserve">а. Хатукай; дипломами управления образования </w:t>
      </w:r>
      <w:proofErr w:type="gramStart"/>
      <w:r w:rsidRPr="00711E26">
        <w:rPr>
          <w:sz w:val="28"/>
          <w:szCs w:val="28"/>
          <w:lang w:eastAsia="en-US"/>
        </w:rPr>
        <w:t>награждены  призеры</w:t>
      </w:r>
      <w:proofErr w:type="gramEnd"/>
      <w:r w:rsidRPr="00711E26">
        <w:rPr>
          <w:sz w:val="28"/>
          <w:szCs w:val="28"/>
          <w:lang w:eastAsia="en-US"/>
        </w:rPr>
        <w:t xml:space="preserve">:  Шулякова Екатерина Юрьевна, учитель начальных классов МБОУ «Гимназия №1» </w:t>
      </w:r>
      <w:proofErr w:type="spellStart"/>
      <w:r w:rsidRPr="00711E26">
        <w:rPr>
          <w:sz w:val="28"/>
          <w:szCs w:val="28"/>
          <w:lang w:eastAsia="en-US"/>
        </w:rPr>
        <w:t>с.Красногвардейского</w:t>
      </w:r>
      <w:proofErr w:type="spellEnd"/>
      <w:r w:rsidRPr="00711E26">
        <w:rPr>
          <w:sz w:val="28"/>
          <w:szCs w:val="28"/>
          <w:lang w:eastAsia="en-US"/>
        </w:rPr>
        <w:t xml:space="preserve"> и </w:t>
      </w:r>
      <w:r w:rsidRPr="00711E26">
        <w:rPr>
          <w:sz w:val="28"/>
          <w:szCs w:val="28"/>
          <w:lang w:val="x-none" w:eastAsia="en-US"/>
        </w:rPr>
        <w:t xml:space="preserve"> </w:t>
      </w:r>
      <w:proofErr w:type="spellStart"/>
      <w:r w:rsidRPr="00711E26">
        <w:rPr>
          <w:sz w:val="28"/>
          <w:szCs w:val="28"/>
          <w:lang w:eastAsia="en-US"/>
        </w:rPr>
        <w:t>Нагоева</w:t>
      </w:r>
      <w:proofErr w:type="spellEnd"/>
      <w:r w:rsidRPr="00711E26">
        <w:rPr>
          <w:sz w:val="28"/>
          <w:szCs w:val="28"/>
          <w:lang w:eastAsia="en-US"/>
        </w:rPr>
        <w:t xml:space="preserve"> Анжела </w:t>
      </w:r>
      <w:proofErr w:type="spellStart"/>
      <w:r w:rsidRPr="00711E26">
        <w:rPr>
          <w:sz w:val="28"/>
          <w:szCs w:val="28"/>
          <w:lang w:eastAsia="en-US"/>
        </w:rPr>
        <w:t>Аскеровна</w:t>
      </w:r>
      <w:proofErr w:type="spellEnd"/>
      <w:r w:rsidRPr="00711E26">
        <w:rPr>
          <w:sz w:val="28"/>
          <w:szCs w:val="28"/>
          <w:lang w:eastAsia="en-US"/>
        </w:rPr>
        <w:t xml:space="preserve">, учитель английского языка МБОУ «СОШ №7» </w:t>
      </w:r>
      <w:proofErr w:type="spellStart"/>
      <w:r w:rsidRPr="00711E26">
        <w:rPr>
          <w:sz w:val="28"/>
          <w:szCs w:val="28"/>
          <w:lang w:eastAsia="en-US"/>
        </w:rPr>
        <w:t>а.Джамбечий</w:t>
      </w:r>
      <w:proofErr w:type="spellEnd"/>
      <w:r w:rsidRPr="00711E26">
        <w:rPr>
          <w:sz w:val="28"/>
          <w:szCs w:val="28"/>
          <w:lang w:eastAsia="en-US"/>
        </w:rPr>
        <w:t xml:space="preserve">. </w:t>
      </w:r>
    </w:p>
    <w:p w14:paraId="6AC4C725" w14:textId="3DF6A727" w:rsidR="00711E26" w:rsidRPr="00711E26" w:rsidRDefault="00711E26" w:rsidP="009B1B9A">
      <w:pPr>
        <w:tabs>
          <w:tab w:val="left" w:pos="709"/>
        </w:tabs>
        <w:ind w:firstLine="709"/>
        <w:jc w:val="both"/>
        <w:rPr>
          <w:sz w:val="28"/>
          <w:szCs w:val="28"/>
        </w:rPr>
      </w:pPr>
      <w:r w:rsidRPr="00711E26">
        <w:rPr>
          <w:sz w:val="28"/>
          <w:szCs w:val="28"/>
        </w:rPr>
        <w:t xml:space="preserve">25 января 2023г. прошла районная научно – </w:t>
      </w:r>
      <w:proofErr w:type="gramStart"/>
      <w:r w:rsidRPr="00711E26">
        <w:rPr>
          <w:sz w:val="28"/>
          <w:szCs w:val="28"/>
        </w:rPr>
        <w:t>практическая  конференция</w:t>
      </w:r>
      <w:proofErr w:type="gramEnd"/>
      <w:r w:rsidRPr="00711E26">
        <w:rPr>
          <w:sz w:val="28"/>
          <w:szCs w:val="28"/>
        </w:rPr>
        <w:t xml:space="preserve"> педагогов «К вершинам педагогического мастерства» по теме: «Функциональная грамотность школьников – один из результатов образования и ориентация в мире профессий», в которой приняли участие 58 педагогов.</w:t>
      </w:r>
    </w:p>
    <w:p w14:paraId="1A18D60C" w14:textId="5E18B4F0" w:rsidR="00711E26" w:rsidRPr="00711E26" w:rsidRDefault="00711E26" w:rsidP="009B1B9A">
      <w:pPr>
        <w:ind w:firstLine="709"/>
        <w:jc w:val="both"/>
        <w:rPr>
          <w:sz w:val="28"/>
          <w:szCs w:val="28"/>
        </w:rPr>
      </w:pPr>
      <w:r w:rsidRPr="00711E26">
        <w:rPr>
          <w:sz w:val="28"/>
          <w:szCs w:val="28"/>
        </w:rPr>
        <w:t xml:space="preserve">1 марта 2023г. состоялся практический семинар заместителей директоров по УВР на базе СОШ№8 </w:t>
      </w:r>
      <w:proofErr w:type="spellStart"/>
      <w:r w:rsidRPr="00711E26">
        <w:rPr>
          <w:sz w:val="28"/>
          <w:szCs w:val="28"/>
        </w:rPr>
        <w:t>с.Большесидоровское</w:t>
      </w:r>
      <w:proofErr w:type="spellEnd"/>
      <w:r w:rsidRPr="00711E26">
        <w:rPr>
          <w:sz w:val="28"/>
          <w:szCs w:val="28"/>
        </w:rPr>
        <w:t xml:space="preserve"> по теме: «Управление качеством образования через оценки эффективности труда педагога».</w:t>
      </w:r>
    </w:p>
    <w:p w14:paraId="45D84AB9" w14:textId="77777777" w:rsidR="00711E26" w:rsidRPr="00711E26" w:rsidRDefault="00711E26" w:rsidP="009B1B9A">
      <w:pPr>
        <w:ind w:firstLine="709"/>
        <w:jc w:val="both"/>
        <w:rPr>
          <w:sz w:val="28"/>
          <w:szCs w:val="28"/>
        </w:rPr>
      </w:pPr>
      <w:r w:rsidRPr="00711E26">
        <w:rPr>
          <w:sz w:val="28"/>
          <w:szCs w:val="28"/>
        </w:rPr>
        <w:t xml:space="preserve">14 апреля 2023г. состоялся практический семинар директоров ОО на базе МБОУ «СОШ №11» </w:t>
      </w:r>
      <w:proofErr w:type="spellStart"/>
      <w:r w:rsidRPr="00711E26">
        <w:rPr>
          <w:sz w:val="28"/>
          <w:szCs w:val="28"/>
        </w:rPr>
        <w:t>с.Красногвардейское</w:t>
      </w:r>
      <w:proofErr w:type="spellEnd"/>
      <w:r w:rsidRPr="00711E26">
        <w:rPr>
          <w:sz w:val="28"/>
          <w:szCs w:val="28"/>
        </w:rPr>
        <w:t xml:space="preserve"> по теме: «Из опыта участия в конкурсе ОО «Школа </w:t>
      </w:r>
      <w:proofErr w:type="spellStart"/>
      <w:r w:rsidRPr="00711E26">
        <w:rPr>
          <w:sz w:val="28"/>
          <w:szCs w:val="28"/>
        </w:rPr>
        <w:t>Минпросвещения</w:t>
      </w:r>
      <w:proofErr w:type="spellEnd"/>
      <w:r w:rsidRPr="00711E26">
        <w:rPr>
          <w:sz w:val="28"/>
          <w:szCs w:val="28"/>
        </w:rPr>
        <w:t xml:space="preserve"> России».</w:t>
      </w:r>
    </w:p>
    <w:p w14:paraId="15B7762C" w14:textId="77777777" w:rsidR="00711E26" w:rsidRPr="00711E26" w:rsidRDefault="00711E26" w:rsidP="009B1B9A">
      <w:pPr>
        <w:ind w:firstLine="709"/>
        <w:jc w:val="both"/>
        <w:rPr>
          <w:sz w:val="28"/>
          <w:szCs w:val="28"/>
        </w:rPr>
      </w:pPr>
      <w:r w:rsidRPr="00711E26">
        <w:rPr>
          <w:sz w:val="28"/>
          <w:szCs w:val="28"/>
        </w:rPr>
        <w:t>13 декабря 2023г. прошел практический семинар заместителей директоров по УВР на базе Белосельской средней школы №4 по теме: «Способы и приемы повышения мотивации школьников к получению качественного образования».</w:t>
      </w:r>
    </w:p>
    <w:p w14:paraId="3A3D3D18" w14:textId="73979897" w:rsidR="00711E26" w:rsidRPr="00711E26" w:rsidRDefault="00711E26" w:rsidP="009B1B9A">
      <w:pPr>
        <w:ind w:firstLine="709"/>
        <w:jc w:val="both"/>
        <w:rPr>
          <w:sz w:val="28"/>
          <w:szCs w:val="28"/>
        </w:rPr>
      </w:pPr>
      <w:r w:rsidRPr="00711E26">
        <w:rPr>
          <w:sz w:val="28"/>
          <w:szCs w:val="28"/>
        </w:rPr>
        <w:lastRenderedPageBreak/>
        <w:t>В период с марта по май 2023</w:t>
      </w:r>
      <w:r w:rsidR="009B1B9A">
        <w:rPr>
          <w:sz w:val="28"/>
          <w:szCs w:val="28"/>
        </w:rPr>
        <w:t xml:space="preserve"> </w:t>
      </w:r>
      <w:r w:rsidRPr="00711E26">
        <w:rPr>
          <w:sz w:val="28"/>
          <w:szCs w:val="28"/>
        </w:rPr>
        <w:t>г. проведены семинары для заместителей директоров ОО по подготовке образовательных организаций к переходу на обучение всех школьников 1-11 классов с 1 сентября 2023 года на ФООП (федеральные основные общеобразовательные программы).</w:t>
      </w:r>
    </w:p>
    <w:p w14:paraId="5A5D83A8" w14:textId="77777777" w:rsidR="00711E26" w:rsidRPr="00711E26" w:rsidRDefault="00711E26" w:rsidP="009B1B9A">
      <w:pPr>
        <w:tabs>
          <w:tab w:val="left" w:pos="10205"/>
        </w:tabs>
        <w:ind w:firstLine="709"/>
        <w:jc w:val="both"/>
        <w:rPr>
          <w:sz w:val="28"/>
          <w:szCs w:val="28"/>
        </w:rPr>
      </w:pPr>
      <w:r w:rsidRPr="00711E26">
        <w:rPr>
          <w:sz w:val="28"/>
          <w:szCs w:val="28"/>
        </w:rPr>
        <w:t>В мае 2023 года проведена аттестация 25 руководителей образовательных организаций МО «Красногвардейский район».</w:t>
      </w:r>
    </w:p>
    <w:p w14:paraId="509097E0" w14:textId="77777777" w:rsidR="00711E26" w:rsidRPr="00711E26" w:rsidRDefault="00711E26" w:rsidP="009B1B9A">
      <w:pPr>
        <w:tabs>
          <w:tab w:val="left" w:pos="10205"/>
        </w:tabs>
        <w:ind w:firstLine="709"/>
        <w:jc w:val="both"/>
        <w:rPr>
          <w:sz w:val="28"/>
          <w:szCs w:val="28"/>
        </w:rPr>
      </w:pPr>
      <w:r w:rsidRPr="00711E26">
        <w:rPr>
          <w:sz w:val="28"/>
          <w:szCs w:val="28"/>
        </w:rPr>
        <w:t>Муниципальный резерв управленческих кадров системы образования МО «Красногвардейский район» пополнился 7 педагогами.</w:t>
      </w:r>
    </w:p>
    <w:p w14:paraId="561F5007" w14:textId="77777777" w:rsidR="00711E26" w:rsidRPr="00711E26" w:rsidRDefault="00711E26" w:rsidP="009B1B9A">
      <w:pPr>
        <w:shd w:val="clear" w:color="auto" w:fill="FFFFFF"/>
        <w:ind w:firstLine="709"/>
        <w:jc w:val="both"/>
        <w:rPr>
          <w:sz w:val="28"/>
          <w:szCs w:val="28"/>
        </w:rPr>
      </w:pPr>
      <w:r w:rsidRPr="00711E26">
        <w:rPr>
          <w:sz w:val="28"/>
          <w:szCs w:val="28"/>
        </w:rPr>
        <w:t>С 1 сентября 2023 г. введена должность педагогического работника с наименованием «Советник директора по воспитанию и взаимодействию с детскими общественными объединениями» в 6 школах района: 1,2,4,5,6,15.</w:t>
      </w:r>
    </w:p>
    <w:p w14:paraId="0A4E0CB7" w14:textId="77777777" w:rsidR="00711E26" w:rsidRPr="00711E26" w:rsidRDefault="00711E26" w:rsidP="009B1B9A">
      <w:pPr>
        <w:tabs>
          <w:tab w:val="left" w:pos="10205"/>
        </w:tabs>
        <w:ind w:firstLine="709"/>
        <w:jc w:val="both"/>
        <w:rPr>
          <w:sz w:val="28"/>
          <w:szCs w:val="28"/>
        </w:rPr>
      </w:pPr>
      <w:r w:rsidRPr="00711E26">
        <w:rPr>
          <w:bCs/>
          <w:sz w:val="28"/>
          <w:szCs w:val="28"/>
        </w:rPr>
        <w:t xml:space="preserve">Большое внимание уделялось вопросам детского горячего питания. По итогам 2023 года охват обучающихся горячим питанием составил 58%, в том числе льготной категории – 14%. </w:t>
      </w:r>
      <w:r w:rsidRPr="00711E26">
        <w:rPr>
          <w:sz w:val="28"/>
          <w:szCs w:val="28"/>
        </w:rPr>
        <w:t>Количество обучающихся, с ограниченными возможностями здоровья, получающих образование на дому в МО «Красногвардейский район» 26 человек.</w:t>
      </w:r>
    </w:p>
    <w:p w14:paraId="6F4A78BB" w14:textId="77777777" w:rsidR="00711E26" w:rsidRPr="00711E26" w:rsidRDefault="00711E26" w:rsidP="009B1B9A">
      <w:pPr>
        <w:suppressAutoHyphens/>
        <w:ind w:firstLine="709"/>
        <w:jc w:val="both"/>
        <w:rPr>
          <w:sz w:val="28"/>
          <w:szCs w:val="28"/>
        </w:rPr>
      </w:pPr>
      <w:r w:rsidRPr="00711E26">
        <w:rPr>
          <w:sz w:val="28"/>
          <w:szCs w:val="28"/>
        </w:rPr>
        <w:t>Все 16 общеобразовательных организаций, 15 организаций дошкольного образования, МБУ ДО «ЦДОД», МБУ ДО ДЮСШ с. Красногвардейского, управление образования администрации МО «Красногвардейский район» подключены к информационно- коммуникационной образовательной платформе «</w:t>
      </w:r>
      <w:proofErr w:type="spellStart"/>
      <w:r w:rsidRPr="00711E26">
        <w:rPr>
          <w:sz w:val="28"/>
          <w:szCs w:val="28"/>
        </w:rPr>
        <w:t>Сферум</w:t>
      </w:r>
      <w:proofErr w:type="spellEnd"/>
      <w:r w:rsidRPr="00711E26">
        <w:rPr>
          <w:sz w:val="28"/>
          <w:szCs w:val="28"/>
        </w:rPr>
        <w:t xml:space="preserve">». </w:t>
      </w:r>
    </w:p>
    <w:p w14:paraId="17069D3D" w14:textId="11CC043B" w:rsidR="00711E26" w:rsidRPr="00711E26" w:rsidRDefault="00711E26" w:rsidP="009B1B9A">
      <w:pPr>
        <w:tabs>
          <w:tab w:val="left" w:pos="709"/>
        </w:tabs>
        <w:ind w:firstLine="709"/>
        <w:jc w:val="both"/>
        <w:rPr>
          <w:sz w:val="28"/>
          <w:szCs w:val="28"/>
        </w:rPr>
      </w:pPr>
      <w:r w:rsidRPr="00711E26">
        <w:rPr>
          <w:sz w:val="28"/>
          <w:szCs w:val="28"/>
        </w:rPr>
        <w:t>С 1 июня по 24 июня 2023</w:t>
      </w:r>
      <w:r w:rsidR="009B1B9A">
        <w:rPr>
          <w:sz w:val="28"/>
          <w:szCs w:val="28"/>
        </w:rPr>
        <w:t xml:space="preserve"> </w:t>
      </w:r>
      <w:r w:rsidRPr="00711E26">
        <w:rPr>
          <w:sz w:val="28"/>
          <w:szCs w:val="28"/>
        </w:rPr>
        <w:t xml:space="preserve">г. функционировали 8 оздоровительных лагерей для детей от 7 до 16 лет на базе общеобразовательных организаций МО </w:t>
      </w:r>
      <w:proofErr w:type="gramStart"/>
      <w:r w:rsidRPr="00711E26">
        <w:rPr>
          <w:sz w:val="28"/>
          <w:szCs w:val="28"/>
        </w:rPr>
        <w:t>« Красногвардейский</w:t>
      </w:r>
      <w:proofErr w:type="gramEnd"/>
      <w:r w:rsidRPr="00711E26">
        <w:rPr>
          <w:sz w:val="28"/>
          <w:szCs w:val="28"/>
        </w:rPr>
        <w:t xml:space="preserve"> район» на 380 мест. Лагерь Дети из семей</w:t>
      </w:r>
      <w:r w:rsidR="009B1B9A">
        <w:rPr>
          <w:sz w:val="28"/>
          <w:szCs w:val="28"/>
        </w:rPr>
        <w:t>,</w:t>
      </w:r>
      <w:r w:rsidRPr="00711E26">
        <w:rPr>
          <w:sz w:val="28"/>
          <w:szCs w:val="28"/>
        </w:rPr>
        <w:t xml:space="preserve"> имеющих статус:</w:t>
      </w:r>
      <w:r w:rsidR="009B1B9A">
        <w:rPr>
          <w:sz w:val="28"/>
          <w:szCs w:val="28"/>
        </w:rPr>
        <w:t xml:space="preserve"> </w:t>
      </w:r>
      <w:r w:rsidRPr="00711E26">
        <w:rPr>
          <w:sz w:val="28"/>
          <w:szCs w:val="28"/>
        </w:rPr>
        <w:t xml:space="preserve">малообеспеченные, мобилизованные, дети-инвалиды, ОВЗ, многодетные, состоящие на учетах ПДН, КДН прошли оздоровление в течение 21 дня. </w:t>
      </w:r>
    </w:p>
    <w:p w14:paraId="73CAF803" w14:textId="191ED4F6" w:rsidR="00711E26" w:rsidRPr="00711E26" w:rsidRDefault="00711E26" w:rsidP="009B1B9A">
      <w:pPr>
        <w:shd w:val="clear" w:color="auto" w:fill="FFFFFF"/>
        <w:ind w:firstLine="709"/>
        <w:jc w:val="both"/>
        <w:rPr>
          <w:sz w:val="28"/>
          <w:szCs w:val="28"/>
        </w:rPr>
      </w:pPr>
      <w:r w:rsidRPr="00711E26">
        <w:rPr>
          <w:sz w:val="28"/>
          <w:szCs w:val="28"/>
        </w:rPr>
        <w:t>В полном объеме реализована ведомственная целевая программа «Организация работ по временному трудоустройству несовершеннолетних граждан в возрасте от 14 до 18 лет в Красногвардейском районе» на 2023 год. Принимали участие 120 обучающихся из школ: МБОУ «Гимназия №1» с. Красногвардейское, МБОУ «СОШ №4»</w:t>
      </w:r>
      <w:r w:rsidR="009B1B9A">
        <w:rPr>
          <w:sz w:val="28"/>
          <w:szCs w:val="28"/>
        </w:rPr>
        <w:t xml:space="preserve"> </w:t>
      </w:r>
      <w:proofErr w:type="spellStart"/>
      <w:r w:rsidR="009B1B9A">
        <w:rPr>
          <w:sz w:val="28"/>
          <w:szCs w:val="28"/>
        </w:rPr>
        <w:t>с</w:t>
      </w:r>
      <w:r w:rsidRPr="00711E26">
        <w:rPr>
          <w:sz w:val="28"/>
          <w:szCs w:val="28"/>
        </w:rPr>
        <w:t>.Белое</w:t>
      </w:r>
      <w:proofErr w:type="spellEnd"/>
      <w:r w:rsidRPr="00711E26">
        <w:rPr>
          <w:sz w:val="28"/>
          <w:szCs w:val="28"/>
        </w:rPr>
        <w:t xml:space="preserve">, </w:t>
      </w:r>
      <w:proofErr w:type="gramStart"/>
      <w:r w:rsidRPr="00711E26">
        <w:rPr>
          <w:sz w:val="28"/>
          <w:szCs w:val="28"/>
        </w:rPr>
        <w:t>МБОУ«</w:t>
      </w:r>
      <w:proofErr w:type="gramEnd"/>
      <w:r w:rsidRPr="00711E26">
        <w:rPr>
          <w:sz w:val="28"/>
          <w:szCs w:val="28"/>
        </w:rPr>
        <w:t xml:space="preserve">СОШ № 11» </w:t>
      </w:r>
      <w:proofErr w:type="spellStart"/>
      <w:r w:rsidRPr="00711E26">
        <w:rPr>
          <w:sz w:val="28"/>
          <w:szCs w:val="28"/>
        </w:rPr>
        <w:t>с.Красногвардейское</w:t>
      </w:r>
      <w:proofErr w:type="spellEnd"/>
      <w:r w:rsidRPr="00711E26">
        <w:rPr>
          <w:sz w:val="28"/>
          <w:szCs w:val="28"/>
        </w:rPr>
        <w:t xml:space="preserve">, МБОУ«СОШ №15» </w:t>
      </w:r>
      <w:proofErr w:type="spellStart"/>
      <w:r w:rsidRPr="00711E26">
        <w:rPr>
          <w:sz w:val="28"/>
          <w:szCs w:val="28"/>
        </w:rPr>
        <w:t>с.Еленовское</w:t>
      </w:r>
      <w:proofErr w:type="spellEnd"/>
      <w:r w:rsidRPr="00711E26">
        <w:rPr>
          <w:sz w:val="28"/>
          <w:szCs w:val="28"/>
        </w:rPr>
        <w:t>.</w:t>
      </w:r>
    </w:p>
    <w:p w14:paraId="4C997689" w14:textId="25B057EF" w:rsidR="00711E26" w:rsidRPr="00711E26" w:rsidRDefault="00711E26" w:rsidP="009B1B9A">
      <w:pPr>
        <w:tabs>
          <w:tab w:val="left" w:pos="709"/>
          <w:tab w:val="left" w:pos="10205"/>
        </w:tabs>
        <w:ind w:firstLine="709"/>
        <w:jc w:val="both"/>
        <w:rPr>
          <w:sz w:val="28"/>
          <w:szCs w:val="28"/>
        </w:rPr>
      </w:pPr>
      <w:r w:rsidRPr="00711E26">
        <w:rPr>
          <w:sz w:val="28"/>
          <w:szCs w:val="28"/>
        </w:rPr>
        <w:t xml:space="preserve">В рамках Федерального закона «О государственном (муниципальном) социальном заказе на оказание государственных услуг в социальной сфере» от 13.07.2020 №189-ФЗ Комитетом Республики Адыгея по туризму и курортам среди обучающихся 5-9 классов из многодетных и малообеспеченных семей с 19 по 20 октября состоялась поездка на турбазу «Горная» (поселок Каменномостский Майкопского района), в котором приняли участие 113 детей и 11 педагогов. </w:t>
      </w:r>
    </w:p>
    <w:p w14:paraId="366551E4" w14:textId="77777777" w:rsidR="00711E26" w:rsidRPr="00711E26" w:rsidRDefault="00711E26" w:rsidP="009B1B9A">
      <w:pPr>
        <w:ind w:firstLine="709"/>
        <w:jc w:val="both"/>
        <w:rPr>
          <w:sz w:val="28"/>
          <w:szCs w:val="28"/>
        </w:rPr>
      </w:pPr>
      <w:r w:rsidRPr="00711E26">
        <w:rPr>
          <w:sz w:val="28"/>
          <w:szCs w:val="28"/>
        </w:rPr>
        <w:t>Закуплены учебники на сумму более 5 млн. рублей.</w:t>
      </w:r>
    </w:p>
    <w:p w14:paraId="680375C9" w14:textId="77777777" w:rsidR="00711E26" w:rsidRPr="00711E26" w:rsidRDefault="00711E26" w:rsidP="009B1B9A">
      <w:pPr>
        <w:tabs>
          <w:tab w:val="left" w:pos="1134"/>
        </w:tabs>
        <w:ind w:firstLine="709"/>
        <w:jc w:val="both"/>
        <w:rPr>
          <w:sz w:val="28"/>
          <w:szCs w:val="28"/>
        </w:rPr>
      </w:pPr>
      <w:r w:rsidRPr="00711E26">
        <w:rPr>
          <w:sz w:val="28"/>
          <w:szCs w:val="28"/>
        </w:rPr>
        <w:t xml:space="preserve">Согласно ведомственной целевой программе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w:t>
      </w:r>
      <w:r w:rsidRPr="00711E26">
        <w:rPr>
          <w:sz w:val="28"/>
          <w:szCs w:val="28"/>
        </w:rPr>
        <w:lastRenderedPageBreak/>
        <w:t>муниципального образования «Красногвардейский район» на 2023-2025 годы» на реализацию мероприятий по противодействию антитеррору в образовательных организациях Красногвардейского района в 2023 г. было освоено 14 351,4 тыс. руб.</w:t>
      </w:r>
    </w:p>
    <w:p w14:paraId="67CA97AE" w14:textId="77777777" w:rsidR="00711E26" w:rsidRPr="00711E26" w:rsidRDefault="00711E26" w:rsidP="009B1B9A">
      <w:pPr>
        <w:ind w:firstLine="709"/>
        <w:jc w:val="both"/>
        <w:rPr>
          <w:sz w:val="28"/>
          <w:szCs w:val="28"/>
        </w:rPr>
      </w:pPr>
      <w:r w:rsidRPr="00711E26">
        <w:rPr>
          <w:sz w:val="28"/>
          <w:szCs w:val="28"/>
        </w:rPr>
        <w:t>Приобретены и установлены 8 новых модулей для размещения сотрудников охраны и охранного оборудования образовательных организаций.</w:t>
      </w:r>
    </w:p>
    <w:p w14:paraId="6229CB1F" w14:textId="014DEE01" w:rsidR="00711E26" w:rsidRPr="00711E26" w:rsidRDefault="00711E26" w:rsidP="009B1B9A">
      <w:pPr>
        <w:tabs>
          <w:tab w:val="left" w:pos="10205"/>
        </w:tabs>
        <w:ind w:firstLine="709"/>
        <w:jc w:val="both"/>
        <w:rPr>
          <w:sz w:val="28"/>
          <w:szCs w:val="28"/>
        </w:rPr>
      </w:pPr>
      <w:r w:rsidRPr="00711E26">
        <w:rPr>
          <w:sz w:val="28"/>
          <w:szCs w:val="28"/>
        </w:rPr>
        <w:t xml:space="preserve">В МБОУ «Гимназия №1» </w:t>
      </w:r>
      <w:proofErr w:type="spellStart"/>
      <w:r w:rsidRPr="00711E26">
        <w:rPr>
          <w:sz w:val="28"/>
          <w:szCs w:val="28"/>
        </w:rPr>
        <w:t>с.Красногвардейского</w:t>
      </w:r>
      <w:proofErr w:type="spellEnd"/>
      <w:r w:rsidRPr="00711E26">
        <w:rPr>
          <w:sz w:val="28"/>
          <w:szCs w:val="28"/>
        </w:rPr>
        <w:t xml:space="preserve"> в марте 2023</w:t>
      </w:r>
      <w:r w:rsidR="009B1B9A">
        <w:rPr>
          <w:sz w:val="28"/>
          <w:szCs w:val="28"/>
        </w:rPr>
        <w:t xml:space="preserve"> </w:t>
      </w:r>
      <w:r w:rsidRPr="00711E26">
        <w:rPr>
          <w:sz w:val="28"/>
          <w:szCs w:val="28"/>
        </w:rPr>
        <w:t>г. уставлена автоматическая охранная сигнализация на сумму более 450 тыс. руб.</w:t>
      </w:r>
    </w:p>
    <w:p w14:paraId="78624717" w14:textId="77777777" w:rsidR="00711E26" w:rsidRDefault="00711E26" w:rsidP="009B1B9A">
      <w:pPr>
        <w:ind w:firstLine="709"/>
        <w:jc w:val="both"/>
        <w:rPr>
          <w:sz w:val="28"/>
          <w:szCs w:val="28"/>
        </w:rPr>
      </w:pPr>
      <w:r w:rsidRPr="00711E26">
        <w:rPr>
          <w:sz w:val="28"/>
          <w:szCs w:val="28"/>
        </w:rPr>
        <w:t xml:space="preserve">Разработаны и утверждены планы взаимодействия с территориальными органами безопасности, территориальными органами МВД России и территориальными органами Росгвардии по защите от террористических угроз 33 образовательных учреждений. </w:t>
      </w:r>
    </w:p>
    <w:p w14:paraId="182B2EBC" w14:textId="77777777" w:rsidR="005278F7" w:rsidRDefault="005278F7" w:rsidP="009B1B9A">
      <w:pPr>
        <w:ind w:firstLine="709"/>
        <w:jc w:val="both"/>
        <w:rPr>
          <w:sz w:val="28"/>
          <w:szCs w:val="28"/>
        </w:rPr>
      </w:pPr>
    </w:p>
    <w:p w14:paraId="38AF8AF2" w14:textId="77777777" w:rsidR="005278F7" w:rsidRPr="00711E26" w:rsidRDefault="005278F7" w:rsidP="009B1B9A">
      <w:pPr>
        <w:ind w:firstLine="709"/>
        <w:jc w:val="both"/>
        <w:rPr>
          <w:sz w:val="28"/>
          <w:szCs w:val="28"/>
        </w:rPr>
      </w:pPr>
    </w:p>
    <w:p w14:paraId="6D4E2D98" w14:textId="77777777" w:rsidR="00711E26" w:rsidRPr="00711E26" w:rsidRDefault="00711E26" w:rsidP="00846BDF">
      <w:pPr>
        <w:tabs>
          <w:tab w:val="left" w:pos="-426"/>
        </w:tabs>
        <w:ind w:firstLine="851"/>
        <w:jc w:val="center"/>
        <w:rPr>
          <w:sz w:val="28"/>
          <w:szCs w:val="28"/>
        </w:rPr>
      </w:pPr>
      <w:r w:rsidRPr="00711E26">
        <w:rPr>
          <w:sz w:val="28"/>
          <w:szCs w:val="28"/>
        </w:rPr>
        <w:t>Дополнительное образование</w:t>
      </w:r>
    </w:p>
    <w:p w14:paraId="63D61A41" w14:textId="417232B7" w:rsidR="00711E26" w:rsidRPr="00711E26" w:rsidRDefault="00711E26" w:rsidP="00846BDF">
      <w:pPr>
        <w:ind w:firstLine="708"/>
        <w:jc w:val="both"/>
        <w:rPr>
          <w:rFonts w:eastAsia="Calibri"/>
          <w:sz w:val="28"/>
          <w:szCs w:val="28"/>
          <w:lang w:eastAsia="en-US"/>
        </w:rPr>
      </w:pPr>
      <w:r w:rsidRPr="00711E26">
        <w:rPr>
          <w:rFonts w:eastAsia="Calibri"/>
          <w:sz w:val="28"/>
          <w:szCs w:val="28"/>
          <w:lang w:eastAsia="en-US"/>
        </w:rPr>
        <w:t>МБУ ДО «Центр дополнительного образования детей» организует работу с детьми и подростками в возрасте от 5 до 18 лет. В отчетный период в детских объединениях занимается 2339 воспитанников в 87 объединениях. Для всех них создаются равные возможности, но учитываются индивидуальные особенности каждого воспитанника.</w:t>
      </w:r>
    </w:p>
    <w:p w14:paraId="27BA1FEF" w14:textId="77777777" w:rsidR="00711E26" w:rsidRPr="00711E26" w:rsidRDefault="00711E26" w:rsidP="00846BDF">
      <w:pPr>
        <w:ind w:firstLine="709"/>
        <w:jc w:val="both"/>
        <w:rPr>
          <w:sz w:val="28"/>
          <w:szCs w:val="28"/>
        </w:rPr>
      </w:pPr>
      <w:r w:rsidRPr="00711E26">
        <w:rPr>
          <w:sz w:val="28"/>
          <w:szCs w:val="28"/>
        </w:rPr>
        <w:t xml:space="preserve">Цель работы МБУ ДО «ЦДОД» -  создание условий для обеспечения в Красногвардейском муниципальном районе эффективной системы межведомственного взаимодействия в сфере дополнительного образования детей в рамках реализации современных вариативных востребованных дополнительных общеобразовательных программ различной направленности, обеспечивающей достижение показателей развития системы дополнительного образования детей (обеспечение к 2024 году охвата не менее 80% детей в возрасте от 5 до 18 лет качественными дополнительными общеобразовательными программами). </w:t>
      </w:r>
    </w:p>
    <w:p w14:paraId="2A67D204" w14:textId="77777777" w:rsidR="00711E26" w:rsidRPr="00711E26" w:rsidRDefault="00711E26" w:rsidP="00846BDF">
      <w:pPr>
        <w:ind w:firstLine="708"/>
        <w:jc w:val="both"/>
        <w:rPr>
          <w:rFonts w:eastAsia="Calibri"/>
          <w:sz w:val="28"/>
          <w:szCs w:val="28"/>
          <w:lang w:eastAsia="en-US"/>
        </w:rPr>
      </w:pPr>
      <w:r w:rsidRPr="00711E26">
        <w:rPr>
          <w:rFonts w:eastAsia="Calibri"/>
          <w:sz w:val="28"/>
          <w:szCs w:val="28"/>
          <w:lang w:eastAsia="en-US"/>
        </w:rPr>
        <w:t xml:space="preserve">Каждый педагог МБУ ДО «ЦДОД» при разработке своей дополнительной общеобразовательной общеразвивающей программы (далее </w:t>
      </w:r>
      <w:proofErr w:type="gramStart"/>
      <w:r w:rsidRPr="00711E26">
        <w:rPr>
          <w:rFonts w:eastAsia="Calibri"/>
          <w:sz w:val="28"/>
          <w:szCs w:val="28"/>
          <w:lang w:eastAsia="en-US"/>
        </w:rPr>
        <w:t>-  ДООП</w:t>
      </w:r>
      <w:proofErr w:type="gramEnd"/>
      <w:r w:rsidRPr="00711E26">
        <w:rPr>
          <w:rFonts w:eastAsia="Calibri"/>
          <w:sz w:val="28"/>
          <w:szCs w:val="28"/>
          <w:lang w:eastAsia="en-US"/>
        </w:rPr>
        <w:t>),  учитывает особенности жизненной ситуации своих воспитанников, в учреждении создана комфортная образовательная среда.</w:t>
      </w:r>
    </w:p>
    <w:p w14:paraId="6BF0B426" w14:textId="77777777" w:rsidR="00711E26" w:rsidRPr="00711E26" w:rsidRDefault="00711E26" w:rsidP="00846BDF">
      <w:pPr>
        <w:ind w:firstLine="709"/>
        <w:jc w:val="both"/>
        <w:rPr>
          <w:sz w:val="28"/>
          <w:szCs w:val="28"/>
        </w:rPr>
      </w:pPr>
      <w:r w:rsidRPr="00711E26">
        <w:rPr>
          <w:sz w:val="28"/>
          <w:szCs w:val="28"/>
        </w:rPr>
        <w:t xml:space="preserve">Центр дополнительного образования </w:t>
      </w:r>
      <w:proofErr w:type="gramStart"/>
      <w:r w:rsidRPr="00711E26">
        <w:rPr>
          <w:sz w:val="28"/>
          <w:szCs w:val="28"/>
        </w:rPr>
        <w:t>детей  курирует</w:t>
      </w:r>
      <w:proofErr w:type="gramEnd"/>
      <w:r w:rsidRPr="00711E26">
        <w:rPr>
          <w:sz w:val="28"/>
          <w:szCs w:val="28"/>
        </w:rPr>
        <w:t xml:space="preserve"> 15 детских организаций  – численностью  3838 детей, 14  волонтерских отрядов численностью – 445 детей,  14 юнармейских отрядов численностью – 465 юнармейцев.</w:t>
      </w:r>
    </w:p>
    <w:p w14:paraId="0C3C07B3" w14:textId="77777777" w:rsidR="00711E26" w:rsidRPr="00711E26" w:rsidRDefault="00711E26" w:rsidP="00846BDF">
      <w:pPr>
        <w:ind w:firstLine="708"/>
        <w:jc w:val="both"/>
        <w:rPr>
          <w:rFonts w:eastAsia="Calibri"/>
          <w:sz w:val="28"/>
          <w:szCs w:val="28"/>
          <w:lang w:eastAsia="en-US"/>
        </w:rPr>
      </w:pPr>
      <w:r w:rsidRPr="00711E26">
        <w:rPr>
          <w:rFonts w:eastAsia="Calibri"/>
          <w:sz w:val="28"/>
          <w:szCs w:val="28"/>
          <w:lang w:eastAsia="en-US"/>
        </w:rPr>
        <w:t>Воспитанники центра дополнительного образования и педагоги центра активно принимают участие в мероприятиях, конкурсах, акциях, флешмобах, турнирах, муниципального, республиканского и всероссийских уровней.</w:t>
      </w:r>
    </w:p>
    <w:p w14:paraId="76001519" w14:textId="77777777" w:rsidR="00711E26" w:rsidRPr="00711E26" w:rsidRDefault="00711E26" w:rsidP="00846BDF">
      <w:pPr>
        <w:ind w:firstLine="708"/>
        <w:jc w:val="both"/>
        <w:rPr>
          <w:rFonts w:eastAsia="Calibri"/>
          <w:sz w:val="28"/>
          <w:szCs w:val="28"/>
          <w:lang w:eastAsia="en-US"/>
        </w:rPr>
      </w:pPr>
      <w:r w:rsidRPr="00711E26">
        <w:rPr>
          <w:rFonts w:eastAsia="Calibri"/>
          <w:sz w:val="28"/>
          <w:szCs w:val="28"/>
          <w:lang w:eastAsia="en-US"/>
        </w:rPr>
        <w:t xml:space="preserve">За 2023 год приняли участие в мероприятиях военно-патриотического направления работы:  </w:t>
      </w:r>
    </w:p>
    <w:p w14:paraId="7C364D53" w14:textId="77777777" w:rsidR="00711E26" w:rsidRPr="00711E26" w:rsidRDefault="00711E26" w:rsidP="00846BDF">
      <w:pPr>
        <w:ind w:firstLine="708"/>
        <w:jc w:val="both"/>
        <w:rPr>
          <w:rFonts w:eastAsia="Calibri"/>
          <w:sz w:val="28"/>
          <w:szCs w:val="28"/>
          <w:lang w:eastAsia="en-US"/>
        </w:rPr>
      </w:pPr>
      <w:r w:rsidRPr="00711E26">
        <w:rPr>
          <w:rFonts w:eastAsia="Calibri"/>
          <w:sz w:val="28"/>
          <w:szCs w:val="28"/>
          <w:lang w:eastAsia="en-US"/>
        </w:rPr>
        <w:t xml:space="preserve">- смотр- конкурс исполнения военных песен, «А ну-ка, парни!», открытка «Героям СВО», письмо «Героям СВО», </w:t>
      </w:r>
    </w:p>
    <w:p w14:paraId="4A41630F" w14:textId="758EA035" w:rsidR="00711E26" w:rsidRPr="00711E26" w:rsidRDefault="00711E26" w:rsidP="00846BDF">
      <w:pPr>
        <w:ind w:firstLine="708"/>
        <w:jc w:val="both"/>
        <w:rPr>
          <w:rFonts w:eastAsia="Calibri"/>
          <w:sz w:val="28"/>
          <w:szCs w:val="28"/>
          <w:lang w:eastAsia="en-US"/>
        </w:rPr>
      </w:pPr>
      <w:r w:rsidRPr="00711E26">
        <w:rPr>
          <w:rFonts w:eastAsia="Calibri"/>
          <w:sz w:val="28"/>
          <w:szCs w:val="28"/>
          <w:lang w:eastAsia="en-US"/>
        </w:rPr>
        <w:lastRenderedPageBreak/>
        <w:t xml:space="preserve">- в акциях, флешмобах: «Детям </w:t>
      </w:r>
      <w:r w:rsidR="005278F7">
        <w:rPr>
          <w:rFonts w:eastAsia="Calibri"/>
          <w:sz w:val="28"/>
          <w:szCs w:val="28"/>
          <w:lang w:eastAsia="en-US"/>
        </w:rPr>
        <w:t>Ге</w:t>
      </w:r>
      <w:r w:rsidRPr="00711E26">
        <w:rPr>
          <w:rFonts w:eastAsia="Calibri"/>
          <w:sz w:val="28"/>
          <w:szCs w:val="28"/>
          <w:lang w:eastAsia="en-US"/>
        </w:rPr>
        <w:t>нического района» «Дети-детям», танцевальный флешмоб ко дню России, «Родиной Горжусь», «Почетный караул. Пост№1».</w:t>
      </w:r>
    </w:p>
    <w:p w14:paraId="498224AB" w14:textId="77777777" w:rsidR="00711E26" w:rsidRPr="00711E26" w:rsidRDefault="00711E26" w:rsidP="00846BDF">
      <w:pPr>
        <w:ind w:firstLine="708"/>
        <w:jc w:val="both"/>
        <w:rPr>
          <w:rFonts w:eastAsia="Calibri"/>
          <w:sz w:val="28"/>
          <w:szCs w:val="28"/>
          <w:lang w:eastAsia="en-US"/>
        </w:rPr>
      </w:pPr>
      <w:r w:rsidRPr="00711E26">
        <w:rPr>
          <w:rFonts w:eastAsia="Calibri"/>
          <w:sz w:val="28"/>
          <w:szCs w:val="28"/>
          <w:lang w:eastAsia="en-US"/>
        </w:rPr>
        <w:t>В турнирах физкультурно-спортивного направления работы: турнир по шахматам, футболу, робототехнике среди детей и молодежи.</w:t>
      </w:r>
    </w:p>
    <w:p w14:paraId="20C59561" w14:textId="77777777" w:rsidR="00711E26" w:rsidRPr="00711E26" w:rsidRDefault="00711E26" w:rsidP="00846BDF">
      <w:pPr>
        <w:ind w:firstLine="708"/>
        <w:jc w:val="both"/>
        <w:rPr>
          <w:rFonts w:eastAsia="Calibri"/>
          <w:sz w:val="28"/>
          <w:szCs w:val="28"/>
          <w:lang w:eastAsia="en-US"/>
        </w:rPr>
      </w:pPr>
      <w:r w:rsidRPr="00711E26">
        <w:rPr>
          <w:rFonts w:eastAsia="Calibri"/>
          <w:sz w:val="28"/>
          <w:szCs w:val="28"/>
          <w:lang w:eastAsia="en-US"/>
        </w:rPr>
        <w:t>Педагоги дополнительного образования приняли участие в муниципальном конкурсе профессионального мастерства среди работников сферы дополнительного образования «Сердце отдаю детям» из образовательных организаций МБОУ «Гимназия№1», МБОУ «СОШ№8», МБУ ДО «ЦДОД».</w:t>
      </w:r>
    </w:p>
    <w:p w14:paraId="57007B3C" w14:textId="7BA4FCB3" w:rsidR="00711E26" w:rsidRPr="00711E26" w:rsidRDefault="00711E26" w:rsidP="00846BDF">
      <w:pPr>
        <w:ind w:firstLine="708"/>
        <w:jc w:val="both"/>
        <w:rPr>
          <w:sz w:val="28"/>
          <w:szCs w:val="28"/>
        </w:rPr>
      </w:pPr>
      <w:r w:rsidRPr="00711E26">
        <w:rPr>
          <w:sz w:val="28"/>
          <w:szCs w:val="28"/>
        </w:rPr>
        <w:t xml:space="preserve">В МБУ ДО ДЮСШ занимаются 750 детей. Проведено и принято участие в 75 соревнованиях с охватом 1404 учащихся. Проведено 34 Первенства ДЮСШ. </w:t>
      </w:r>
    </w:p>
    <w:p w14:paraId="48849433" w14:textId="77777777" w:rsidR="00711E26" w:rsidRPr="00711E26" w:rsidRDefault="00711E26" w:rsidP="00846BDF">
      <w:pPr>
        <w:ind w:firstLine="708"/>
        <w:jc w:val="both"/>
        <w:rPr>
          <w:sz w:val="28"/>
          <w:szCs w:val="28"/>
        </w:rPr>
      </w:pPr>
      <w:r w:rsidRPr="00711E26">
        <w:rPr>
          <w:sz w:val="28"/>
          <w:szCs w:val="28"/>
        </w:rPr>
        <w:t xml:space="preserve">На базе физкультурно-оздоровительного комплекса «Кавказ» было проведено более 40 мероприятий. По итогам соревнований разных уровней присвоены спортивные юношеские разряды 85 учащимся ДЮСШ. </w:t>
      </w:r>
    </w:p>
    <w:p w14:paraId="2136357B" w14:textId="77777777" w:rsidR="00711E26" w:rsidRPr="00711E26" w:rsidRDefault="00711E26" w:rsidP="00846BDF">
      <w:pPr>
        <w:ind w:firstLine="708"/>
        <w:jc w:val="both"/>
        <w:rPr>
          <w:sz w:val="28"/>
          <w:szCs w:val="28"/>
        </w:rPr>
      </w:pPr>
      <w:r w:rsidRPr="00711E26">
        <w:rPr>
          <w:sz w:val="28"/>
          <w:szCs w:val="28"/>
        </w:rPr>
        <w:t xml:space="preserve">Тренеру-преподавателю </w:t>
      </w:r>
      <w:proofErr w:type="spellStart"/>
      <w:r w:rsidRPr="00711E26">
        <w:rPr>
          <w:sz w:val="28"/>
          <w:szCs w:val="28"/>
        </w:rPr>
        <w:t>Чембохову</w:t>
      </w:r>
      <w:proofErr w:type="spellEnd"/>
      <w:r w:rsidRPr="00711E26">
        <w:rPr>
          <w:sz w:val="28"/>
          <w:szCs w:val="28"/>
        </w:rPr>
        <w:t xml:space="preserve"> А.М. присвоена спортивная категория всероссийского судьи. </w:t>
      </w:r>
    </w:p>
    <w:p w14:paraId="37AE7811" w14:textId="77777777" w:rsidR="00711E26" w:rsidRPr="00711E26" w:rsidRDefault="00711E26" w:rsidP="00846BDF">
      <w:pPr>
        <w:ind w:firstLine="708"/>
        <w:jc w:val="both"/>
        <w:rPr>
          <w:sz w:val="28"/>
          <w:szCs w:val="28"/>
        </w:rPr>
      </w:pPr>
      <w:r w:rsidRPr="00711E26">
        <w:rPr>
          <w:sz w:val="28"/>
          <w:szCs w:val="28"/>
        </w:rPr>
        <w:t>Более 90% учащихся сдали нормы ГТО. Все тренера входят в приемную комиссию «Центра тестирования ГТО».</w:t>
      </w:r>
    </w:p>
    <w:p w14:paraId="3B40E97C" w14:textId="77777777" w:rsidR="00711E26" w:rsidRPr="00711E26" w:rsidRDefault="00711E26" w:rsidP="00846BDF">
      <w:pPr>
        <w:ind w:firstLine="709"/>
        <w:jc w:val="both"/>
        <w:rPr>
          <w:sz w:val="28"/>
          <w:szCs w:val="28"/>
        </w:rPr>
      </w:pPr>
    </w:p>
    <w:p w14:paraId="4A837A1F" w14:textId="037F4B27" w:rsidR="00711E26" w:rsidRPr="00711E26" w:rsidRDefault="00711E26" w:rsidP="00846BDF">
      <w:pPr>
        <w:jc w:val="center"/>
        <w:rPr>
          <w:bCs/>
          <w:caps/>
          <w:sz w:val="28"/>
          <w:szCs w:val="28"/>
        </w:rPr>
      </w:pPr>
      <w:r w:rsidRPr="00711E26">
        <w:rPr>
          <w:bCs/>
          <w:caps/>
          <w:sz w:val="28"/>
          <w:szCs w:val="28"/>
        </w:rPr>
        <w:t>7. Культура и кино</w:t>
      </w:r>
    </w:p>
    <w:p w14:paraId="30F0C8DC" w14:textId="20B123CF" w:rsidR="00711E26" w:rsidRPr="00711E26" w:rsidRDefault="00711E26" w:rsidP="005278F7">
      <w:pPr>
        <w:ind w:firstLine="709"/>
        <w:jc w:val="both"/>
        <w:rPr>
          <w:bCs/>
          <w:sz w:val="28"/>
          <w:szCs w:val="28"/>
        </w:rPr>
      </w:pPr>
      <w:r w:rsidRPr="00711E26">
        <w:rPr>
          <w:bCs/>
          <w:sz w:val="28"/>
          <w:szCs w:val="28"/>
        </w:rPr>
        <w:t>Работа учреждений культуры МО «Красногвардейский район» направлена на формирование единого культурного пространства, сохранность культурного наследия,</w:t>
      </w:r>
      <w:r w:rsidR="005278F7" w:rsidRPr="005278F7">
        <w:rPr>
          <w:bCs/>
          <w:sz w:val="28"/>
          <w:szCs w:val="28"/>
        </w:rPr>
        <w:t xml:space="preserve"> </w:t>
      </w:r>
      <w:r w:rsidRPr="00711E26">
        <w:rPr>
          <w:bCs/>
          <w:sz w:val="28"/>
          <w:szCs w:val="28"/>
        </w:rPr>
        <w:t>формирование у жителей района</w:t>
      </w:r>
      <w:r w:rsidR="005278F7" w:rsidRPr="005278F7">
        <w:rPr>
          <w:bCs/>
          <w:sz w:val="28"/>
          <w:szCs w:val="28"/>
        </w:rPr>
        <w:t xml:space="preserve"> </w:t>
      </w:r>
      <w:proofErr w:type="gramStart"/>
      <w:r w:rsidRPr="00711E26">
        <w:rPr>
          <w:bCs/>
          <w:sz w:val="28"/>
          <w:szCs w:val="28"/>
        </w:rPr>
        <w:t>принципов</w:t>
      </w:r>
      <w:r w:rsidR="005278F7" w:rsidRPr="005278F7">
        <w:rPr>
          <w:bCs/>
          <w:sz w:val="28"/>
          <w:szCs w:val="28"/>
        </w:rPr>
        <w:t xml:space="preserve"> </w:t>
      </w:r>
      <w:r w:rsidRPr="00711E26">
        <w:rPr>
          <w:bCs/>
          <w:sz w:val="28"/>
          <w:szCs w:val="28"/>
        </w:rPr>
        <w:t xml:space="preserve"> нравственности</w:t>
      </w:r>
      <w:proofErr w:type="gramEnd"/>
      <w:r w:rsidR="005278F7" w:rsidRPr="005278F7">
        <w:rPr>
          <w:bCs/>
          <w:sz w:val="28"/>
          <w:szCs w:val="28"/>
        </w:rPr>
        <w:t xml:space="preserve"> </w:t>
      </w:r>
      <w:r w:rsidRPr="00711E26">
        <w:rPr>
          <w:bCs/>
          <w:sz w:val="28"/>
          <w:szCs w:val="28"/>
        </w:rPr>
        <w:t xml:space="preserve">и гуманизма, на активизацию пропаганды народных  традиций  и обычаев. </w:t>
      </w:r>
    </w:p>
    <w:p w14:paraId="20567258" w14:textId="7C6CED0A" w:rsidR="00711E26" w:rsidRPr="00711E26" w:rsidRDefault="00711E26" w:rsidP="005278F7">
      <w:pPr>
        <w:ind w:firstLine="709"/>
        <w:jc w:val="both"/>
        <w:rPr>
          <w:bCs/>
          <w:sz w:val="28"/>
          <w:szCs w:val="28"/>
        </w:rPr>
      </w:pPr>
      <w:r w:rsidRPr="00711E26">
        <w:rPr>
          <w:bCs/>
          <w:sz w:val="28"/>
          <w:szCs w:val="28"/>
        </w:rPr>
        <w:t>Особое внимание уделяется эстетическому, нравственному и военно-патриотическому воспитанию детей и молодежи.</w:t>
      </w:r>
    </w:p>
    <w:p w14:paraId="2F6D6C51" w14:textId="081FA47D" w:rsidR="00711E26" w:rsidRPr="00711E26" w:rsidRDefault="00711E26" w:rsidP="005278F7">
      <w:pPr>
        <w:ind w:firstLine="709"/>
        <w:jc w:val="both"/>
        <w:rPr>
          <w:bCs/>
          <w:sz w:val="28"/>
          <w:szCs w:val="28"/>
        </w:rPr>
      </w:pPr>
      <w:r w:rsidRPr="00711E26">
        <w:rPr>
          <w:bCs/>
          <w:sz w:val="28"/>
          <w:szCs w:val="28"/>
        </w:rPr>
        <w:t xml:space="preserve">Основной задачей работников учреждений культуры района </w:t>
      </w:r>
      <w:proofErr w:type="gramStart"/>
      <w:r w:rsidRPr="00711E26">
        <w:rPr>
          <w:bCs/>
          <w:sz w:val="28"/>
          <w:szCs w:val="28"/>
        </w:rPr>
        <w:t>является  создание</w:t>
      </w:r>
      <w:proofErr w:type="gramEnd"/>
      <w:r w:rsidRPr="00711E26">
        <w:rPr>
          <w:bCs/>
          <w:sz w:val="28"/>
          <w:szCs w:val="28"/>
        </w:rPr>
        <w:t xml:space="preserve"> условий  для  формирования  культурных, творческих  запросов и духовных  потребностей  населения,  развитие  инициативы и реализации творческого потенциала участников кружков художественной самодеятельности и любительских  объединений.</w:t>
      </w:r>
    </w:p>
    <w:p w14:paraId="13E12ACF" w14:textId="40F60B21" w:rsidR="00711E26" w:rsidRPr="00711E26" w:rsidRDefault="00711E26" w:rsidP="005278F7">
      <w:pPr>
        <w:ind w:firstLine="709"/>
        <w:jc w:val="both"/>
        <w:rPr>
          <w:bCs/>
          <w:sz w:val="28"/>
          <w:szCs w:val="28"/>
        </w:rPr>
      </w:pPr>
      <w:r w:rsidRPr="00711E26">
        <w:rPr>
          <w:bCs/>
          <w:sz w:val="28"/>
          <w:szCs w:val="28"/>
        </w:rPr>
        <w:t xml:space="preserve">При управлении культуры и кино администрации МО «Красногвардейский район» действует 5 учреждений </w:t>
      </w:r>
      <w:proofErr w:type="gramStart"/>
      <w:r w:rsidRPr="00711E26">
        <w:rPr>
          <w:bCs/>
          <w:sz w:val="28"/>
          <w:szCs w:val="28"/>
        </w:rPr>
        <w:t>культуры  со</w:t>
      </w:r>
      <w:proofErr w:type="gramEnd"/>
      <w:r w:rsidRPr="00711E26">
        <w:rPr>
          <w:bCs/>
          <w:sz w:val="28"/>
          <w:szCs w:val="28"/>
        </w:rPr>
        <w:t xml:space="preserve"> статусом юридического лица: три казенных учреждения культуры:  </w:t>
      </w:r>
    </w:p>
    <w:p w14:paraId="4033F056" w14:textId="3A15C1E9" w:rsidR="00711E26" w:rsidRPr="00711E26" w:rsidRDefault="00711E26" w:rsidP="005278F7">
      <w:pPr>
        <w:ind w:firstLine="709"/>
        <w:jc w:val="both"/>
        <w:rPr>
          <w:bCs/>
          <w:sz w:val="28"/>
          <w:szCs w:val="28"/>
        </w:rPr>
      </w:pPr>
      <w:r w:rsidRPr="00711E26">
        <w:rPr>
          <w:bCs/>
          <w:sz w:val="28"/>
          <w:szCs w:val="28"/>
        </w:rPr>
        <w:t xml:space="preserve">три казенных учреждения культуры:  </w:t>
      </w:r>
    </w:p>
    <w:p w14:paraId="2397E25E" w14:textId="6FBCE813" w:rsidR="00711E26" w:rsidRPr="00711E26" w:rsidRDefault="00711E26" w:rsidP="005278F7">
      <w:pPr>
        <w:ind w:firstLine="709"/>
        <w:jc w:val="both"/>
        <w:rPr>
          <w:bCs/>
          <w:sz w:val="28"/>
          <w:szCs w:val="28"/>
        </w:rPr>
      </w:pPr>
      <w:r w:rsidRPr="00711E26">
        <w:rPr>
          <w:bCs/>
          <w:sz w:val="28"/>
          <w:szCs w:val="28"/>
        </w:rPr>
        <w:t>- МКУК «</w:t>
      </w:r>
      <w:proofErr w:type="spellStart"/>
      <w:r w:rsidRPr="00711E26">
        <w:rPr>
          <w:bCs/>
          <w:sz w:val="28"/>
          <w:szCs w:val="28"/>
        </w:rPr>
        <w:t>Межпоселенческая</w:t>
      </w:r>
      <w:proofErr w:type="spellEnd"/>
      <w:r w:rsidRPr="00711E26">
        <w:rPr>
          <w:bCs/>
          <w:sz w:val="28"/>
          <w:szCs w:val="28"/>
        </w:rPr>
        <w:t xml:space="preserve"> библиотечная система Красногвардейского района» (16 библиотек);</w:t>
      </w:r>
    </w:p>
    <w:p w14:paraId="14D402CC" w14:textId="3D201857" w:rsidR="00711E26" w:rsidRPr="00711E26" w:rsidRDefault="00711E26" w:rsidP="005278F7">
      <w:pPr>
        <w:ind w:firstLine="709"/>
        <w:jc w:val="both"/>
        <w:rPr>
          <w:bCs/>
          <w:sz w:val="28"/>
          <w:szCs w:val="28"/>
        </w:rPr>
      </w:pPr>
      <w:r w:rsidRPr="00711E26">
        <w:rPr>
          <w:bCs/>
          <w:sz w:val="28"/>
          <w:szCs w:val="28"/>
        </w:rPr>
        <w:t>- МКУК «Красногвардейский историко-краеведческий музей» (2 музея);</w:t>
      </w:r>
    </w:p>
    <w:p w14:paraId="247C0D00" w14:textId="135289C4" w:rsidR="00711E26" w:rsidRPr="00711E26" w:rsidRDefault="00711E26" w:rsidP="005278F7">
      <w:pPr>
        <w:ind w:firstLine="709"/>
        <w:jc w:val="both"/>
        <w:rPr>
          <w:bCs/>
          <w:sz w:val="28"/>
          <w:szCs w:val="28"/>
        </w:rPr>
      </w:pPr>
      <w:r w:rsidRPr="00711E26">
        <w:rPr>
          <w:bCs/>
          <w:sz w:val="28"/>
          <w:szCs w:val="28"/>
        </w:rPr>
        <w:t>- МКУ «Централизованная бухгалтерия культуры и кино МО «Красногвардейский район»;</w:t>
      </w:r>
    </w:p>
    <w:p w14:paraId="460B7804" w14:textId="2CD764FA" w:rsidR="00711E26" w:rsidRPr="00711E26" w:rsidRDefault="00711E26" w:rsidP="005278F7">
      <w:pPr>
        <w:ind w:firstLine="709"/>
        <w:jc w:val="both"/>
        <w:rPr>
          <w:bCs/>
          <w:sz w:val="28"/>
          <w:szCs w:val="28"/>
        </w:rPr>
      </w:pPr>
      <w:r w:rsidRPr="00711E26">
        <w:rPr>
          <w:bCs/>
          <w:sz w:val="28"/>
          <w:szCs w:val="28"/>
        </w:rPr>
        <w:t xml:space="preserve">два бюджетных учреждения культуры: </w:t>
      </w:r>
    </w:p>
    <w:p w14:paraId="41080214" w14:textId="09982530" w:rsidR="00711E26" w:rsidRPr="00711E26" w:rsidRDefault="00711E26" w:rsidP="005278F7">
      <w:pPr>
        <w:ind w:firstLine="709"/>
        <w:jc w:val="both"/>
        <w:rPr>
          <w:bCs/>
          <w:sz w:val="28"/>
          <w:szCs w:val="28"/>
        </w:rPr>
      </w:pPr>
      <w:r w:rsidRPr="00711E26">
        <w:rPr>
          <w:bCs/>
          <w:sz w:val="28"/>
          <w:szCs w:val="28"/>
        </w:rPr>
        <w:lastRenderedPageBreak/>
        <w:t xml:space="preserve">- МБУК по </w:t>
      </w:r>
      <w:proofErr w:type="spellStart"/>
      <w:r w:rsidRPr="00711E26">
        <w:rPr>
          <w:bCs/>
          <w:sz w:val="28"/>
          <w:szCs w:val="28"/>
        </w:rPr>
        <w:t>киновидеообслуживанию</w:t>
      </w:r>
      <w:proofErr w:type="spellEnd"/>
      <w:r w:rsidRPr="00711E26">
        <w:rPr>
          <w:bCs/>
          <w:sz w:val="28"/>
          <w:szCs w:val="28"/>
        </w:rPr>
        <w:t xml:space="preserve"> населения Красногвардейского района (1 кинозал);</w:t>
      </w:r>
    </w:p>
    <w:p w14:paraId="6B447DD3" w14:textId="5067C37E" w:rsidR="00711E26" w:rsidRPr="00711E26" w:rsidRDefault="00711E26" w:rsidP="005278F7">
      <w:pPr>
        <w:ind w:firstLine="709"/>
        <w:jc w:val="both"/>
        <w:rPr>
          <w:bCs/>
          <w:sz w:val="28"/>
          <w:szCs w:val="28"/>
        </w:rPr>
      </w:pPr>
      <w:r w:rsidRPr="00711E26">
        <w:rPr>
          <w:bCs/>
          <w:sz w:val="28"/>
          <w:szCs w:val="28"/>
        </w:rPr>
        <w:t xml:space="preserve">- МБУК «Красногвардейский </w:t>
      </w:r>
      <w:proofErr w:type="spellStart"/>
      <w:r w:rsidRPr="00711E26">
        <w:rPr>
          <w:bCs/>
          <w:sz w:val="28"/>
          <w:szCs w:val="28"/>
        </w:rPr>
        <w:t>Межпоселенческий</w:t>
      </w:r>
      <w:proofErr w:type="spellEnd"/>
      <w:r w:rsidRPr="00711E26">
        <w:rPr>
          <w:bCs/>
          <w:sz w:val="28"/>
          <w:szCs w:val="28"/>
        </w:rPr>
        <w:t xml:space="preserve"> культурно-досуговый центр» (14 Домов культуры). </w:t>
      </w:r>
    </w:p>
    <w:p w14:paraId="214E8347" w14:textId="634714F1" w:rsidR="00711E26" w:rsidRPr="00711E26" w:rsidRDefault="00711E26" w:rsidP="005278F7">
      <w:pPr>
        <w:ind w:right="-2" w:firstLine="709"/>
        <w:jc w:val="both"/>
        <w:rPr>
          <w:sz w:val="28"/>
          <w:szCs w:val="28"/>
        </w:rPr>
      </w:pPr>
      <w:r w:rsidRPr="00711E26">
        <w:rPr>
          <w:sz w:val="28"/>
          <w:szCs w:val="28"/>
        </w:rPr>
        <w:t xml:space="preserve">В рамках показателя «Цифровизации услуг и формирование информационного пространства» в течение 2023 года проводилась целенаправленная работа по подключению учреждений культуры Красногвардейского района к высокоскоростному Интернету. </w:t>
      </w:r>
    </w:p>
    <w:p w14:paraId="5C0EF948" w14:textId="38FB4090" w:rsidR="00711E26" w:rsidRPr="00711E26" w:rsidRDefault="00711E26" w:rsidP="005278F7">
      <w:pPr>
        <w:ind w:right="-2" w:firstLine="709"/>
        <w:jc w:val="both"/>
        <w:rPr>
          <w:bCs/>
          <w:sz w:val="28"/>
          <w:szCs w:val="28"/>
        </w:rPr>
      </w:pPr>
      <w:r w:rsidRPr="00711E26">
        <w:rPr>
          <w:sz w:val="28"/>
          <w:szCs w:val="28"/>
        </w:rPr>
        <w:t>На 31.12.2023 года</w:t>
      </w:r>
      <w:r w:rsidRPr="00711E26">
        <w:rPr>
          <w:bCs/>
          <w:sz w:val="28"/>
          <w:szCs w:val="28"/>
        </w:rPr>
        <w:t xml:space="preserve"> доступ к сети Интернет имеют 13 домов культуры, не подключено одно учреждение - </w:t>
      </w:r>
      <w:proofErr w:type="spellStart"/>
      <w:r w:rsidRPr="00711E26">
        <w:rPr>
          <w:sz w:val="28"/>
          <w:szCs w:val="28"/>
        </w:rPr>
        <w:t>Еленовский</w:t>
      </w:r>
      <w:proofErr w:type="spellEnd"/>
      <w:r w:rsidRPr="00711E26">
        <w:rPr>
          <w:sz w:val="28"/>
          <w:szCs w:val="28"/>
        </w:rPr>
        <w:t xml:space="preserve"> отдел </w:t>
      </w:r>
      <w:proofErr w:type="spellStart"/>
      <w:r w:rsidRPr="00711E26">
        <w:rPr>
          <w:sz w:val="28"/>
          <w:szCs w:val="28"/>
        </w:rPr>
        <w:t>Еленовского</w:t>
      </w:r>
      <w:proofErr w:type="spellEnd"/>
      <w:r w:rsidRPr="00711E26">
        <w:rPr>
          <w:sz w:val="28"/>
          <w:szCs w:val="28"/>
        </w:rPr>
        <w:t xml:space="preserve"> сельского Дома культуры «Маяк», в связи с отсутствием технической возможности.</w:t>
      </w:r>
      <w:r w:rsidRPr="00711E26">
        <w:rPr>
          <w:bCs/>
          <w:sz w:val="28"/>
          <w:szCs w:val="28"/>
        </w:rPr>
        <w:t xml:space="preserve"> </w:t>
      </w:r>
    </w:p>
    <w:p w14:paraId="457E2BBA" w14:textId="36E586AD" w:rsidR="00711E26" w:rsidRPr="00711E26" w:rsidRDefault="00711E26" w:rsidP="005278F7">
      <w:pPr>
        <w:tabs>
          <w:tab w:val="left" w:pos="709"/>
        </w:tabs>
        <w:ind w:right="-2" w:firstLine="709"/>
        <w:jc w:val="both"/>
        <w:rPr>
          <w:bCs/>
          <w:sz w:val="28"/>
          <w:szCs w:val="28"/>
        </w:rPr>
      </w:pPr>
      <w:r w:rsidRPr="00711E26">
        <w:rPr>
          <w:bCs/>
          <w:sz w:val="28"/>
          <w:szCs w:val="28"/>
        </w:rPr>
        <w:t xml:space="preserve">В </w:t>
      </w:r>
      <w:r w:rsidRPr="00711E26">
        <w:rPr>
          <w:sz w:val="28"/>
          <w:szCs w:val="28"/>
        </w:rPr>
        <w:t>муниципальном казенном учреждении культуры «</w:t>
      </w:r>
      <w:proofErr w:type="spellStart"/>
      <w:r w:rsidRPr="00711E26">
        <w:rPr>
          <w:sz w:val="28"/>
          <w:szCs w:val="28"/>
        </w:rPr>
        <w:t>Межпоселенческая</w:t>
      </w:r>
      <w:proofErr w:type="spellEnd"/>
      <w:r w:rsidRPr="00711E26">
        <w:rPr>
          <w:sz w:val="28"/>
          <w:szCs w:val="28"/>
        </w:rPr>
        <w:t xml:space="preserve"> централизованная библиотечная система Красногвардейского района» </w:t>
      </w:r>
      <w:r w:rsidRPr="00711E26">
        <w:rPr>
          <w:bCs/>
          <w:sz w:val="28"/>
          <w:szCs w:val="28"/>
        </w:rPr>
        <w:t xml:space="preserve">13 библиотек подключены к высокоскоростному Интернету. </w:t>
      </w:r>
    </w:p>
    <w:p w14:paraId="14605FFB" w14:textId="3B7C9ED1" w:rsidR="00711E26" w:rsidRPr="00711E26" w:rsidRDefault="00711E26" w:rsidP="005278F7">
      <w:pPr>
        <w:tabs>
          <w:tab w:val="left" w:pos="709"/>
        </w:tabs>
        <w:ind w:right="-2" w:firstLine="709"/>
        <w:jc w:val="both"/>
        <w:rPr>
          <w:bCs/>
          <w:sz w:val="28"/>
          <w:szCs w:val="28"/>
        </w:rPr>
      </w:pPr>
      <w:r w:rsidRPr="00711E26">
        <w:rPr>
          <w:bCs/>
          <w:sz w:val="28"/>
          <w:szCs w:val="28"/>
        </w:rPr>
        <w:t xml:space="preserve">Не подключены 3 учреждения - </w:t>
      </w:r>
      <w:proofErr w:type="spellStart"/>
      <w:r w:rsidRPr="00711E26">
        <w:rPr>
          <w:bCs/>
          <w:sz w:val="28"/>
          <w:szCs w:val="28"/>
        </w:rPr>
        <w:t>Верхненазаровская</w:t>
      </w:r>
      <w:proofErr w:type="spellEnd"/>
      <w:r w:rsidRPr="00711E26">
        <w:rPr>
          <w:bCs/>
          <w:sz w:val="28"/>
          <w:szCs w:val="28"/>
        </w:rPr>
        <w:t xml:space="preserve"> сельская библиотека-филиал № 18, Детская библиотека, </w:t>
      </w:r>
      <w:proofErr w:type="spellStart"/>
      <w:r w:rsidRPr="00711E26">
        <w:rPr>
          <w:bCs/>
          <w:sz w:val="28"/>
          <w:szCs w:val="28"/>
        </w:rPr>
        <w:t>Новосевастопольская</w:t>
      </w:r>
      <w:proofErr w:type="spellEnd"/>
      <w:r w:rsidRPr="00711E26">
        <w:rPr>
          <w:bCs/>
          <w:sz w:val="28"/>
          <w:szCs w:val="28"/>
        </w:rPr>
        <w:t xml:space="preserve"> сельская библиотека-филиал № 9, в связи с отсутствием технической возможности.</w:t>
      </w:r>
    </w:p>
    <w:p w14:paraId="504ED8C1" w14:textId="1E6C7104" w:rsidR="00711E26" w:rsidRPr="00711E26" w:rsidRDefault="00711E26" w:rsidP="005278F7">
      <w:pPr>
        <w:tabs>
          <w:tab w:val="left" w:pos="567"/>
        </w:tabs>
        <w:ind w:firstLine="709"/>
        <w:jc w:val="both"/>
        <w:rPr>
          <w:sz w:val="28"/>
          <w:szCs w:val="28"/>
        </w:rPr>
      </w:pPr>
      <w:r w:rsidRPr="00711E26">
        <w:rPr>
          <w:sz w:val="28"/>
          <w:szCs w:val="28"/>
        </w:rPr>
        <w:t xml:space="preserve">Красногвардейский историко-краеведческий музей подключен к высокоскоростному Интернету, обеспечен беспроводным интернетом </w:t>
      </w:r>
      <w:r w:rsidRPr="00711E26">
        <w:rPr>
          <w:sz w:val="28"/>
          <w:szCs w:val="28"/>
          <w:lang w:val="en-US"/>
        </w:rPr>
        <w:t>WI</w:t>
      </w:r>
      <w:r w:rsidRPr="00711E26">
        <w:rPr>
          <w:sz w:val="28"/>
          <w:szCs w:val="28"/>
        </w:rPr>
        <w:t>-</w:t>
      </w:r>
      <w:r w:rsidRPr="00711E26">
        <w:rPr>
          <w:sz w:val="28"/>
          <w:szCs w:val="28"/>
          <w:lang w:val="en-US"/>
        </w:rPr>
        <w:t>FI</w:t>
      </w:r>
      <w:r w:rsidRPr="00711E26">
        <w:rPr>
          <w:sz w:val="28"/>
          <w:szCs w:val="28"/>
        </w:rPr>
        <w:t xml:space="preserve">, оргтехникой для работы в </w:t>
      </w:r>
      <w:proofErr w:type="spellStart"/>
      <w:r w:rsidRPr="00711E26">
        <w:rPr>
          <w:sz w:val="28"/>
          <w:szCs w:val="28"/>
        </w:rPr>
        <w:t>Госкаталоге</w:t>
      </w:r>
      <w:proofErr w:type="spellEnd"/>
      <w:r w:rsidRPr="00711E26">
        <w:rPr>
          <w:sz w:val="28"/>
          <w:szCs w:val="28"/>
        </w:rPr>
        <w:t xml:space="preserve"> Музейного фонда РФ. Этнографический отдел музея аула </w:t>
      </w:r>
      <w:proofErr w:type="spellStart"/>
      <w:r w:rsidRPr="00711E26">
        <w:rPr>
          <w:sz w:val="28"/>
          <w:szCs w:val="28"/>
        </w:rPr>
        <w:t>Джамбечий</w:t>
      </w:r>
      <w:proofErr w:type="spellEnd"/>
      <w:r w:rsidRPr="00711E26">
        <w:rPr>
          <w:sz w:val="28"/>
          <w:szCs w:val="28"/>
        </w:rPr>
        <w:t xml:space="preserve"> подключен к высокоскоростному Интернету в ноябре 2023 года. </w:t>
      </w:r>
    </w:p>
    <w:p w14:paraId="7BDE4345" w14:textId="5A59A0DA" w:rsidR="00711E26" w:rsidRPr="00711E26" w:rsidRDefault="00711E26" w:rsidP="005278F7">
      <w:pPr>
        <w:ind w:firstLine="709"/>
        <w:jc w:val="both"/>
        <w:rPr>
          <w:bCs/>
          <w:sz w:val="28"/>
          <w:szCs w:val="28"/>
        </w:rPr>
      </w:pPr>
      <w:r w:rsidRPr="00711E26">
        <w:rPr>
          <w:bCs/>
          <w:sz w:val="28"/>
          <w:szCs w:val="28"/>
        </w:rPr>
        <w:t>Все учреждения культуры осуществляют коммуникативную услугу в сети «Интернет».</w:t>
      </w:r>
      <w:r w:rsidR="005278F7">
        <w:rPr>
          <w:bCs/>
          <w:sz w:val="28"/>
          <w:szCs w:val="28"/>
        </w:rPr>
        <w:t xml:space="preserve"> </w:t>
      </w:r>
      <w:r w:rsidRPr="00711E26">
        <w:rPr>
          <w:bCs/>
          <w:sz w:val="28"/>
          <w:szCs w:val="28"/>
        </w:rPr>
        <w:t xml:space="preserve">Имеют страницы учреждения в социальных </w:t>
      </w:r>
      <w:proofErr w:type="gramStart"/>
      <w:r w:rsidRPr="00711E26">
        <w:rPr>
          <w:bCs/>
          <w:sz w:val="28"/>
          <w:szCs w:val="28"/>
        </w:rPr>
        <w:t>сетях  «</w:t>
      </w:r>
      <w:proofErr w:type="gramEnd"/>
      <w:r w:rsidRPr="00711E26">
        <w:rPr>
          <w:bCs/>
          <w:sz w:val="28"/>
          <w:szCs w:val="28"/>
        </w:rPr>
        <w:t xml:space="preserve">ВКонтакте», «Одноклассники», в </w:t>
      </w:r>
      <w:r w:rsidRPr="00711E26">
        <w:rPr>
          <w:color w:val="333333"/>
          <w:sz w:val="28"/>
          <w:szCs w:val="28"/>
          <w:shd w:val="clear" w:color="auto" w:fill="FFFFFF"/>
        </w:rPr>
        <w:t>мессенджере</w:t>
      </w:r>
      <w:r w:rsidRPr="00711E26">
        <w:rPr>
          <w:bCs/>
          <w:sz w:val="28"/>
          <w:szCs w:val="28"/>
        </w:rPr>
        <w:t xml:space="preserve"> «Телеграм», а также официальные сайты учреждений. В рамках </w:t>
      </w:r>
      <w:r w:rsidRPr="00711E26">
        <w:rPr>
          <w:sz w:val="28"/>
          <w:szCs w:val="28"/>
        </w:rPr>
        <w:t>формирования информационного пространства</w:t>
      </w:r>
      <w:r w:rsidRPr="00711E26">
        <w:rPr>
          <w:bCs/>
          <w:sz w:val="28"/>
          <w:szCs w:val="28"/>
        </w:rPr>
        <w:t xml:space="preserve"> на своих страницах в социальных сетях и сайтах, учреждения культуры размещают онлайн публикации о проводимых мероприятиях и информацию о своей работе.</w:t>
      </w:r>
    </w:p>
    <w:p w14:paraId="18C7A222" w14:textId="74E9A919" w:rsidR="00711E26" w:rsidRPr="00711E26" w:rsidRDefault="00711E26" w:rsidP="005278F7">
      <w:pPr>
        <w:ind w:firstLine="709"/>
        <w:jc w:val="both"/>
        <w:rPr>
          <w:sz w:val="28"/>
          <w:szCs w:val="28"/>
        </w:rPr>
      </w:pPr>
      <w:r w:rsidRPr="00711E26">
        <w:rPr>
          <w:sz w:val="28"/>
          <w:szCs w:val="28"/>
        </w:rPr>
        <w:t xml:space="preserve">Муниципальное бюджетное учреждение культуры «Красногвардейский </w:t>
      </w:r>
      <w:proofErr w:type="spellStart"/>
      <w:r w:rsidRPr="00711E26">
        <w:rPr>
          <w:sz w:val="28"/>
          <w:szCs w:val="28"/>
        </w:rPr>
        <w:t>Межпоселенческий</w:t>
      </w:r>
      <w:proofErr w:type="spellEnd"/>
      <w:r w:rsidRPr="00711E26">
        <w:rPr>
          <w:sz w:val="28"/>
          <w:szCs w:val="28"/>
        </w:rPr>
        <w:t xml:space="preserve"> культурно-досуговый центр» состоит из структурных подразделений - 15 учреждений, из них не имеющих статуса юридического лица</w:t>
      </w:r>
      <w:r w:rsidR="005278F7">
        <w:rPr>
          <w:sz w:val="28"/>
          <w:szCs w:val="28"/>
        </w:rPr>
        <w:t xml:space="preserve"> </w:t>
      </w:r>
      <w:r w:rsidRPr="00711E26">
        <w:rPr>
          <w:sz w:val="28"/>
          <w:szCs w:val="28"/>
        </w:rPr>
        <w:t>-</w:t>
      </w:r>
      <w:r w:rsidR="005278F7">
        <w:rPr>
          <w:sz w:val="28"/>
          <w:szCs w:val="28"/>
        </w:rPr>
        <w:t xml:space="preserve"> </w:t>
      </w:r>
      <w:r w:rsidRPr="00711E26">
        <w:rPr>
          <w:sz w:val="28"/>
          <w:szCs w:val="28"/>
        </w:rPr>
        <w:t>10 Домов культуры, 4 отдела, 1 Районный организационно-методический центр.</w:t>
      </w:r>
    </w:p>
    <w:p w14:paraId="3DA3B3C4" w14:textId="2A9D9DBB" w:rsidR="00711E26" w:rsidRPr="00711E26" w:rsidRDefault="00711E26" w:rsidP="005278F7">
      <w:pPr>
        <w:ind w:firstLine="709"/>
        <w:jc w:val="both"/>
        <w:rPr>
          <w:bCs/>
          <w:sz w:val="28"/>
          <w:szCs w:val="28"/>
        </w:rPr>
      </w:pPr>
      <w:r w:rsidRPr="00711E26">
        <w:rPr>
          <w:bCs/>
          <w:sz w:val="28"/>
          <w:szCs w:val="28"/>
        </w:rPr>
        <w:t xml:space="preserve">В отчетный период штатная численность муниципального бюджетного учреждения культуры «Красногвардейский </w:t>
      </w:r>
      <w:proofErr w:type="spellStart"/>
      <w:r w:rsidRPr="00711E26">
        <w:rPr>
          <w:bCs/>
          <w:sz w:val="28"/>
          <w:szCs w:val="28"/>
        </w:rPr>
        <w:t>Межпоселенческий</w:t>
      </w:r>
      <w:proofErr w:type="spellEnd"/>
      <w:r w:rsidRPr="00711E26">
        <w:rPr>
          <w:bCs/>
          <w:sz w:val="28"/>
          <w:szCs w:val="28"/>
        </w:rPr>
        <w:t xml:space="preserve"> культурно-досуговый центр»</w:t>
      </w:r>
      <w:r w:rsidRPr="00711E26">
        <w:rPr>
          <w:sz w:val="28"/>
          <w:szCs w:val="28"/>
        </w:rPr>
        <w:t xml:space="preserve"> </w:t>
      </w:r>
      <w:r w:rsidRPr="00711E26">
        <w:rPr>
          <w:bCs/>
          <w:sz w:val="28"/>
          <w:szCs w:val="28"/>
        </w:rPr>
        <w:t xml:space="preserve">составляет 78 единиц, численность работников </w:t>
      </w:r>
      <w:proofErr w:type="gramStart"/>
      <w:r w:rsidRPr="00711E26">
        <w:rPr>
          <w:bCs/>
          <w:sz w:val="28"/>
          <w:szCs w:val="28"/>
        </w:rPr>
        <w:t>составляет  73</w:t>
      </w:r>
      <w:proofErr w:type="gramEnd"/>
      <w:r w:rsidRPr="00711E26">
        <w:rPr>
          <w:bCs/>
          <w:sz w:val="28"/>
          <w:szCs w:val="28"/>
        </w:rPr>
        <w:t xml:space="preserve"> человека.</w:t>
      </w:r>
    </w:p>
    <w:p w14:paraId="4C342FA2" w14:textId="77777777" w:rsidR="00711E26" w:rsidRPr="00711E26" w:rsidRDefault="00711E26" w:rsidP="005278F7">
      <w:pPr>
        <w:widowControl w:val="0"/>
        <w:ind w:firstLine="709"/>
        <w:jc w:val="both"/>
        <w:rPr>
          <w:sz w:val="28"/>
          <w:szCs w:val="28"/>
        </w:rPr>
      </w:pPr>
      <w:r w:rsidRPr="00711E26">
        <w:rPr>
          <w:sz w:val="28"/>
          <w:szCs w:val="28"/>
        </w:rPr>
        <w:t>В домах культуры и отделах осуществляют свою работу 253 клубных формирования, в них занимается - 4118 человек:</w:t>
      </w:r>
    </w:p>
    <w:p w14:paraId="091433FE" w14:textId="77777777" w:rsidR="00711E26" w:rsidRPr="00711E26" w:rsidRDefault="00711E26" w:rsidP="005278F7">
      <w:pPr>
        <w:widowControl w:val="0"/>
        <w:ind w:firstLine="709"/>
        <w:jc w:val="both"/>
        <w:rPr>
          <w:sz w:val="28"/>
          <w:szCs w:val="28"/>
        </w:rPr>
      </w:pPr>
      <w:r w:rsidRPr="00711E26">
        <w:rPr>
          <w:sz w:val="28"/>
          <w:szCs w:val="28"/>
        </w:rPr>
        <w:t xml:space="preserve">- в том числе для детей – 126/2038 участников; </w:t>
      </w:r>
    </w:p>
    <w:p w14:paraId="671B5E74" w14:textId="77777777" w:rsidR="00711E26" w:rsidRPr="00711E26" w:rsidRDefault="00711E26" w:rsidP="005278F7">
      <w:pPr>
        <w:widowControl w:val="0"/>
        <w:ind w:firstLine="709"/>
        <w:jc w:val="both"/>
        <w:rPr>
          <w:sz w:val="28"/>
          <w:szCs w:val="28"/>
        </w:rPr>
      </w:pPr>
      <w:r w:rsidRPr="00711E26">
        <w:rPr>
          <w:sz w:val="28"/>
          <w:szCs w:val="28"/>
        </w:rPr>
        <w:t xml:space="preserve">- для молодежи - 41/858 участников; </w:t>
      </w:r>
    </w:p>
    <w:p w14:paraId="20037769" w14:textId="77777777" w:rsidR="00711E26" w:rsidRPr="00711E26" w:rsidRDefault="00711E26" w:rsidP="005278F7">
      <w:pPr>
        <w:widowControl w:val="0"/>
        <w:ind w:firstLine="709"/>
        <w:jc w:val="both"/>
        <w:rPr>
          <w:sz w:val="28"/>
          <w:szCs w:val="28"/>
        </w:rPr>
      </w:pPr>
      <w:r w:rsidRPr="00711E26">
        <w:rPr>
          <w:sz w:val="28"/>
          <w:szCs w:val="28"/>
        </w:rPr>
        <w:t xml:space="preserve">- взрослых - 86/1221 </w:t>
      </w:r>
      <w:r w:rsidRPr="00711E26">
        <w:rPr>
          <w:bCs/>
          <w:sz w:val="28"/>
          <w:szCs w:val="28"/>
        </w:rPr>
        <w:t>чел</w:t>
      </w:r>
      <w:r w:rsidRPr="00711E26">
        <w:rPr>
          <w:sz w:val="28"/>
          <w:szCs w:val="28"/>
        </w:rPr>
        <w:t>овек.</w:t>
      </w:r>
    </w:p>
    <w:p w14:paraId="4008C6DE" w14:textId="77777777" w:rsidR="00711E26" w:rsidRPr="00711E26" w:rsidRDefault="00711E26" w:rsidP="005278F7">
      <w:pPr>
        <w:widowControl w:val="0"/>
        <w:ind w:firstLine="709"/>
        <w:jc w:val="both"/>
        <w:rPr>
          <w:sz w:val="28"/>
          <w:szCs w:val="28"/>
        </w:rPr>
      </w:pPr>
      <w:r w:rsidRPr="00711E26">
        <w:rPr>
          <w:sz w:val="28"/>
          <w:szCs w:val="28"/>
        </w:rPr>
        <w:t xml:space="preserve">Направления и жанры формирований выбирались с учетом </w:t>
      </w:r>
      <w:r w:rsidRPr="00711E26">
        <w:rPr>
          <w:sz w:val="28"/>
          <w:szCs w:val="28"/>
        </w:rPr>
        <w:lastRenderedPageBreak/>
        <w:t>дифференцированного подхода к интересам и потребностям представителей различных социальных и возрастных групп населения.</w:t>
      </w:r>
    </w:p>
    <w:p w14:paraId="2BC216AE" w14:textId="77777777" w:rsidR="00711E26" w:rsidRPr="00711E26" w:rsidRDefault="00711E26" w:rsidP="005278F7">
      <w:pPr>
        <w:widowControl w:val="0"/>
        <w:ind w:firstLine="709"/>
        <w:jc w:val="both"/>
        <w:rPr>
          <w:sz w:val="28"/>
          <w:szCs w:val="28"/>
        </w:rPr>
      </w:pPr>
      <w:r w:rsidRPr="00711E26">
        <w:rPr>
          <w:sz w:val="28"/>
          <w:szCs w:val="28"/>
        </w:rPr>
        <w:t xml:space="preserve">Приоритетными жанрами формирований являются: </w:t>
      </w:r>
    </w:p>
    <w:p w14:paraId="4FECD77E" w14:textId="77777777" w:rsidR="00711E26" w:rsidRPr="00711E26" w:rsidRDefault="00711E26" w:rsidP="005278F7">
      <w:pPr>
        <w:widowControl w:val="0"/>
        <w:ind w:firstLine="709"/>
        <w:jc w:val="both"/>
        <w:rPr>
          <w:sz w:val="28"/>
          <w:szCs w:val="28"/>
        </w:rPr>
      </w:pPr>
      <w:r w:rsidRPr="00711E26">
        <w:rPr>
          <w:sz w:val="28"/>
          <w:szCs w:val="28"/>
        </w:rPr>
        <w:t>- народная и современная хореография;</w:t>
      </w:r>
    </w:p>
    <w:p w14:paraId="4C13E526" w14:textId="77777777" w:rsidR="00711E26" w:rsidRPr="00711E26" w:rsidRDefault="00711E26" w:rsidP="005278F7">
      <w:pPr>
        <w:widowControl w:val="0"/>
        <w:ind w:firstLine="709"/>
        <w:jc w:val="both"/>
        <w:rPr>
          <w:sz w:val="28"/>
          <w:szCs w:val="28"/>
        </w:rPr>
      </w:pPr>
      <w:r w:rsidRPr="00711E26">
        <w:rPr>
          <w:sz w:val="28"/>
          <w:szCs w:val="28"/>
        </w:rPr>
        <w:t>- эстрадный и народный вокал;</w:t>
      </w:r>
    </w:p>
    <w:p w14:paraId="324ABD9E" w14:textId="77777777" w:rsidR="00711E26" w:rsidRPr="00711E26" w:rsidRDefault="00711E26" w:rsidP="005278F7">
      <w:pPr>
        <w:widowControl w:val="0"/>
        <w:ind w:firstLine="709"/>
        <w:jc w:val="both"/>
        <w:rPr>
          <w:sz w:val="28"/>
          <w:szCs w:val="28"/>
        </w:rPr>
      </w:pPr>
      <w:r w:rsidRPr="00711E26">
        <w:rPr>
          <w:sz w:val="28"/>
          <w:szCs w:val="28"/>
        </w:rPr>
        <w:t>- художественное слово и театральное искусство;</w:t>
      </w:r>
    </w:p>
    <w:p w14:paraId="785935EE" w14:textId="77777777" w:rsidR="00711E26" w:rsidRPr="00711E26" w:rsidRDefault="00711E26" w:rsidP="005278F7">
      <w:pPr>
        <w:widowControl w:val="0"/>
        <w:ind w:firstLine="709"/>
        <w:jc w:val="both"/>
        <w:rPr>
          <w:sz w:val="28"/>
          <w:szCs w:val="28"/>
        </w:rPr>
      </w:pPr>
      <w:r w:rsidRPr="00711E26">
        <w:rPr>
          <w:sz w:val="28"/>
          <w:szCs w:val="28"/>
        </w:rPr>
        <w:t>- инструментальное искусство и фольклор.</w:t>
      </w:r>
    </w:p>
    <w:p w14:paraId="1176DC02" w14:textId="77777777" w:rsidR="00711E26" w:rsidRPr="00711E26" w:rsidRDefault="00711E26" w:rsidP="005278F7">
      <w:pPr>
        <w:widowControl w:val="0"/>
        <w:suppressAutoHyphens/>
        <w:autoSpaceDE w:val="0"/>
        <w:ind w:firstLine="709"/>
        <w:jc w:val="both"/>
        <w:rPr>
          <w:sz w:val="28"/>
          <w:szCs w:val="28"/>
          <w:lang w:eastAsia="ar-SA"/>
        </w:rPr>
      </w:pPr>
      <w:r w:rsidRPr="00711E26">
        <w:rPr>
          <w:sz w:val="28"/>
          <w:szCs w:val="28"/>
          <w:lang w:eastAsia="ar-SA"/>
        </w:rPr>
        <w:t xml:space="preserve">В сравнении с итогами 2022 года в клубных формированиях произошли количественные изменения. Количество клубных формирований </w:t>
      </w:r>
      <w:r w:rsidRPr="00711E26">
        <w:rPr>
          <w:bCs/>
          <w:sz w:val="28"/>
          <w:szCs w:val="28"/>
          <w:lang w:eastAsia="ar-SA"/>
        </w:rPr>
        <w:t>в 2023 году сократилось на 2 единицы, а количество участников в них уменьшилось на 202 человека.</w:t>
      </w:r>
      <w:r w:rsidRPr="00711E26">
        <w:rPr>
          <w:sz w:val="28"/>
          <w:szCs w:val="28"/>
          <w:lang w:eastAsia="ar-SA"/>
        </w:rPr>
        <w:t xml:space="preserve"> Снижение показателя произошло вследствие исключения из отчетной документации подведомственного учреждения - </w:t>
      </w:r>
      <w:proofErr w:type="spellStart"/>
      <w:r w:rsidRPr="00711E26">
        <w:rPr>
          <w:sz w:val="28"/>
          <w:szCs w:val="28"/>
          <w:lang w:eastAsia="ar-SA"/>
        </w:rPr>
        <w:t>Верхненазаровского</w:t>
      </w:r>
      <w:proofErr w:type="spellEnd"/>
      <w:r w:rsidRPr="00711E26">
        <w:rPr>
          <w:sz w:val="28"/>
          <w:szCs w:val="28"/>
          <w:lang w:eastAsia="ar-SA"/>
        </w:rPr>
        <w:t xml:space="preserve"> сельского Дома. В январе 2023 года на основании технического заключения индивидуального предпринимателя Панфиловой Эллады Александровны «О состоянии строительных конструкций здания </w:t>
      </w:r>
      <w:proofErr w:type="spellStart"/>
      <w:r w:rsidRPr="00711E26">
        <w:rPr>
          <w:sz w:val="28"/>
          <w:szCs w:val="28"/>
          <w:lang w:eastAsia="ar-SA"/>
        </w:rPr>
        <w:t>Верхненазаровского</w:t>
      </w:r>
      <w:proofErr w:type="spellEnd"/>
      <w:r w:rsidRPr="00711E26">
        <w:rPr>
          <w:sz w:val="28"/>
          <w:szCs w:val="28"/>
          <w:lang w:eastAsia="ar-SA"/>
        </w:rPr>
        <w:t xml:space="preserve"> отдела Садовского сельского Дома культуры», ввиду аварийного состояния основных несущих конструкций здания. На основании Приказа </w:t>
      </w:r>
      <w:r w:rsidRPr="00711E26">
        <w:rPr>
          <w:bCs/>
          <w:sz w:val="28"/>
          <w:szCs w:val="28"/>
          <w:lang w:eastAsia="ar-SA"/>
        </w:rPr>
        <w:t xml:space="preserve">Муниципального бюджетного учреждения культуры «Красногвардейский </w:t>
      </w:r>
      <w:proofErr w:type="spellStart"/>
      <w:r w:rsidRPr="00711E26">
        <w:rPr>
          <w:bCs/>
          <w:sz w:val="28"/>
          <w:szCs w:val="28"/>
          <w:lang w:eastAsia="ar-SA"/>
        </w:rPr>
        <w:t>Межпоселенческий</w:t>
      </w:r>
      <w:proofErr w:type="spellEnd"/>
      <w:r w:rsidRPr="00711E26">
        <w:rPr>
          <w:bCs/>
          <w:sz w:val="28"/>
          <w:szCs w:val="28"/>
          <w:lang w:eastAsia="ar-SA"/>
        </w:rPr>
        <w:t xml:space="preserve"> культурно-досуговый центр» № 8 от 13.01.2023 года был з</w:t>
      </w:r>
      <w:r w:rsidRPr="00711E26">
        <w:rPr>
          <w:sz w:val="28"/>
          <w:szCs w:val="28"/>
          <w:lang w:eastAsia="ar-SA"/>
        </w:rPr>
        <w:t xml:space="preserve">акрыт </w:t>
      </w:r>
      <w:proofErr w:type="spellStart"/>
      <w:r w:rsidRPr="00711E26">
        <w:rPr>
          <w:sz w:val="28"/>
          <w:szCs w:val="28"/>
          <w:lang w:eastAsia="ar-SA"/>
        </w:rPr>
        <w:t>Верхненазаровский</w:t>
      </w:r>
      <w:proofErr w:type="spellEnd"/>
      <w:r w:rsidRPr="00711E26">
        <w:rPr>
          <w:sz w:val="28"/>
          <w:szCs w:val="28"/>
          <w:lang w:eastAsia="ar-SA"/>
        </w:rPr>
        <w:t xml:space="preserve"> отдел Садовского сельского Дома культуры муниципального бюджетного учреждения культуры «Красногвардейский </w:t>
      </w:r>
      <w:proofErr w:type="spellStart"/>
      <w:r w:rsidRPr="00711E26">
        <w:rPr>
          <w:sz w:val="28"/>
          <w:szCs w:val="28"/>
          <w:lang w:eastAsia="ar-SA"/>
        </w:rPr>
        <w:t>Межпоселенческий</w:t>
      </w:r>
      <w:proofErr w:type="spellEnd"/>
      <w:r w:rsidRPr="00711E26">
        <w:rPr>
          <w:sz w:val="28"/>
          <w:szCs w:val="28"/>
          <w:lang w:eastAsia="ar-SA"/>
        </w:rPr>
        <w:t xml:space="preserve"> культурно-досуговый центр».</w:t>
      </w:r>
    </w:p>
    <w:p w14:paraId="17E2E59D" w14:textId="77777777" w:rsidR="00711E26" w:rsidRPr="00711E26" w:rsidRDefault="00711E26" w:rsidP="00846BDF">
      <w:pPr>
        <w:ind w:right="54" w:firstLine="567"/>
        <w:jc w:val="both"/>
        <w:rPr>
          <w:sz w:val="28"/>
          <w:szCs w:val="28"/>
        </w:rPr>
      </w:pPr>
      <w:r w:rsidRPr="00711E26">
        <w:rPr>
          <w:sz w:val="28"/>
          <w:szCs w:val="28"/>
        </w:rPr>
        <w:t>Среди клубных формирований сохранились 22 коллектива, которые носят звание «Народный» и «Образцовый», в них занимается 277 человек.</w:t>
      </w:r>
    </w:p>
    <w:p w14:paraId="768F63F1" w14:textId="77777777" w:rsidR="00711E26" w:rsidRPr="00711E26" w:rsidRDefault="00711E26" w:rsidP="00846BDF">
      <w:pPr>
        <w:ind w:firstLine="567"/>
        <w:jc w:val="both"/>
        <w:rPr>
          <w:bCs/>
          <w:sz w:val="28"/>
          <w:szCs w:val="28"/>
          <w:lang w:eastAsia="en-US"/>
        </w:rPr>
      </w:pPr>
      <w:r w:rsidRPr="00711E26">
        <w:rPr>
          <w:bCs/>
          <w:sz w:val="28"/>
          <w:szCs w:val="28"/>
          <w:lang w:eastAsia="en-US"/>
        </w:rPr>
        <w:t>В Красногвардейском районе общее количество мастеров ДПИ - 40 человек. Из них мастеров НХП - 1 человек (</w:t>
      </w:r>
      <w:proofErr w:type="spellStart"/>
      <w:r w:rsidRPr="00711E26">
        <w:rPr>
          <w:bCs/>
          <w:sz w:val="28"/>
          <w:szCs w:val="28"/>
          <w:lang w:eastAsia="en-US"/>
        </w:rPr>
        <w:t>Тлишев</w:t>
      </w:r>
      <w:proofErr w:type="spellEnd"/>
      <w:r w:rsidRPr="00711E26">
        <w:rPr>
          <w:bCs/>
          <w:sz w:val="28"/>
          <w:szCs w:val="28"/>
          <w:lang w:eastAsia="en-US"/>
        </w:rPr>
        <w:t xml:space="preserve"> Ахмед), мастеров ДПИ - 37, художников-любителей - 1, фотохудожников - 1.</w:t>
      </w:r>
    </w:p>
    <w:p w14:paraId="75F9FF52" w14:textId="77777777" w:rsidR="00711E26" w:rsidRPr="00711E26" w:rsidRDefault="00711E26" w:rsidP="00846BDF">
      <w:pPr>
        <w:ind w:firstLine="567"/>
        <w:jc w:val="both"/>
        <w:rPr>
          <w:sz w:val="28"/>
          <w:szCs w:val="28"/>
        </w:rPr>
      </w:pPr>
      <w:r w:rsidRPr="00711E26">
        <w:rPr>
          <w:sz w:val="28"/>
          <w:szCs w:val="28"/>
        </w:rPr>
        <w:t xml:space="preserve">В 2023 году муниципальное бюджетное учреждение культуры «Красногвардейский </w:t>
      </w:r>
      <w:proofErr w:type="spellStart"/>
      <w:r w:rsidRPr="00711E26">
        <w:rPr>
          <w:sz w:val="28"/>
          <w:szCs w:val="28"/>
        </w:rPr>
        <w:t>Межпоселенческий</w:t>
      </w:r>
      <w:proofErr w:type="spellEnd"/>
      <w:r w:rsidRPr="00711E26">
        <w:rPr>
          <w:sz w:val="28"/>
          <w:szCs w:val="28"/>
        </w:rPr>
        <w:t xml:space="preserve"> культурно-досуговый центр» продолжил работу по программе «Пушкинская карта». В культурно-досуговых учреждениях Красногвардейского района было проведено 13 мероприятий по программе «Пушкинская карта» и реализовано билетов на общую сумму 22 932,00 рубля. </w:t>
      </w:r>
    </w:p>
    <w:p w14:paraId="12C4E6DA" w14:textId="4309294E" w:rsidR="00711E26" w:rsidRPr="00711E26" w:rsidRDefault="00711E26" w:rsidP="00846BDF">
      <w:pPr>
        <w:ind w:firstLine="567"/>
        <w:jc w:val="both"/>
        <w:rPr>
          <w:bCs/>
          <w:sz w:val="28"/>
          <w:szCs w:val="28"/>
        </w:rPr>
      </w:pPr>
      <w:r w:rsidRPr="00711E26">
        <w:rPr>
          <w:bCs/>
          <w:sz w:val="28"/>
          <w:szCs w:val="28"/>
        </w:rPr>
        <w:t>В течение 2023 года в Домах культуры было проведено:</w:t>
      </w:r>
    </w:p>
    <w:p w14:paraId="26D8E8A0" w14:textId="77777777" w:rsidR="00711E26" w:rsidRPr="00711E26" w:rsidRDefault="00711E26" w:rsidP="00846BDF">
      <w:pPr>
        <w:ind w:firstLine="567"/>
        <w:jc w:val="both"/>
        <w:rPr>
          <w:bCs/>
          <w:sz w:val="28"/>
          <w:szCs w:val="28"/>
        </w:rPr>
      </w:pPr>
      <w:r w:rsidRPr="00711E26">
        <w:rPr>
          <w:bCs/>
          <w:sz w:val="28"/>
          <w:szCs w:val="28"/>
        </w:rPr>
        <w:t xml:space="preserve">- в очном формате проведено 3358 мероприятий с количеством присутствующих 211487 человек. </w:t>
      </w:r>
    </w:p>
    <w:p w14:paraId="6A611B23" w14:textId="77777777" w:rsidR="00711E26" w:rsidRPr="00711E26" w:rsidRDefault="00711E26" w:rsidP="00846BDF">
      <w:pPr>
        <w:ind w:firstLine="567"/>
        <w:jc w:val="both"/>
        <w:rPr>
          <w:bCs/>
          <w:sz w:val="28"/>
          <w:szCs w:val="28"/>
        </w:rPr>
      </w:pPr>
      <w:r w:rsidRPr="00711E26">
        <w:rPr>
          <w:bCs/>
          <w:sz w:val="28"/>
          <w:szCs w:val="28"/>
        </w:rPr>
        <w:t>- 840 мероприятий в формате онлайн, просмотров по таким мероприятиям составило 180196;</w:t>
      </w:r>
    </w:p>
    <w:p w14:paraId="2A5B05D4" w14:textId="77777777" w:rsidR="00711E26" w:rsidRPr="00711E26" w:rsidRDefault="00711E26" w:rsidP="00846BDF">
      <w:pPr>
        <w:ind w:firstLine="567"/>
        <w:jc w:val="both"/>
        <w:rPr>
          <w:sz w:val="28"/>
          <w:szCs w:val="28"/>
        </w:rPr>
      </w:pPr>
      <w:r w:rsidRPr="00711E26">
        <w:rPr>
          <w:bCs/>
          <w:sz w:val="28"/>
          <w:szCs w:val="28"/>
        </w:rPr>
        <w:t xml:space="preserve">- обращение к цифровым ресурсам </w:t>
      </w:r>
      <w:r w:rsidRPr="00711E26">
        <w:rPr>
          <w:sz w:val="28"/>
          <w:szCs w:val="28"/>
          <w:lang w:val="en-US"/>
        </w:rPr>
        <w:t>PRO</w:t>
      </w:r>
      <w:r w:rsidRPr="00711E26">
        <w:rPr>
          <w:sz w:val="28"/>
          <w:szCs w:val="28"/>
        </w:rPr>
        <w:t>.</w:t>
      </w:r>
      <w:proofErr w:type="spellStart"/>
      <w:r w:rsidRPr="00711E26">
        <w:rPr>
          <w:sz w:val="28"/>
          <w:szCs w:val="28"/>
        </w:rPr>
        <w:t>Культура.РФ</w:t>
      </w:r>
      <w:proofErr w:type="spellEnd"/>
      <w:r w:rsidRPr="00711E26">
        <w:rPr>
          <w:sz w:val="28"/>
          <w:szCs w:val="28"/>
        </w:rPr>
        <w:t>. – 15702 просмотров.</w:t>
      </w:r>
    </w:p>
    <w:p w14:paraId="00FB5004" w14:textId="77777777" w:rsidR="00711E26" w:rsidRPr="00711E26" w:rsidRDefault="00711E26" w:rsidP="00846BDF">
      <w:pPr>
        <w:ind w:firstLine="567"/>
        <w:jc w:val="both"/>
        <w:rPr>
          <w:bCs/>
          <w:sz w:val="28"/>
          <w:szCs w:val="28"/>
        </w:rPr>
      </w:pPr>
      <w:r w:rsidRPr="00711E26">
        <w:rPr>
          <w:bCs/>
          <w:sz w:val="28"/>
          <w:szCs w:val="28"/>
        </w:rPr>
        <w:t>За отчетный период в течение 2023 года на площадках культурно-досуговых учреждениях района прошли следующие районные культурно-массовые мероприятия:</w:t>
      </w:r>
    </w:p>
    <w:p w14:paraId="44394D32" w14:textId="77777777" w:rsidR="00711E26" w:rsidRPr="00711E26" w:rsidRDefault="00711E26" w:rsidP="00846BDF">
      <w:pPr>
        <w:tabs>
          <w:tab w:val="left" w:pos="709"/>
        </w:tabs>
        <w:jc w:val="both"/>
        <w:rPr>
          <w:bCs/>
          <w:sz w:val="28"/>
          <w:szCs w:val="28"/>
        </w:rPr>
      </w:pPr>
      <w:r w:rsidRPr="00711E26">
        <w:rPr>
          <w:bCs/>
          <w:sz w:val="28"/>
          <w:szCs w:val="28"/>
        </w:rPr>
        <w:lastRenderedPageBreak/>
        <w:tab/>
        <w:t xml:space="preserve">- 01.02.2023 г. проведен митинг, посвященный освобождению Красногвардейского района от немецко-фашистских захватчиков, минутой молчания присутствующие почтили память погибших в годы Великой Отечественной войны и возложили цветы и венки к мемориалу; </w:t>
      </w:r>
    </w:p>
    <w:p w14:paraId="6553434A" w14:textId="77777777" w:rsidR="00711E26" w:rsidRPr="00711E26" w:rsidRDefault="00711E26" w:rsidP="00846BDF">
      <w:pPr>
        <w:tabs>
          <w:tab w:val="left" w:pos="709"/>
        </w:tabs>
        <w:jc w:val="both"/>
        <w:rPr>
          <w:bCs/>
          <w:sz w:val="28"/>
          <w:szCs w:val="28"/>
        </w:rPr>
      </w:pPr>
      <w:r w:rsidRPr="00711E26">
        <w:rPr>
          <w:bCs/>
          <w:sz w:val="28"/>
          <w:szCs w:val="28"/>
        </w:rPr>
        <w:tab/>
        <w:t xml:space="preserve">- 22.02.2023 г. проведен районный конкурс, посвященный Дню защитника Отечества, «А ну-ка, парни». В конкурсе приняли участие 9 молодых людей в возрасте от 18 до 25 лет из разных сельских поселений Красногвардейского района и разных национальностей, проявив себя в трех конкурсных заданиях; </w:t>
      </w:r>
    </w:p>
    <w:p w14:paraId="4649682A" w14:textId="77777777" w:rsidR="00711E26" w:rsidRPr="00711E26" w:rsidRDefault="00711E26" w:rsidP="00846BDF">
      <w:pPr>
        <w:tabs>
          <w:tab w:val="left" w:pos="709"/>
        </w:tabs>
        <w:jc w:val="both"/>
        <w:rPr>
          <w:bCs/>
          <w:sz w:val="28"/>
          <w:szCs w:val="28"/>
        </w:rPr>
      </w:pPr>
      <w:r w:rsidRPr="00711E26">
        <w:rPr>
          <w:bCs/>
          <w:sz w:val="28"/>
          <w:szCs w:val="28"/>
        </w:rPr>
        <w:tab/>
        <w:t xml:space="preserve">-  26.02.2023 г., народное гуляние «Масленица», парк имени Горького села Красногвардейского. </w:t>
      </w:r>
      <w:r w:rsidRPr="00711E26">
        <w:rPr>
          <w:sz w:val="28"/>
          <w:szCs w:val="28"/>
        </w:rPr>
        <w:t>В празднике приняли участие коллективы художественной самодеятельности Красногвардейского районного Дома культуры</w:t>
      </w:r>
      <w:r w:rsidRPr="00711E26">
        <w:rPr>
          <w:bCs/>
          <w:sz w:val="28"/>
          <w:szCs w:val="28"/>
        </w:rPr>
        <w:t xml:space="preserve">; </w:t>
      </w:r>
    </w:p>
    <w:p w14:paraId="092DFDE2" w14:textId="42C523E8" w:rsidR="00711E26" w:rsidRPr="00711E26" w:rsidRDefault="00711E26" w:rsidP="005278F7">
      <w:pPr>
        <w:ind w:firstLine="709"/>
        <w:jc w:val="both"/>
        <w:rPr>
          <w:bCs/>
          <w:sz w:val="28"/>
          <w:szCs w:val="28"/>
        </w:rPr>
      </w:pPr>
      <w:r w:rsidRPr="00711E26">
        <w:rPr>
          <w:bCs/>
          <w:sz w:val="28"/>
          <w:szCs w:val="28"/>
        </w:rPr>
        <w:t>- 01.03.2023 г., состоялся районный конкурс «Лучший культработник». В конкурсе приняли участие 9 работников культуры, которые ярко и интересно представили себя в трех конкурсных заданиях, победителем стала Марина Асеева, которая представляла Красногвардейский район на республиканском этапе конкурса «Лучший культработник 2023» и была отмечена дипломом за высокое профессиональное мастерство;</w:t>
      </w:r>
    </w:p>
    <w:p w14:paraId="44718CC9" w14:textId="1FFF5400" w:rsidR="00711E26" w:rsidRPr="00711E26" w:rsidRDefault="00711E26" w:rsidP="005278F7">
      <w:pPr>
        <w:ind w:firstLine="709"/>
        <w:jc w:val="both"/>
        <w:rPr>
          <w:bCs/>
          <w:sz w:val="28"/>
          <w:szCs w:val="28"/>
        </w:rPr>
      </w:pPr>
      <w:r w:rsidRPr="00711E26">
        <w:rPr>
          <w:bCs/>
          <w:sz w:val="28"/>
          <w:szCs w:val="28"/>
        </w:rPr>
        <w:t xml:space="preserve">- 18.03.2023 г., проведен районный конкурс детского и юношеского художественного творчества «Звездочки Адыгеи», конкурс проводился по всем жанрам творчества, в котором приняли участие более 190 человек; </w:t>
      </w:r>
    </w:p>
    <w:p w14:paraId="5332D203" w14:textId="214639E0" w:rsidR="00711E26" w:rsidRPr="00711E26" w:rsidRDefault="00711E26" w:rsidP="005278F7">
      <w:pPr>
        <w:ind w:firstLine="709"/>
        <w:jc w:val="both"/>
        <w:rPr>
          <w:bCs/>
          <w:sz w:val="28"/>
          <w:szCs w:val="28"/>
        </w:rPr>
      </w:pPr>
      <w:r w:rsidRPr="00711E26">
        <w:rPr>
          <w:bCs/>
          <w:sz w:val="28"/>
          <w:szCs w:val="28"/>
        </w:rPr>
        <w:t xml:space="preserve">- 25.03.2023 г., традиционно состоялся большой праздничный концерт, посвященный профессиональному празднику Дню культработника. На торжественном мероприятии лучшим работникам культуры были вручены почетные грамоты и благодарственные письма от администрации и Совета народных депутатов муниципального образования «Красногвардейский район», управления культуры и кино администрации МО «Красногвардейский район», Министерства культуры Республики Адыгея; </w:t>
      </w:r>
    </w:p>
    <w:p w14:paraId="5FAF9282" w14:textId="1E2710DB" w:rsidR="00711E26" w:rsidRPr="00711E26" w:rsidRDefault="00711E26" w:rsidP="005278F7">
      <w:pPr>
        <w:ind w:firstLine="709"/>
        <w:jc w:val="both"/>
        <w:rPr>
          <w:bCs/>
          <w:sz w:val="28"/>
          <w:szCs w:val="28"/>
        </w:rPr>
      </w:pPr>
      <w:r w:rsidRPr="00711E26">
        <w:rPr>
          <w:bCs/>
          <w:sz w:val="28"/>
          <w:szCs w:val="28"/>
        </w:rPr>
        <w:t>- 29.03.2023 г. состоялся большой районный Гала-концерт и награждение победителей и призеров участников конкурса детского и юношеского художественного творчества «Звездочки Адыгеи»;</w:t>
      </w:r>
    </w:p>
    <w:p w14:paraId="6D9461C3" w14:textId="5BBE6A2A" w:rsidR="00711E26" w:rsidRPr="00711E26" w:rsidRDefault="00711E26" w:rsidP="005278F7">
      <w:pPr>
        <w:ind w:firstLine="709"/>
        <w:jc w:val="both"/>
        <w:rPr>
          <w:bCs/>
          <w:sz w:val="28"/>
          <w:szCs w:val="28"/>
        </w:rPr>
      </w:pPr>
      <w:r w:rsidRPr="00711E26">
        <w:rPr>
          <w:bCs/>
          <w:sz w:val="28"/>
          <w:szCs w:val="28"/>
        </w:rPr>
        <w:t xml:space="preserve">- 03.04.2023 г., проведен районный конкурс КВН «Молодежь на пороге будущего», на приз главы МО «Красногвардейский район», в конкурсе приняли участие 5 сборных команд из сельских поселений района. Победителем стала команда из аула Хатукай; </w:t>
      </w:r>
    </w:p>
    <w:p w14:paraId="70775C30" w14:textId="32FBA779" w:rsidR="00711E26" w:rsidRPr="00711E26" w:rsidRDefault="00711E26" w:rsidP="005278F7">
      <w:pPr>
        <w:ind w:firstLine="709"/>
        <w:jc w:val="both"/>
        <w:rPr>
          <w:bCs/>
          <w:sz w:val="28"/>
          <w:szCs w:val="28"/>
        </w:rPr>
      </w:pPr>
      <w:r w:rsidRPr="00711E26">
        <w:rPr>
          <w:bCs/>
          <w:sz w:val="28"/>
          <w:szCs w:val="28"/>
        </w:rPr>
        <w:t xml:space="preserve">- 19.04.2023 г., проведен районный фестиваль-конкурс «Возвращение к истокам – путь к возрождению». В фестивале принимали участие творческие коллективы культурно-досуговых учреждений Красногвардейского района, которые представили семейно-бытовые, праздничные обряды и обрядовые элементы; </w:t>
      </w:r>
    </w:p>
    <w:p w14:paraId="2E18A270" w14:textId="77777777" w:rsidR="00711E26" w:rsidRPr="00711E26" w:rsidRDefault="00711E26" w:rsidP="00846BDF">
      <w:pPr>
        <w:jc w:val="both"/>
        <w:rPr>
          <w:sz w:val="28"/>
          <w:szCs w:val="28"/>
        </w:rPr>
      </w:pPr>
      <w:r w:rsidRPr="00711E26">
        <w:rPr>
          <w:bCs/>
          <w:sz w:val="28"/>
          <w:szCs w:val="28"/>
        </w:rPr>
        <w:tab/>
        <w:t xml:space="preserve">- 27.04.2023 г., проведен районный конкурс профессионального мастерства «Лучший библиотекарь – 2023», </w:t>
      </w:r>
      <w:r w:rsidRPr="00711E26">
        <w:rPr>
          <w:sz w:val="28"/>
          <w:szCs w:val="28"/>
        </w:rPr>
        <w:t xml:space="preserve">мероприятие проводилось с </w:t>
      </w:r>
      <w:r w:rsidRPr="00711E26">
        <w:rPr>
          <w:sz w:val="28"/>
          <w:szCs w:val="28"/>
        </w:rPr>
        <w:lastRenderedPageBreak/>
        <w:t>целями повышения социального статуса и престижа профессии «библиотекарь»;</w:t>
      </w:r>
    </w:p>
    <w:p w14:paraId="021C660D" w14:textId="65BB9840" w:rsidR="00711E26" w:rsidRPr="00711E26" w:rsidRDefault="00711E26" w:rsidP="00846BDF">
      <w:pPr>
        <w:tabs>
          <w:tab w:val="left" w:pos="709"/>
        </w:tabs>
        <w:jc w:val="both"/>
        <w:rPr>
          <w:bCs/>
          <w:sz w:val="28"/>
          <w:szCs w:val="28"/>
        </w:rPr>
      </w:pPr>
      <w:r w:rsidRPr="00711E26">
        <w:rPr>
          <w:bCs/>
          <w:sz w:val="28"/>
          <w:szCs w:val="28"/>
        </w:rPr>
        <w:tab/>
        <w:t xml:space="preserve">- 08.05.2023 г., на мемориале «Никто не забыт, ничто не забыто» состоялась районная акция «Голубь мира», участники акции выступили со словами благодарности, признательности ветеранам Великой Отечественной войны и труженикам тыла. Все присутствующие почтили память погибших в годы Великой Отечественной войны минутой молчания и возложили цветы и венки к мемориалу; </w:t>
      </w:r>
    </w:p>
    <w:p w14:paraId="1683BF84" w14:textId="68CCBDC4" w:rsidR="00711E26" w:rsidRPr="00711E26" w:rsidRDefault="00711E26" w:rsidP="00846BDF">
      <w:pPr>
        <w:tabs>
          <w:tab w:val="left" w:pos="709"/>
        </w:tabs>
        <w:jc w:val="both"/>
        <w:rPr>
          <w:bCs/>
          <w:sz w:val="28"/>
          <w:szCs w:val="28"/>
        </w:rPr>
      </w:pPr>
      <w:r w:rsidRPr="00711E26">
        <w:rPr>
          <w:bCs/>
          <w:sz w:val="28"/>
          <w:szCs w:val="28"/>
        </w:rPr>
        <w:tab/>
        <w:t>- 09.05.2023 г., традиционно на мемориале «Вечный огонь» состоялся торжественный митинг-реквием «Салют и слава годовщине навеки памятного дня». Все присутствующие почтили память погибших в годы Великой Отечественной войны минутой молчания и возложили цветы и венки к мемориалу;</w:t>
      </w:r>
    </w:p>
    <w:p w14:paraId="5756E6AC" w14:textId="77777777" w:rsidR="00711E26" w:rsidRPr="00711E26" w:rsidRDefault="00711E26" w:rsidP="00846BDF">
      <w:pPr>
        <w:tabs>
          <w:tab w:val="left" w:pos="709"/>
        </w:tabs>
        <w:jc w:val="both"/>
        <w:rPr>
          <w:bCs/>
          <w:sz w:val="28"/>
          <w:szCs w:val="28"/>
        </w:rPr>
      </w:pPr>
      <w:r w:rsidRPr="00711E26">
        <w:rPr>
          <w:bCs/>
          <w:sz w:val="28"/>
          <w:szCs w:val="28"/>
        </w:rPr>
        <w:tab/>
        <w:t xml:space="preserve">- 09.05.2023 г., на сцене Красногвардейского районного Дома культуры состоялся праздничный концерт, посвященный Дню Победы в ВОВ 1941-1945 годы. В концерте приняли участие лучшие коллективы художественной самодеятельности Красногвардейского района, </w:t>
      </w:r>
      <w:r w:rsidRPr="00711E26">
        <w:rPr>
          <w:sz w:val="28"/>
          <w:szCs w:val="28"/>
        </w:rPr>
        <w:t xml:space="preserve">мероприятие завершилось общим исполнением песни «День Победы» и праздничным салютом. В это же день в парке была </w:t>
      </w:r>
      <w:r w:rsidRPr="00711E26">
        <w:rPr>
          <w:bCs/>
          <w:sz w:val="28"/>
          <w:szCs w:val="28"/>
        </w:rPr>
        <w:t xml:space="preserve">организована и проведена акция «Солдатская каша», мероприятие завершилось праздничным салютом; </w:t>
      </w:r>
    </w:p>
    <w:p w14:paraId="3BDC3C69" w14:textId="77777777" w:rsidR="00711E26" w:rsidRPr="00711E26" w:rsidRDefault="00711E26" w:rsidP="00846BDF">
      <w:pPr>
        <w:tabs>
          <w:tab w:val="left" w:pos="709"/>
        </w:tabs>
        <w:jc w:val="both"/>
        <w:rPr>
          <w:bCs/>
          <w:sz w:val="28"/>
          <w:szCs w:val="28"/>
        </w:rPr>
      </w:pPr>
      <w:r w:rsidRPr="00711E26">
        <w:rPr>
          <w:bCs/>
          <w:sz w:val="28"/>
          <w:szCs w:val="28"/>
        </w:rPr>
        <w:tab/>
        <w:t>- 21.05.2023 г., проведена районная акция, посвященная Дню памяти и скорби по жертвам Кавказской войны. Целью мероприятия стало сохранение культурно-исторического наследия адыгского народа и памяти о жертвах трагических событий, в рамках акции во всех учреждениях района прошли тематические мероприятия;</w:t>
      </w:r>
    </w:p>
    <w:p w14:paraId="0B065F84" w14:textId="77777777" w:rsidR="00711E26" w:rsidRPr="00711E26" w:rsidRDefault="00711E26" w:rsidP="00846BDF">
      <w:pPr>
        <w:tabs>
          <w:tab w:val="left" w:pos="709"/>
        </w:tabs>
        <w:jc w:val="both"/>
        <w:rPr>
          <w:bCs/>
          <w:sz w:val="28"/>
          <w:szCs w:val="28"/>
        </w:rPr>
      </w:pPr>
      <w:r w:rsidRPr="00711E26">
        <w:rPr>
          <w:bCs/>
          <w:sz w:val="28"/>
          <w:szCs w:val="28"/>
        </w:rPr>
        <w:tab/>
        <w:t xml:space="preserve">- 01.06.2023 г. в парке села Красногвардейского состоялся большой праздничный концерт, посвященный Дню защиты детей, в котором приняли участие детские коллективы и солисты. Праздник завершился красочным фестивалем «Краски </w:t>
      </w:r>
      <w:proofErr w:type="spellStart"/>
      <w:r w:rsidRPr="00711E26">
        <w:rPr>
          <w:bCs/>
          <w:sz w:val="28"/>
          <w:szCs w:val="28"/>
        </w:rPr>
        <w:t>холли</w:t>
      </w:r>
      <w:proofErr w:type="spellEnd"/>
      <w:r w:rsidRPr="00711E26">
        <w:rPr>
          <w:bCs/>
          <w:sz w:val="28"/>
          <w:szCs w:val="28"/>
        </w:rPr>
        <w:t>»;</w:t>
      </w:r>
    </w:p>
    <w:p w14:paraId="0E8AF67D" w14:textId="77777777" w:rsidR="00711E26" w:rsidRPr="00711E26" w:rsidRDefault="00711E26" w:rsidP="00846BDF">
      <w:pPr>
        <w:tabs>
          <w:tab w:val="left" w:pos="709"/>
        </w:tabs>
        <w:jc w:val="both"/>
        <w:rPr>
          <w:bCs/>
          <w:sz w:val="28"/>
          <w:szCs w:val="28"/>
        </w:rPr>
      </w:pPr>
      <w:r w:rsidRPr="00711E26">
        <w:rPr>
          <w:bCs/>
          <w:sz w:val="28"/>
          <w:szCs w:val="28"/>
        </w:rPr>
        <w:tab/>
        <w:t xml:space="preserve">- 06.06.2023 г., второй раз был организован и проведен районный литературно-музыкальный фестиваль «Пусть в каждом сердце Пушкин отзовется», в мероприятии приняли участие более 30 человек - как коллективы, так и сольные исполнители разного возраста - дети, подростки, молодежь, а также взрослое население из разных населенных пунктов района; </w:t>
      </w:r>
    </w:p>
    <w:p w14:paraId="041EE158" w14:textId="11990556" w:rsidR="00711E26" w:rsidRPr="00711E26" w:rsidRDefault="00711E26" w:rsidP="00846BDF">
      <w:pPr>
        <w:tabs>
          <w:tab w:val="left" w:pos="709"/>
        </w:tabs>
        <w:jc w:val="both"/>
        <w:rPr>
          <w:bCs/>
          <w:sz w:val="28"/>
          <w:szCs w:val="28"/>
        </w:rPr>
      </w:pPr>
      <w:r w:rsidRPr="00711E26">
        <w:rPr>
          <w:bCs/>
          <w:sz w:val="28"/>
          <w:szCs w:val="28"/>
        </w:rPr>
        <w:tab/>
        <w:t xml:space="preserve">- 12.06.2023 г., провели региональный благотворительный марафон «Все для Победы» в поддержку участников специальной военной операции и жителей Донбасса; </w:t>
      </w:r>
    </w:p>
    <w:p w14:paraId="2FB7AED5" w14:textId="701BC8B9" w:rsidR="00711E26" w:rsidRPr="00711E26" w:rsidRDefault="00711E26" w:rsidP="005278F7">
      <w:pPr>
        <w:ind w:firstLine="709"/>
        <w:jc w:val="both"/>
        <w:rPr>
          <w:bCs/>
          <w:sz w:val="28"/>
          <w:szCs w:val="28"/>
        </w:rPr>
      </w:pPr>
      <w:r w:rsidRPr="00711E26">
        <w:rPr>
          <w:bCs/>
          <w:sz w:val="28"/>
          <w:szCs w:val="28"/>
        </w:rPr>
        <w:t xml:space="preserve">- 12.06.2023 г., прошел районный фестиваль-конкурс национальных традиций «День адыгского </w:t>
      </w:r>
      <w:proofErr w:type="spellStart"/>
      <w:r w:rsidRPr="00711E26">
        <w:rPr>
          <w:bCs/>
          <w:sz w:val="28"/>
          <w:szCs w:val="28"/>
        </w:rPr>
        <w:t>халюжа</w:t>
      </w:r>
      <w:proofErr w:type="spellEnd"/>
      <w:r w:rsidRPr="00711E26">
        <w:rPr>
          <w:bCs/>
          <w:sz w:val="28"/>
          <w:szCs w:val="28"/>
        </w:rPr>
        <w:t xml:space="preserve"> и русского блина». В кулинарном конкурсе приняли участие 9 мастериц, представительниц сельских поселений района, которые продемонстрировали свои умения в приготовлении, оформлении и презентации национальных блюд адыгской и русской кухни;</w:t>
      </w:r>
    </w:p>
    <w:p w14:paraId="34BAEE42" w14:textId="74F065E7" w:rsidR="00711E26" w:rsidRPr="00711E26" w:rsidRDefault="00711E26" w:rsidP="005278F7">
      <w:pPr>
        <w:ind w:firstLine="709"/>
        <w:jc w:val="both"/>
        <w:rPr>
          <w:bCs/>
          <w:sz w:val="28"/>
          <w:szCs w:val="28"/>
        </w:rPr>
      </w:pPr>
      <w:r w:rsidRPr="00711E26">
        <w:rPr>
          <w:bCs/>
          <w:sz w:val="28"/>
          <w:szCs w:val="28"/>
        </w:rPr>
        <w:lastRenderedPageBreak/>
        <w:t xml:space="preserve">- 12.06.2023 г., провели межрегиональный фестиваль Дружбы, в фестивале приняли участие коллективы художественной самодеятельности и отдельные исполнители Красногвардейского и Гиагинского районов;  </w:t>
      </w:r>
    </w:p>
    <w:p w14:paraId="02531B65" w14:textId="45824322" w:rsidR="00711E26" w:rsidRPr="00711E26" w:rsidRDefault="00711E26" w:rsidP="005278F7">
      <w:pPr>
        <w:ind w:firstLine="709"/>
        <w:jc w:val="both"/>
        <w:rPr>
          <w:bCs/>
          <w:sz w:val="28"/>
          <w:szCs w:val="28"/>
        </w:rPr>
      </w:pPr>
      <w:r w:rsidRPr="00711E26">
        <w:rPr>
          <w:bCs/>
          <w:sz w:val="28"/>
          <w:szCs w:val="28"/>
        </w:rPr>
        <w:t xml:space="preserve">- 17.06.2023 г., впервые проведен районный фольклорный фестиваль «Живая нить традиций, поющие струны Адыгеи», посвященный Дню народных художественных промыслов; </w:t>
      </w:r>
    </w:p>
    <w:p w14:paraId="494E94C2" w14:textId="31563EB4" w:rsidR="00711E26" w:rsidRPr="00711E26" w:rsidRDefault="00711E26" w:rsidP="005278F7">
      <w:pPr>
        <w:ind w:firstLine="709"/>
        <w:jc w:val="both"/>
        <w:rPr>
          <w:sz w:val="28"/>
          <w:szCs w:val="28"/>
        </w:rPr>
      </w:pPr>
      <w:r w:rsidRPr="00711E26">
        <w:rPr>
          <w:sz w:val="28"/>
          <w:szCs w:val="28"/>
        </w:rPr>
        <w:t xml:space="preserve">- 22.06.2023 г., на мемориале </w:t>
      </w:r>
      <w:r w:rsidRPr="00711E26">
        <w:rPr>
          <w:bCs/>
          <w:sz w:val="28"/>
          <w:szCs w:val="28"/>
        </w:rPr>
        <w:t xml:space="preserve">«Вечный огонь» </w:t>
      </w:r>
      <w:r w:rsidRPr="00711E26">
        <w:rPr>
          <w:sz w:val="28"/>
          <w:szCs w:val="28"/>
        </w:rPr>
        <w:t>села Красногвардейского</w:t>
      </w:r>
      <w:r w:rsidRPr="00711E26">
        <w:rPr>
          <w:bCs/>
          <w:sz w:val="28"/>
          <w:szCs w:val="28"/>
        </w:rPr>
        <w:t xml:space="preserve"> состоялся</w:t>
      </w:r>
      <w:r w:rsidRPr="00711E26">
        <w:rPr>
          <w:sz w:val="28"/>
          <w:szCs w:val="28"/>
        </w:rPr>
        <w:t xml:space="preserve"> традиционный митинг ко Дню памяти и скорби. На мероприятии </w:t>
      </w:r>
      <w:r w:rsidR="005278F7">
        <w:rPr>
          <w:sz w:val="28"/>
          <w:szCs w:val="28"/>
        </w:rPr>
        <w:t>в</w:t>
      </w:r>
      <w:r w:rsidRPr="00711E26">
        <w:rPr>
          <w:sz w:val="28"/>
          <w:szCs w:val="28"/>
        </w:rPr>
        <w:t xml:space="preserve">спомнили о подвиге земляков, сложивших головы на полях сражений, возложили цветы и венки к мемориалу и минутой молчания почтили память павших в годы Великой Отечественной войны; </w:t>
      </w:r>
    </w:p>
    <w:p w14:paraId="66ADB09E" w14:textId="54B04094" w:rsidR="00711E26" w:rsidRPr="00711E26" w:rsidRDefault="00711E26" w:rsidP="005278F7">
      <w:pPr>
        <w:ind w:firstLine="709"/>
        <w:jc w:val="both"/>
        <w:rPr>
          <w:bCs/>
          <w:sz w:val="28"/>
          <w:szCs w:val="28"/>
        </w:rPr>
      </w:pPr>
      <w:r w:rsidRPr="00711E26">
        <w:rPr>
          <w:bCs/>
          <w:sz w:val="28"/>
          <w:szCs w:val="28"/>
        </w:rPr>
        <w:t xml:space="preserve">- 01.07.2023 г., состоялся VI открытый фестиваль молодежного творчества «Мы – крылья России», посвященный Всероссийскому Дню молодежи и Международному дню борьбы со злоупотреблением наркотическими средствами и их незаконным оборотом; </w:t>
      </w:r>
    </w:p>
    <w:p w14:paraId="305D7B96" w14:textId="07B2152C" w:rsidR="00711E26" w:rsidRPr="00711E26" w:rsidRDefault="00711E26" w:rsidP="005278F7">
      <w:pPr>
        <w:ind w:firstLine="709"/>
        <w:jc w:val="both"/>
        <w:rPr>
          <w:bCs/>
          <w:sz w:val="28"/>
          <w:szCs w:val="28"/>
        </w:rPr>
      </w:pPr>
      <w:r w:rsidRPr="00711E26">
        <w:rPr>
          <w:bCs/>
          <w:sz w:val="28"/>
          <w:szCs w:val="28"/>
        </w:rPr>
        <w:t xml:space="preserve">- 01.08.2023 г., во всех учреждениях культуры прошли тематические мероприятия, посвященные Дню репатрианта в Республике Адыгея. </w:t>
      </w:r>
      <w:r w:rsidRPr="00711E26">
        <w:rPr>
          <w:sz w:val="28"/>
          <w:szCs w:val="28"/>
        </w:rPr>
        <w:t>Эта дата бы</w:t>
      </w:r>
      <w:r w:rsidR="005278F7">
        <w:rPr>
          <w:sz w:val="28"/>
          <w:szCs w:val="28"/>
        </w:rPr>
        <w:t>л</w:t>
      </w:r>
      <w:r w:rsidRPr="00711E26">
        <w:rPr>
          <w:sz w:val="28"/>
          <w:szCs w:val="28"/>
        </w:rPr>
        <w:t>а утверждена 25 лет назад, в память о массовом возвращении в 1988 году в Адыгею этнических адыгов.</w:t>
      </w:r>
      <w:r w:rsidRPr="00711E26">
        <w:rPr>
          <w:bCs/>
          <w:sz w:val="28"/>
          <w:szCs w:val="28"/>
        </w:rPr>
        <w:t xml:space="preserve"> Проведено 30 тематических мероприятий; </w:t>
      </w:r>
    </w:p>
    <w:p w14:paraId="0D5AE956" w14:textId="55E2FF0B" w:rsidR="00711E26" w:rsidRPr="00711E26" w:rsidRDefault="00711E26" w:rsidP="005278F7">
      <w:pPr>
        <w:ind w:firstLine="709"/>
        <w:jc w:val="both"/>
        <w:rPr>
          <w:bCs/>
          <w:sz w:val="28"/>
          <w:szCs w:val="28"/>
        </w:rPr>
      </w:pPr>
      <w:r w:rsidRPr="00711E26">
        <w:rPr>
          <w:bCs/>
          <w:sz w:val="28"/>
          <w:szCs w:val="28"/>
        </w:rPr>
        <w:t xml:space="preserve">- 22.08.2023 г., во всех учреждениях культуры состоялись тематические мероприятия, посвященные Дню Российского флага, прошли акции, беседы, информационные часы, викторины, выставки рисунков и изделий декоративно-прикладного творчества, флешмобы, познавательные и тематические программы. Проведено 28 мероприятий; </w:t>
      </w:r>
    </w:p>
    <w:p w14:paraId="73B6326D" w14:textId="77777777" w:rsidR="00711E26" w:rsidRPr="00711E26" w:rsidRDefault="00711E26" w:rsidP="005278F7">
      <w:pPr>
        <w:ind w:firstLine="709"/>
        <w:jc w:val="both"/>
        <w:rPr>
          <w:sz w:val="28"/>
          <w:szCs w:val="28"/>
        </w:rPr>
      </w:pPr>
      <w:r w:rsidRPr="00711E26">
        <w:rPr>
          <w:sz w:val="28"/>
          <w:szCs w:val="28"/>
        </w:rPr>
        <w:t xml:space="preserve">- 23.09.2023 г., состоялись праздничные мероприятия, посвященные образованию Красногвардейского района; </w:t>
      </w:r>
    </w:p>
    <w:p w14:paraId="2FB9638E" w14:textId="77777777" w:rsidR="00711E26" w:rsidRPr="00711E26" w:rsidRDefault="00711E26" w:rsidP="005278F7">
      <w:pPr>
        <w:ind w:firstLine="709"/>
        <w:jc w:val="both"/>
        <w:rPr>
          <w:sz w:val="28"/>
          <w:szCs w:val="28"/>
        </w:rPr>
      </w:pPr>
      <w:r w:rsidRPr="00711E26">
        <w:rPr>
          <w:sz w:val="28"/>
          <w:szCs w:val="28"/>
        </w:rPr>
        <w:t>- 15.10.2023 г., районный фестиваль казачьей культуры «Душа народа моего». Программа праздника содержала спортивные соревнования, мастер-класс по фланкировке, интерактивные площадки, аттракционы, выставки и мастер-классы по народным художественным промыслам, организована полевая кухня, площадка волонтерского движения «</w:t>
      </w:r>
      <w:proofErr w:type="spellStart"/>
      <w:r w:rsidRPr="00711E26">
        <w:rPr>
          <w:sz w:val="28"/>
          <w:szCs w:val="28"/>
        </w:rPr>
        <w:t>Zа</w:t>
      </w:r>
      <w:proofErr w:type="spellEnd"/>
      <w:r w:rsidRPr="00711E26">
        <w:rPr>
          <w:sz w:val="28"/>
          <w:szCs w:val="28"/>
        </w:rPr>
        <w:t xml:space="preserve"> наших», красочная </w:t>
      </w:r>
      <w:proofErr w:type="gramStart"/>
      <w:r w:rsidRPr="00711E26">
        <w:rPr>
          <w:sz w:val="28"/>
          <w:szCs w:val="28"/>
        </w:rPr>
        <w:t>фото зона</w:t>
      </w:r>
      <w:proofErr w:type="gramEnd"/>
      <w:r w:rsidRPr="00711E26">
        <w:rPr>
          <w:sz w:val="28"/>
          <w:szCs w:val="28"/>
        </w:rPr>
        <w:t xml:space="preserve">; </w:t>
      </w:r>
    </w:p>
    <w:p w14:paraId="762CFE0C" w14:textId="77777777" w:rsidR="00711E26" w:rsidRPr="00711E26" w:rsidRDefault="00711E26" w:rsidP="005278F7">
      <w:pPr>
        <w:ind w:firstLine="709"/>
        <w:jc w:val="both"/>
        <w:rPr>
          <w:sz w:val="28"/>
          <w:szCs w:val="28"/>
        </w:rPr>
      </w:pPr>
      <w:r w:rsidRPr="00711E26">
        <w:rPr>
          <w:sz w:val="28"/>
          <w:szCs w:val="28"/>
        </w:rPr>
        <w:t xml:space="preserve">- 25.10.2023 г., районный конкурс инсценированной военно-патриотической песни «Нам этот мир завещано беречь». Мероприятие было направлено на выявление и популяризацию лучших образцов песен о воинской славе, воспитание патриотизма, чувства любви к Родине; </w:t>
      </w:r>
    </w:p>
    <w:p w14:paraId="371B0CCB" w14:textId="750497AD" w:rsidR="00711E26" w:rsidRPr="00711E26" w:rsidRDefault="00711E26" w:rsidP="005278F7">
      <w:pPr>
        <w:numPr>
          <w:ilvl w:val="0"/>
          <w:numId w:val="49"/>
        </w:numPr>
        <w:ind w:left="0" w:firstLine="709"/>
        <w:jc w:val="both"/>
        <w:rPr>
          <w:sz w:val="28"/>
          <w:szCs w:val="28"/>
        </w:rPr>
      </w:pPr>
      <w:r w:rsidRPr="00711E26">
        <w:rPr>
          <w:sz w:val="28"/>
          <w:szCs w:val="28"/>
        </w:rPr>
        <w:t xml:space="preserve">28.10.2023 г. - 03.11.2023 г. в преддверии Дня народного единства с целью популяризации лучших образцов культуры народов, проживающих на территории </w:t>
      </w:r>
      <w:proofErr w:type="gramStart"/>
      <w:r w:rsidRPr="00711E26">
        <w:rPr>
          <w:sz w:val="28"/>
          <w:szCs w:val="28"/>
        </w:rPr>
        <w:t>Красногвардейского</w:t>
      </w:r>
      <w:r w:rsidR="005278F7">
        <w:rPr>
          <w:sz w:val="28"/>
          <w:szCs w:val="28"/>
        </w:rPr>
        <w:t xml:space="preserve"> </w:t>
      </w:r>
      <w:r w:rsidRPr="00711E26">
        <w:rPr>
          <w:sz w:val="28"/>
          <w:szCs w:val="28"/>
        </w:rPr>
        <w:t>района</w:t>
      </w:r>
      <w:proofErr w:type="gramEnd"/>
      <w:r w:rsidRPr="00711E26">
        <w:rPr>
          <w:sz w:val="28"/>
          <w:szCs w:val="28"/>
        </w:rPr>
        <w:t xml:space="preserve"> прошел второй культурный марафон «В единстве наша сила»;</w:t>
      </w:r>
    </w:p>
    <w:p w14:paraId="23C69A18" w14:textId="77777777" w:rsidR="00711E26" w:rsidRPr="00711E26" w:rsidRDefault="00711E26" w:rsidP="005278F7">
      <w:pPr>
        <w:numPr>
          <w:ilvl w:val="0"/>
          <w:numId w:val="49"/>
        </w:numPr>
        <w:ind w:left="0" w:firstLine="709"/>
        <w:jc w:val="both"/>
        <w:rPr>
          <w:sz w:val="28"/>
          <w:szCs w:val="28"/>
        </w:rPr>
      </w:pPr>
      <w:r w:rsidRPr="00711E26">
        <w:rPr>
          <w:sz w:val="28"/>
          <w:szCs w:val="28"/>
        </w:rPr>
        <w:t>22.11.2023.г, традиционно состоялся районный конкурс «Мама плюс», посвященный Дню матери;</w:t>
      </w:r>
    </w:p>
    <w:p w14:paraId="15125619" w14:textId="77777777" w:rsidR="00711E26" w:rsidRPr="00711E26" w:rsidRDefault="00711E26" w:rsidP="005278F7">
      <w:pPr>
        <w:ind w:firstLine="709"/>
        <w:jc w:val="both"/>
        <w:rPr>
          <w:sz w:val="28"/>
          <w:szCs w:val="28"/>
        </w:rPr>
      </w:pPr>
      <w:r w:rsidRPr="00711E26">
        <w:rPr>
          <w:sz w:val="28"/>
          <w:szCs w:val="28"/>
        </w:rPr>
        <w:lastRenderedPageBreak/>
        <w:t>- 05.12.2023 г., состоялся районный фестиваль творчества людей с ограниченными возможностями здоровья «Берег надежды», посвященный Международному дню инвалидов;</w:t>
      </w:r>
    </w:p>
    <w:p w14:paraId="7B7DCC94" w14:textId="77777777" w:rsidR="00711E26" w:rsidRPr="00711E26" w:rsidRDefault="00711E26" w:rsidP="005278F7">
      <w:pPr>
        <w:ind w:firstLine="709"/>
        <w:jc w:val="both"/>
        <w:rPr>
          <w:sz w:val="28"/>
          <w:szCs w:val="28"/>
        </w:rPr>
      </w:pPr>
      <w:r w:rsidRPr="00711E26">
        <w:rPr>
          <w:sz w:val="28"/>
          <w:szCs w:val="28"/>
        </w:rPr>
        <w:t xml:space="preserve">- 20.11.2023 г. - 06.12.2023 г., проводился районный конкурс «Новогодняя игрушка в этническом стиле», в конкурсе приняли участие 20 человек, победители от каждой возрастной категории получили дипломы и призы, лучшие работы были отправлены для участия в республиканском этапе конкурса; </w:t>
      </w:r>
    </w:p>
    <w:p w14:paraId="241E3F41" w14:textId="77777777" w:rsidR="00711E26" w:rsidRPr="00711E26" w:rsidRDefault="00711E26" w:rsidP="005278F7">
      <w:pPr>
        <w:ind w:firstLine="709"/>
        <w:jc w:val="both"/>
        <w:rPr>
          <w:sz w:val="28"/>
          <w:szCs w:val="28"/>
        </w:rPr>
      </w:pPr>
      <w:r w:rsidRPr="00711E26">
        <w:rPr>
          <w:sz w:val="28"/>
          <w:szCs w:val="28"/>
        </w:rPr>
        <w:t xml:space="preserve">- 15.12.2023 г. состоялось открытие Саратовского отдела </w:t>
      </w:r>
      <w:proofErr w:type="spellStart"/>
      <w:r w:rsidRPr="00711E26">
        <w:rPr>
          <w:sz w:val="28"/>
          <w:szCs w:val="28"/>
        </w:rPr>
        <w:t>Еленовского</w:t>
      </w:r>
      <w:proofErr w:type="spellEnd"/>
      <w:r w:rsidRPr="00711E26">
        <w:rPr>
          <w:sz w:val="28"/>
          <w:szCs w:val="28"/>
        </w:rPr>
        <w:t xml:space="preserve"> сельского Дома культуры «Маяк» после капитального ремонта, проведенного в рамках национального проекта «Культура»;</w:t>
      </w:r>
    </w:p>
    <w:p w14:paraId="376D7343" w14:textId="4C3BADC0" w:rsidR="00711E26" w:rsidRPr="00711E26" w:rsidRDefault="00711E26" w:rsidP="005278F7">
      <w:pPr>
        <w:ind w:firstLine="709"/>
        <w:jc w:val="both"/>
        <w:rPr>
          <w:sz w:val="28"/>
          <w:szCs w:val="28"/>
        </w:rPr>
      </w:pPr>
      <w:r w:rsidRPr="00711E26">
        <w:rPr>
          <w:sz w:val="28"/>
          <w:szCs w:val="28"/>
        </w:rPr>
        <w:t>- 21.12.2023 г. был проведен районный конкурс стихов и песен на адыгском языке «</w:t>
      </w:r>
      <w:proofErr w:type="spellStart"/>
      <w:r w:rsidRPr="00711E26">
        <w:rPr>
          <w:sz w:val="28"/>
          <w:szCs w:val="28"/>
        </w:rPr>
        <w:t>Сыбзэ</w:t>
      </w:r>
      <w:proofErr w:type="spellEnd"/>
      <w:r w:rsidRPr="00711E26">
        <w:rPr>
          <w:sz w:val="28"/>
          <w:szCs w:val="28"/>
        </w:rPr>
        <w:t xml:space="preserve"> </w:t>
      </w:r>
      <w:proofErr w:type="spellStart"/>
      <w:r w:rsidRPr="00711E26">
        <w:rPr>
          <w:sz w:val="28"/>
          <w:szCs w:val="28"/>
        </w:rPr>
        <w:t>сибаиныгъ</w:t>
      </w:r>
      <w:proofErr w:type="spellEnd"/>
      <w:r w:rsidRPr="00711E26">
        <w:rPr>
          <w:sz w:val="28"/>
          <w:szCs w:val="28"/>
        </w:rPr>
        <w:t>», конкурс проводился с целью повышения интереса населения района к адыгским песенным традициям и сохранению адыгскому языку. В конкурсе приняли участие 22 человека - дети и подростки, все участники и победители получили дипломы и подарки;</w:t>
      </w:r>
    </w:p>
    <w:p w14:paraId="7CEB9239" w14:textId="77777777" w:rsidR="00711E26" w:rsidRPr="00711E26" w:rsidRDefault="00711E26" w:rsidP="005278F7">
      <w:pPr>
        <w:ind w:firstLine="709"/>
        <w:jc w:val="both"/>
        <w:rPr>
          <w:sz w:val="28"/>
          <w:szCs w:val="28"/>
        </w:rPr>
      </w:pPr>
      <w:r w:rsidRPr="00711E26">
        <w:rPr>
          <w:sz w:val="28"/>
          <w:szCs w:val="28"/>
        </w:rPr>
        <w:t>- 26.12.2023 г., впервые был организован районный форум добровольчества «Волонтеры культуры – территория реализации идей»», мероприятие было направлено на повышение компетенции участников и организаторов добровольческого движения, поддержку лучших форм добровольческой деятельности в сфере культуры;</w:t>
      </w:r>
    </w:p>
    <w:p w14:paraId="7455A072" w14:textId="77777777" w:rsidR="00711E26" w:rsidRPr="00711E26" w:rsidRDefault="00711E26" w:rsidP="005278F7">
      <w:pPr>
        <w:ind w:firstLine="709"/>
        <w:jc w:val="both"/>
        <w:rPr>
          <w:sz w:val="28"/>
          <w:szCs w:val="28"/>
        </w:rPr>
      </w:pPr>
      <w:r w:rsidRPr="00711E26">
        <w:rPr>
          <w:sz w:val="28"/>
          <w:szCs w:val="28"/>
        </w:rPr>
        <w:t>- 28.12.2023 года в РДК состоялось новогоднее представление для лучших учащихся, одаренных детей в спорте и культуре.</w:t>
      </w:r>
    </w:p>
    <w:p w14:paraId="13F92C7A" w14:textId="77777777" w:rsidR="00711E26" w:rsidRPr="00711E26" w:rsidRDefault="00711E26" w:rsidP="005278F7">
      <w:pPr>
        <w:ind w:firstLine="709"/>
        <w:jc w:val="both"/>
        <w:rPr>
          <w:sz w:val="28"/>
          <w:szCs w:val="28"/>
        </w:rPr>
      </w:pPr>
      <w:r w:rsidRPr="00711E26">
        <w:rPr>
          <w:sz w:val="28"/>
          <w:szCs w:val="28"/>
        </w:rPr>
        <w:t>На площадках культурно-досуговых учреждений Красногвардейского района проходили республиканские мероприятия:</w:t>
      </w:r>
    </w:p>
    <w:p w14:paraId="592C0FEC" w14:textId="59843E4A" w:rsidR="00711E26" w:rsidRPr="00711E26" w:rsidRDefault="00711E26" w:rsidP="005278F7">
      <w:pPr>
        <w:ind w:firstLine="709"/>
        <w:jc w:val="both"/>
        <w:rPr>
          <w:bCs/>
          <w:sz w:val="28"/>
          <w:szCs w:val="28"/>
        </w:rPr>
      </w:pPr>
      <w:r w:rsidRPr="00711E26">
        <w:rPr>
          <w:bCs/>
          <w:sz w:val="28"/>
          <w:szCs w:val="28"/>
        </w:rPr>
        <w:t xml:space="preserve">18 мая 2023 г., на базе Красногвардейского районного Дома культуры состоялся региональный семинар «Формирование интереса и способа привлечения и приобщения детей к цирковому искусству». </w:t>
      </w:r>
      <w:r w:rsidRPr="00711E26">
        <w:rPr>
          <w:sz w:val="28"/>
          <w:szCs w:val="28"/>
        </w:rPr>
        <w:t>Семинар проводился Центром народной культуры Республики Адыгея.</w:t>
      </w:r>
      <w:r w:rsidRPr="00711E26">
        <w:rPr>
          <w:bCs/>
          <w:sz w:val="28"/>
          <w:szCs w:val="28"/>
        </w:rPr>
        <w:t xml:space="preserve"> </w:t>
      </w:r>
    </w:p>
    <w:p w14:paraId="0A6BB524" w14:textId="77777777" w:rsidR="00711E26" w:rsidRPr="00711E26" w:rsidRDefault="00711E26" w:rsidP="005278F7">
      <w:pPr>
        <w:ind w:firstLine="709"/>
        <w:jc w:val="both"/>
        <w:rPr>
          <w:sz w:val="28"/>
          <w:szCs w:val="28"/>
        </w:rPr>
      </w:pPr>
      <w:r w:rsidRPr="00711E26">
        <w:rPr>
          <w:sz w:val="28"/>
          <w:szCs w:val="28"/>
        </w:rPr>
        <w:t>14 июня 2023 г. в Красногвардейском районном Доме культуры прошел региональный семинар-практикум для специалистов культурно-досуговых учреждений по работе с подрастающим поколением по теме: «Проведение мероприятий патриотической направленности».</w:t>
      </w:r>
    </w:p>
    <w:p w14:paraId="6110E8D6" w14:textId="77777777" w:rsidR="00711E26" w:rsidRPr="00711E26" w:rsidRDefault="00711E26" w:rsidP="005278F7">
      <w:pPr>
        <w:ind w:firstLine="709"/>
        <w:jc w:val="both"/>
        <w:rPr>
          <w:sz w:val="28"/>
          <w:szCs w:val="28"/>
        </w:rPr>
      </w:pPr>
      <w:r w:rsidRPr="00711E26">
        <w:rPr>
          <w:sz w:val="28"/>
          <w:szCs w:val="28"/>
        </w:rPr>
        <w:t xml:space="preserve">29 сентября 2023 года на базе сельского Дома культуры аула </w:t>
      </w:r>
      <w:proofErr w:type="spellStart"/>
      <w:r w:rsidRPr="00711E26">
        <w:rPr>
          <w:sz w:val="28"/>
          <w:szCs w:val="28"/>
        </w:rPr>
        <w:t>Уляп</w:t>
      </w:r>
      <w:proofErr w:type="spellEnd"/>
      <w:r w:rsidRPr="00711E26">
        <w:rPr>
          <w:sz w:val="28"/>
          <w:szCs w:val="28"/>
        </w:rPr>
        <w:t xml:space="preserve"> Красногвардейского района прошел первый региональный фестиваль «</w:t>
      </w:r>
      <w:proofErr w:type="spellStart"/>
      <w:r w:rsidRPr="00711E26">
        <w:rPr>
          <w:sz w:val="28"/>
          <w:szCs w:val="28"/>
        </w:rPr>
        <w:t>ДжэгуакIо</w:t>
      </w:r>
      <w:proofErr w:type="spellEnd"/>
      <w:r w:rsidRPr="00711E26">
        <w:rPr>
          <w:sz w:val="28"/>
          <w:szCs w:val="28"/>
        </w:rPr>
        <w:t xml:space="preserve">», организатором которого является Министерство культуры Республики Адыгея. Задачей фестиваля является возрождение и сохранение народных традиций и фольклора, создание условий для выявления новых талантливых Джэгуак1о и исполнителей на народных адыгских музыкальных инструментах. </w:t>
      </w:r>
    </w:p>
    <w:p w14:paraId="60C153E0" w14:textId="5BD3E868" w:rsidR="00711E26" w:rsidRPr="00711E26" w:rsidRDefault="00711E26" w:rsidP="005278F7">
      <w:pPr>
        <w:tabs>
          <w:tab w:val="left" w:pos="709"/>
        </w:tabs>
        <w:ind w:firstLine="709"/>
        <w:jc w:val="both"/>
        <w:rPr>
          <w:bCs/>
          <w:sz w:val="28"/>
          <w:szCs w:val="28"/>
        </w:rPr>
      </w:pPr>
      <w:r w:rsidRPr="00711E26">
        <w:rPr>
          <w:bCs/>
          <w:sz w:val="28"/>
          <w:szCs w:val="28"/>
        </w:rPr>
        <w:t>Также делегации Красногвардейского района активно принимали участие в республиканских мероприятиях:</w:t>
      </w:r>
    </w:p>
    <w:p w14:paraId="73BB950F" w14:textId="005F1C78" w:rsidR="00711E26" w:rsidRPr="00711E26" w:rsidRDefault="00711E26" w:rsidP="005278F7">
      <w:pPr>
        <w:ind w:firstLine="709"/>
        <w:jc w:val="both"/>
        <w:rPr>
          <w:sz w:val="28"/>
          <w:szCs w:val="28"/>
        </w:rPr>
      </w:pPr>
      <w:r w:rsidRPr="00711E26">
        <w:rPr>
          <w:sz w:val="28"/>
          <w:szCs w:val="28"/>
        </w:rPr>
        <w:t>- 13.05.2023 г., участие спутника народного драматического коллектива «</w:t>
      </w:r>
      <w:proofErr w:type="spellStart"/>
      <w:r w:rsidRPr="00711E26">
        <w:rPr>
          <w:sz w:val="28"/>
          <w:szCs w:val="28"/>
        </w:rPr>
        <w:t>Сэтэнай</w:t>
      </w:r>
      <w:proofErr w:type="spellEnd"/>
      <w:r w:rsidRPr="00711E26">
        <w:rPr>
          <w:sz w:val="28"/>
          <w:szCs w:val="28"/>
        </w:rPr>
        <w:t>» театрального коллектива «</w:t>
      </w:r>
      <w:proofErr w:type="spellStart"/>
      <w:r w:rsidRPr="00711E26">
        <w:rPr>
          <w:sz w:val="28"/>
          <w:szCs w:val="28"/>
        </w:rPr>
        <w:t>Адыиф</w:t>
      </w:r>
      <w:proofErr w:type="spellEnd"/>
      <w:r w:rsidRPr="00711E26">
        <w:rPr>
          <w:sz w:val="28"/>
          <w:szCs w:val="28"/>
        </w:rPr>
        <w:t xml:space="preserve">» </w:t>
      </w:r>
      <w:proofErr w:type="spellStart"/>
      <w:r w:rsidRPr="00711E26">
        <w:rPr>
          <w:sz w:val="28"/>
          <w:szCs w:val="28"/>
        </w:rPr>
        <w:t>Джамбечийского</w:t>
      </w:r>
      <w:proofErr w:type="spellEnd"/>
      <w:r w:rsidRPr="00711E26">
        <w:rPr>
          <w:sz w:val="28"/>
          <w:szCs w:val="28"/>
        </w:rPr>
        <w:t xml:space="preserve"> сельского </w:t>
      </w:r>
      <w:r w:rsidRPr="00711E26">
        <w:rPr>
          <w:sz w:val="28"/>
          <w:szCs w:val="28"/>
        </w:rPr>
        <w:lastRenderedPageBreak/>
        <w:t xml:space="preserve">Дома культуры в IV Межрегиональном фестивале любительских детских театральных коллективов с постановкой «Гук1эгъу» («Милосердие»); </w:t>
      </w:r>
    </w:p>
    <w:p w14:paraId="7E5254BC" w14:textId="6B87BC31" w:rsidR="00711E26" w:rsidRPr="00711E26" w:rsidRDefault="00711E26" w:rsidP="005278F7">
      <w:pPr>
        <w:tabs>
          <w:tab w:val="left" w:pos="709"/>
        </w:tabs>
        <w:ind w:firstLine="709"/>
        <w:jc w:val="both"/>
        <w:rPr>
          <w:sz w:val="28"/>
          <w:szCs w:val="28"/>
        </w:rPr>
      </w:pPr>
      <w:r w:rsidRPr="00711E26">
        <w:rPr>
          <w:sz w:val="28"/>
          <w:szCs w:val="28"/>
        </w:rPr>
        <w:t xml:space="preserve">- 01.06.2023 г. года на базе Районного </w:t>
      </w:r>
      <w:proofErr w:type="spellStart"/>
      <w:r w:rsidRPr="00711E26">
        <w:rPr>
          <w:sz w:val="28"/>
          <w:szCs w:val="28"/>
        </w:rPr>
        <w:t>межпоселенческого</w:t>
      </w:r>
      <w:proofErr w:type="spellEnd"/>
      <w:r w:rsidRPr="00711E26">
        <w:rPr>
          <w:sz w:val="28"/>
          <w:szCs w:val="28"/>
        </w:rPr>
        <w:t xml:space="preserve"> центра народной культуры а. </w:t>
      </w:r>
      <w:proofErr w:type="spellStart"/>
      <w:r w:rsidRPr="00711E26">
        <w:rPr>
          <w:sz w:val="28"/>
          <w:szCs w:val="28"/>
        </w:rPr>
        <w:t>Хакуринохабль</w:t>
      </w:r>
      <w:proofErr w:type="spellEnd"/>
      <w:r w:rsidRPr="00711E26">
        <w:rPr>
          <w:sz w:val="28"/>
          <w:szCs w:val="28"/>
        </w:rPr>
        <w:t xml:space="preserve"> прошел Региональный фестиваль детского творчества всех жанров.</w:t>
      </w:r>
    </w:p>
    <w:p w14:paraId="3789ACE7" w14:textId="77777777" w:rsidR="00711E26" w:rsidRPr="00711E26" w:rsidRDefault="00711E26" w:rsidP="005278F7">
      <w:pPr>
        <w:ind w:firstLine="709"/>
        <w:jc w:val="both"/>
        <w:rPr>
          <w:sz w:val="28"/>
          <w:szCs w:val="28"/>
          <w:shd w:val="clear" w:color="auto" w:fill="FFFFFF"/>
        </w:rPr>
      </w:pPr>
      <w:r w:rsidRPr="00711E26">
        <w:rPr>
          <w:sz w:val="28"/>
          <w:szCs w:val="28"/>
          <w:shd w:val="clear" w:color="auto" w:fill="FFFFFF"/>
        </w:rPr>
        <w:t xml:space="preserve">С 15 по 18 июня 2023 года лучшие коллективы и солисты Красногвардейского района приняли участие в </w:t>
      </w:r>
      <w:bookmarkStart w:id="1" w:name="_Hlk126576503"/>
      <w:bookmarkStart w:id="2" w:name="_Hlk128491596"/>
      <w:bookmarkEnd w:id="1"/>
      <w:r w:rsidRPr="00711E26">
        <w:rPr>
          <w:sz w:val="28"/>
          <w:szCs w:val="28"/>
          <w:shd w:val="clear" w:color="auto" w:fill="FFFFFF"/>
        </w:rPr>
        <w:t>XIV</w:t>
      </w:r>
      <w:bookmarkEnd w:id="2"/>
      <w:r w:rsidRPr="00711E26">
        <w:rPr>
          <w:sz w:val="28"/>
          <w:szCs w:val="28"/>
          <w:shd w:val="clear" w:color="auto" w:fill="FFFFFF"/>
        </w:rPr>
        <w:t> Международном фестивале-конкурсе детского и юношеского художественного творчества </w:t>
      </w:r>
      <w:bookmarkStart w:id="3" w:name="_Hlk126573270"/>
      <w:r w:rsidRPr="00711E26">
        <w:rPr>
          <w:sz w:val="28"/>
          <w:szCs w:val="28"/>
          <w:shd w:val="clear" w:color="auto" w:fill="FFFFFF"/>
        </w:rPr>
        <w:t xml:space="preserve">«Звёздочки Адыгеи». </w:t>
      </w:r>
    </w:p>
    <w:bookmarkEnd w:id="3"/>
    <w:p w14:paraId="37BAF675" w14:textId="77777777" w:rsidR="00711E26" w:rsidRPr="00711E26" w:rsidRDefault="00711E26" w:rsidP="005278F7">
      <w:pPr>
        <w:ind w:firstLine="709"/>
        <w:jc w:val="both"/>
        <w:rPr>
          <w:sz w:val="28"/>
          <w:szCs w:val="28"/>
        </w:rPr>
      </w:pPr>
      <w:r w:rsidRPr="00711E26">
        <w:rPr>
          <w:sz w:val="28"/>
          <w:szCs w:val="28"/>
        </w:rPr>
        <w:t xml:space="preserve">- 01.08.2023 г., мастера народных художественных промыслов Красногвардейского района приняли участие в выставке, посвященной Дню репатрианта в Майкопе; </w:t>
      </w:r>
    </w:p>
    <w:p w14:paraId="1A8DA67F" w14:textId="77777777" w:rsidR="00711E26" w:rsidRPr="00711E26" w:rsidRDefault="00711E26" w:rsidP="005278F7">
      <w:pPr>
        <w:numPr>
          <w:ilvl w:val="0"/>
          <w:numId w:val="51"/>
        </w:numPr>
        <w:ind w:left="0" w:firstLine="709"/>
        <w:jc w:val="both"/>
        <w:rPr>
          <w:sz w:val="28"/>
          <w:szCs w:val="28"/>
        </w:rPr>
      </w:pPr>
      <w:r w:rsidRPr="00711E26">
        <w:rPr>
          <w:sz w:val="28"/>
          <w:szCs w:val="28"/>
        </w:rPr>
        <w:t xml:space="preserve">16 - 17 сентября 2023 г., делегация Красногвардейского района приняла участие в Фестивале адыгейского сыра в Майкопском районе на Даховской поляне. </w:t>
      </w:r>
    </w:p>
    <w:p w14:paraId="47390E42" w14:textId="77777777" w:rsidR="00711E26" w:rsidRPr="00711E26" w:rsidRDefault="00711E26" w:rsidP="005278F7">
      <w:pPr>
        <w:numPr>
          <w:ilvl w:val="0"/>
          <w:numId w:val="50"/>
        </w:numPr>
        <w:ind w:left="0" w:firstLine="709"/>
        <w:jc w:val="both"/>
        <w:rPr>
          <w:sz w:val="28"/>
          <w:szCs w:val="28"/>
        </w:rPr>
      </w:pPr>
      <w:r w:rsidRPr="00711E26">
        <w:rPr>
          <w:sz w:val="28"/>
          <w:szCs w:val="28"/>
        </w:rPr>
        <w:t xml:space="preserve">24.11.2023 г., приняли участие в Региональном конкурсе «Возвращение к истокам – путь к возрождению», п. Майский Кошехабльского района; Красногвардейский район на конкурсе представил творческий коллектив работников и участников художественной самодеятельности </w:t>
      </w:r>
      <w:proofErr w:type="spellStart"/>
      <w:r w:rsidRPr="00711E26">
        <w:rPr>
          <w:sz w:val="28"/>
          <w:szCs w:val="28"/>
        </w:rPr>
        <w:t>Хатукайского</w:t>
      </w:r>
      <w:proofErr w:type="spellEnd"/>
      <w:r w:rsidRPr="00711E26">
        <w:rPr>
          <w:sz w:val="28"/>
          <w:szCs w:val="28"/>
        </w:rPr>
        <w:t xml:space="preserve"> и </w:t>
      </w:r>
      <w:proofErr w:type="spellStart"/>
      <w:r w:rsidRPr="00711E26">
        <w:rPr>
          <w:sz w:val="28"/>
          <w:szCs w:val="28"/>
        </w:rPr>
        <w:t>Джамбечийского</w:t>
      </w:r>
      <w:proofErr w:type="spellEnd"/>
      <w:r w:rsidRPr="00711E26">
        <w:rPr>
          <w:sz w:val="28"/>
          <w:szCs w:val="28"/>
        </w:rPr>
        <w:t xml:space="preserve"> Домов культуры с обрядом «</w:t>
      </w:r>
      <w:proofErr w:type="spellStart"/>
      <w:r w:rsidRPr="00711E26">
        <w:rPr>
          <w:sz w:val="28"/>
          <w:szCs w:val="28"/>
        </w:rPr>
        <w:t>Ныоежьежь</w:t>
      </w:r>
      <w:proofErr w:type="spellEnd"/>
      <w:r w:rsidRPr="00711E26">
        <w:rPr>
          <w:sz w:val="28"/>
          <w:szCs w:val="28"/>
        </w:rPr>
        <w:t>»; коллектив получил диплом 2 степени;</w:t>
      </w:r>
    </w:p>
    <w:p w14:paraId="72E4D5B0" w14:textId="77777777" w:rsidR="00711E26" w:rsidRPr="00711E26" w:rsidRDefault="00711E26" w:rsidP="005278F7">
      <w:pPr>
        <w:numPr>
          <w:ilvl w:val="0"/>
          <w:numId w:val="50"/>
        </w:numPr>
        <w:ind w:left="0" w:firstLine="709"/>
        <w:contextualSpacing/>
        <w:jc w:val="both"/>
        <w:rPr>
          <w:bCs/>
          <w:sz w:val="28"/>
          <w:szCs w:val="28"/>
          <w:lang w:eastAsia="en-US"/>
        </w:rPr>
      </w:pPr>
      <w:r w:rsidRPr="00711E26">
        <w:rPr>
          <w:bCs/>
          <w:sz w:val="28"/>
          <w:szCs w:val="28"/>
          <w:lang w:eastAsia="en-US"/>
        </w:rPr>
        <w:t xml:space="preserve">05.10.2023г. участие в региональной выставке в рамках празднования 32 - годовщины Республики Адыгея, в </w:t>
      </w:r>
      <w:proofErr w:type="spellStart"/>
      <w:r w:rsidRPr="00711E26">
        <w:rPr>
          <w:bCs/>
          <w:sz w:val="28"/>
          <w:szCs w:val="28"/>
          <w:lang w:eastAsia="en-US"/>
        </w:rPr>
        <w:t>г.Майкопе</w:t>
      </w:r>
      <w:proofErr w:type="spellEnd"/>
      <w:r w:rsidRPr="00711E26">
        <w:rPr>
          <w:bCs/>
          <w:sz w:val="28"/>
          <w:szCs w:val="28"/>
          <w:lang w:eastAsia="en-US"/>
        </w:rPr>
        <w:t>;</w:t>
      </w:r>
    </w:p>
    <w:p w14:paraId="4FE6A75D" w14:textId="77777777" w:rsidR="00711E26" w:rsidRPr="00711E26" w:rsidRDefault="00711E26" w:rsidP="005278F7">
      <w:pPr>
        <w:numPr>
          <w:ilvl w:val="0"/>
          <w:numId w:val="50"/>
        </w:numPr>
        <w:ind w:left="0" w:firstLine="709"/>
        <w:contextualSpacing/>
        <w:jc w:val="both"/>
        <w:rPr>
          <w:bCs/>
          <w:sz w:val="28"/>
          <w:szCs w:val="28"/>
          <w:lang w:eastAsia="en-US"/>
        </w:rPr>
      </w:pPr>
      <w:r w:rsidRPr="00711E26">
        <w:rPr>
          <w:bCs/>
          <w:sz w:val="28"/>
          <w:szCs w:val="28"/>
          <w:lang w:eastAsia="en-US"/>
        </w:rPr>
        <w:t>12.10.2023 г. участие в региональной выставке «День русской культуры»;</w:t>
      </w:r>
    </w:p>
    <w:p w14:paraId="5EAF8050" w14:textId="77777777" w:rsidR="00711E26" w:rsidRPr="00711E26" w:rsidRDefault="00711E26" w:rsidP="005278F7">
      <w:pPr>
        <w:numPr>
          <w:ilvl w:val="0"/>
          <w:numId w:val="50"/>
        </w:numPr>
        <w:ind w:left="0" w:firstLine="709"/>
        <w:contextualSpacing/>
        <w:jc w:val="both"/>
        <w:rPr>
          <w:bCs/>
          <w:sz w:val="28"/>
          <w:szCs w:val="28"/>
          <w:lang w:eastAsia="en-US"/>
        </w:rPr>
      </w:pPr>
      <w:r w:rsidRPr="00711E26">
        <w:rPr>
          <w:bCs/>
          <w:sz w:val="28"/>
          <w:szCs w:val="28"/>
          <w:lang w:eastAsia="en-US"/>
        </w:rPr>
        <w:t>26.10.2023 г. участие в региональной выставке «День адыгской культуры»;</w:t>
      </w:r>
    </w:p>
    <w:p w14:paraId="0DDA5BA0" w14:textId="77777777" w:rsidR="00711E26" w:rsidRPr="00711E26" w:rsidRDefault="00711E26" w:rsidP="005278F7">
      <w:pPr>
        <w:numPr>
          <w:ilvl w:val="0"/>
          <w:numId w:val="50"/>
        </w:numPr>
        <w:ind w:left="0" w:firstLine="709"/>
        <w:contextualSpacing/>
        <w:jc w:val="both"/>
        <w:rPr>
          <w:bCs/>
          <w:sz w:val="28"/>
          <w:szCs w:val="28"/>
          <w:lang w:eastAsia="en-US"/>
        </w:rPr>
      </w:pPr>
      <w:r w:rsidRPr="00711E26">
        <w:rPr>
          <w:bCs/>
          <w:sz w:val="28"/>
          <w:szCs w:val="28"/>
          <w:lang w:eastAsia="en-US"/>
        </w:rPr>
        <w:t>09.11.2023г. участие делегации МО «Красногвардейский район» в республиканской выставке «День урожая».</w:t>
      </w:r>
    </w:p>
    <w:p w14:paraId="0CF9C572" w14:textId="77777777" w:rsidR="00711E26" w:rsidRPr="00711E26" w:rsidRDefault="00711E26" w:rsidP="005278F7">
      <w:pPr>
        <w:ind w:firstLine="709"/>
        <w:jc w:val="both"/>
        <w:rPr>
          <w:sz w:val="28"/>
          <w:szCs w:val="28"/>
        </w:rPr>
      </w:pPr>
      <w:r w:rsidRPr="00711E26">
        <w:rPr>
          <w:sz w:val="28"/>
          <w:szCs w:val="28"/>
        </w:rPr>
        <w:t>За 2023г. участники художественной самодеятельности завоевали 158 наград в копилку культурных достижений Красногвардейского района, приняв участие в конкурсах и фестивалях разного уровня:</w:t>
      </w:r>
    </w:p>
    <w:p w14:paraId="6518625B" w14:textId="77777777" w:rsidR="00711E26" w:rsidRPr="00711E26" w:rsidRDefault="00711E26" w:rsidP="005278F7">
      <w:pPr>
        <w:ind w:firstLine="709"/>
        <w:jc w:val="both"/>
        <w:rPr>
          <w:sz w:val="28"/>
          <w:szCs w:val="28"/>
        </w:rPr>
      </w:pPr>
      <w:r w:rsidRPr="00711E26">
        <w:rPr>
          <w:sz w:val="28"/>
          <w:szCs w:val="28"/>
        </w:rPr>
        <w:t>- 74 награды с международных конкурсов принесли 302 участника художественной самодеятельности;</w:t>
      </w:r>
    </w:p>
    <w:p w14:paraId="738222E2" w14:textId="77777777" w:rsidR="00711E26" w:rsidRPr="00711E26" w:rsidRDefault="00711E26" w:rsidP="005278F7">
      <w:pPr>
        <w:ind w:firstLine="709"/>
        <w:jc w:val="both"/>
        <w:rPr>
          <w:sz w:val="28"/>
          <w:szCs w:val="28"/>
        </w:rPr>
      </w:pPr>
      <w:r w:rsidRPr="00711E26">
        <w:rPr>
          <w:sz w:val="28"/>
          <w:szCs w:val="28"/>
        </w:rPr>
        <w:t>- 20 наград с всероссийских конкурсов принесли 138 участников художественной самодеятельности;</w:t>
      </w:r>
    </w:p>
    <w:p w14:paraId="62813288" w14:textId="77777777" w:rsidR="00711E26" w:rsidRPr="00711E26" w:rsidRDefault="00711E26" w:rsidP="005278F7">
      <w:pPr>
        <w:ind w:firstLine="709"/>
        <w:jc w:val="both"/>
        <w:rPr>
          <w:sz w:val="28"/>
          <w:szCs w:val="28"/>
        </w:rPr>
      </w:pPr>
      <w:r w:rsidRPr="00711E26">
        <w:rPr>
          <w:sz w:val="28"/>
          <w:szCs w:val="28"/>
        </w:rPr>
        <w:t xml:space="preserve">- </w:t>
      </w:r>
      <w:proofErr w:type="gramStart"/>
      <w:r w:rsidRPr="00711E26">
        <w:rPr>
          <w:sz w:val="28"/>
          <w:szCs w:val="28"/>
        </w:rPr>
        <w:t>43  наград</w:t>
      </w:r>
      <w:proofErr w:type="gramEnd"/>
      <w:r w:rsidRPr="00711E26">
        <w:rPr>
          <w:sz w:val="28"/>
          <w:szCs w:val="28"/>
        </w:rPr>
        <w:t xml:space="preserve"> с  районных мероприятий получили 107 участников;</w:t>
      </w:r>
    </w:p>
    <w:p w14:paraId="117C841E" w14:textId="77777777" w:rsidR="00711E26" w:rsidRPr="00711E26" w:rsidRDefault="00711E26" w:rsidP="005278F7">
      <w:pPr>
        <w:ind w:firstLine="709"/>
        <w:jc w:val="both"/>
        <w:rPr>
          <w:sz w:val="28"/>
          <w:szCs w:val="28"/>
        </w:rPr>
      </w:pPr>
      <w:r w:rsidRPr="00711E26">
        <w:rPr>
          <w:sz w:val="28"/>
          <w:szCs w:val="28"/>
        </w:rPr>
        <w:t xml:space="preserve">- </w:t>
      </w:r>
      <w:proofErr w:type="gramStart"/>
      <w:r w:rsidRPr="00711E26">
        <w:rPr>
          <w:sz w:val="28"/>
          <w:szCs w:val="28"/>
        </w:rPr>
        <w:t>5  наград</w:t>
      </w:r>
      <w:proofErr w:type="gramEnd"/>
      <w:r w:rsidRPr="00711E26">
        <w:rPr>
          <w:sz w:val="28"/>
          <w:szCs w:val="28"/>
        </w:rPr>
        <w:t xml:space="preserve"> с мероприятия межрегионального уровня от 55 участников;</w:t>
      </w:r>
    </w:p>
    <w:p w14:paraId="70E53E46" w14:textId="77777777" w:rsidR="00711E26" w:rsidRPr="00711E26" w:rsidRDefault="00711E26" w:rsidP="005278F7">
      <w:pPr>
        <w:ind w:firstLine="709"/>
        <w:jc w:val="both"/>
        <w:rPr>
          <w:bCs/>
          <w:sz w:val="28"/>
          <w:szCs w:val="28"/>
        </w:rPr>
      </w:pPr>
      <w:r w:rsidRPr="00711E26">
        <w:rPr>
          <w:sz w:val="28"/>
          <w:szCs w:val="28"/>
        </w:rPr>
        <w:t>- 16 наград с мероприятий республиканского уровня от 44 участников.</w:t>
      </w:r>
      <w:r w:rsidRPr="00711E26">
        <w:rPr>
          <w:bCs/>
          <w:sz w:val="28"/>
          <w:szCs w:val="28"/>
        </w:rPr>
        <w:tab/>
      </w:r>
    </w:p>
    <w:p w14:paraId="2592F94B" w14:textId="77777777" w:rsidR="00711E26" w:rsidRPr="00711E26" w:rsidRDefault="00711E26" w:rsidP="005278F7">
      <w:pPr>
        <w:ind w:firstLine="709"/>
        <w:jc w:val="both"/>
        <w:rPr>
          <w:sz w:val="28"/>
          <w:szCs w:val="28"/>
        </w:rPr>
      </w:pPr>
      <w:r w:rsidRPr="00711E26">
        <w:rPr>
          <w:sz w:val="28"/>
          <w:szCs w:val="28"/>
        </w:rPr>
        <w:t xml:space="preserve">В рамках реализации национального проекта «Культура», государственной программы «Комплексного развития сельских территорий», партийного проекта Единой России «Культура малой Родины» были осуществлены следующие проекты: </w:t>
      </w:r>
    </w:p>
    <w:p w14:paraId="12728173" w14:textId="77777777" w:rsidR="00711E26" w:rsidRPr="00711E26" w:rsidRDefault="00711E26" w:rsidP="005278F7">
      <w:pPr>
        <w:ind w:firstLine="709"/>
        <w:jc w:val="both"/>
        <w:rPr>
          <w:bCs/>
          <w:sz w:val="28"/>
          <w:szCs w:val="28"/>
        </w:rPr>
      </w:pPr>
      <w:r w:rsidRPr="00711E26">
        <w:rPr>
          <w:bCs/>
          <w:sz w:val="28"/>
          <w:szCs w:val="28"/>
        </w:rPr>
        <w:lastRenderedPageBreak/>
        <w:t xml:space="preserve">В январе 2023 года завершился капитальный ремонт </w:t>
      </w:r>
      <w:proofErr w:type="spellStart"/>
      <w:r w:rsidRPr="00711E26">
        <w:rPr>
          <w:bCs/>
          <w:sz w:val="28"/>
          <w:szCs w:val="28"/>
        </w:rPr>
        <w:t>Еленовского</w:t>
      </w:r>
      <w:proofErr w:type="spellEnd"/>
      <w:r w:rsidRPr="00711E26">
        <w:rPr>
          <w:bCs/>
          <w:sz w:val="28"/>
          <w:szCs w:val="28"/>
        </w:rPr>
        <w:t xml:space="preserve"> сельского Дома культуры «Маяк». Проведение капитального ремонта стало возможным благодаря реализации государственной программы «Комплексное развитие сельских территорий». Всего освоено более 88 млн. рублей из бюджетов всех уровней.</w:t>
      </w:r>
    </w:p>
    <w:p w14:paraId="4DDCCC07" w14:textId="77777777" w:rsidR="00711E26" w:rsidRPr="00711E26" w:rsidRDefault="00711E26" w:rsidP="005278F7">
      <w:pPr>
        <w:ind w:firstLine="709"/>
        <w:jc w:val="both"/>
        <w:rPr>
          <w:bCs/>
          <w:sz w:val="28"/>
          <w:szCs w:val="28"/>
        </w:rPr>
      </w:pPr>
      <w:r w:rsidRPr="00711E26">
        <w:rPr>
          <w:bCs/>
          <w:sz w:val="28"/>
          <w:szCs w:val="28"/>
        </w:rPr>
        <w:t xml:space="preserve">В июне 2023 года завершился капитальный ремонт Саратовского отдела </w:t>
      </w:r>
      <w:proofErr w:type="spellStart"/>
      <w:r w:rsidRPr="00711E26">
        <w:rPr>
          <w:bCs/>
          <w:sz w:val="28"/>
          <w:szCs w:val="28"/>
        </w:rPr>
        <w:t>Еленовского</w:t>
      </w:r>
      <w:proofErr w:type="spellEnd"/>
      <w:r w:rsidRPr="00711E26">
        <w:rPr>
          <w:bCs/>
          <w:sz w:val="28"/>
          <w:szCs w:val="28"/>
        </w:rPr>
        <w:t xml:space="preserve"> сельского Дома культуры «Маяк», который был проведен в рамках национального проекта «Культура». Всего освоено более 22 миллионов рублей из бюджетов всех уровней. </w:t>
      </w:r>
    </w:p>
    <w:p w14:paraId="2A8C0BAD" w14:textId="77777777" w:rsidR="00711E26" w:rsidRPr="00711E26" w:rsidRDefault="00711E26" w:rsidP="005278F7">
      <w:pPr>
        <w:ind w:firstLine="709"/>
        <w:jc w:val="both"/>
        <w:rPr>
          <w:sz w:val="28"/>
          <w:szCs w:val="28"/>
        </w:rPr>
      </w:pPr>
      <w:r w:rsidRPr="00711E26">
        <w:rPr>
          <w:sz w:val="28"/>
          <w:szCs w:val="28"/>
        </w:rPr>
        <w:t xml:space="preserve">С сентября по октябрь 2023 года были проведены работы по благоустройству прилегающей территории Саратовского отдела </w:t>
      </w:r>
      <w:proofErr w:type="spellStart"/>
      <w:r w:rsidRPr="00711E26">
        <w:rPr>
          <w:sz w:val="28"/>
          <w:szCs w:val="28"/>
        </w:rPr>
        <w:t>Еленовского</w:t>
      </w:r>
      <w:proofErr w:type="spellEnd"/>
      <w:r w:rsidRPr="00711E26">
        <w:rPr>
          <w:sz w:val="28"/>
          <w:szCs w:val="28"/>
        </w:rPr>
        <w:t xml:space="preserve"> сельского Дома культуры «Маяк» на сумму 1485513,60 руб. Капитальный ремонт и благоустройство территории Саратовского отдела </w:t>
      </w:r>
      <w:proofErr w:type="spellStart"/>
      <w:r w:rsidRPr="00711E26">
        <w:rPr>
          <w:sz w:val="28"/>
          <w:szCs w:val="28"/>
        </w:rPr>
        <w:t>Еленовского</w:t>
      </w:r>
      <w:proofErr w:type="spellEnd"/>
      <w:r w:rsidRPr="00711E26">
        <w:rPr>
          <w:sz w:val="28"/>
          <w:szCs w:val="28"/>
        </w:rPr>
        <w:t xml:space="preserve"> сельского Дома культуры «Маяк» осуществляла подрядная организация ООО «Юг-Строй-Сервис».</w:t>
      </w:r>
    </w:p>
    <w:p w14:paraId="59A8AB3C" w14:textId="77777777" w:rsidR="00711E26" w:rsidRPr="00711E26" w:rsidRDefault="00711E26" w:rsidP="005278F7">
      <w:pPr>
        <w:ind w:firstLine="709"/>
        <w:jc w:val="both"/>
        <w:rPr>
          <w:bCs/>
          <w:sz w:val="28"/>
          <w:szCs w:val="28"/>
        </w:rPr>
      </w:pPr>
      <w:r w:rsidRPr="00711E26">
        <w:rPr>
          <w:bCs/>
          <w:sz w:val="28"/>
          <w:szCs w:val="28"/>
        </w:rPr>
        <w:t>В рамках проекта Всероссийской партии «Единая Россия» «Культура малой Родины» из федерального, республиканского и местного бюджетов были выделены денежные средства в размере 571500,00 рублей на укрепление материально-технической базы учреждений культуры Красногвардейского района. В первом квартале 2023 года были приобретены:</w:t>
      </w:r>
    </w:p>
    <w:p w14:paraId="36BE1043" w14:textId="77777777" w:rsidR="00711E26" w:rsidRPr="00711E26" w:rsidRDefault="00711E26" w:rsidP="005278F7">
      <w:pPr>
        <w:ind w:firstLine="709"/>
        <w:jc w:val="both"/>
        <w:rPr>
          <w:bCs/>
          <w:sz w:val="28"/>
          <w:szCs w:val="28"/>
        </w:rPr>
      </w:pPr>
      <w:r w:rsidRPr="00711E26">
        <w:rPr>
          <w:bCs/>
          <w:sz w:val="28"/>
          <w:szCs w:val="28"/>
        </w:rPr>
        <w:t>- экран для Красногвардейского районного Дома культуры на сумму 42999,00 рублей;</w:t>
      </w:r>
    </w:p>
    <w:p w14:paraId="3482B0A9" w14:textId="77777777" w:rsidR="00711E26" w:rsidRPr="00711E26" w:rsidRDefault="00711E26" w:rsidP="005278F7">
      <w:pPr>
        <w:ind w:firstLine="709"/>
        <w:jc w:val="both"/>
        <w:rPr>
          <w:bCs/>
          <w:sz w:val="28"/>
          <w:szCs w:val="28"/>
        </w:rPr>
      </w:pPr>
      <w:r w:rsidRPr="00711E26">
        <w:rPr>
          <w:bCs/>
          <w:sz w:val="28"/>
          <w:szCs w:val="28"/>
        </w:rPr>
        <w:t>- оргтехника, программное обеспечение, архивный шкаф для районного организационно-методического центра на сумму 505467,00 рублей;</w:t>
      </w:r>
    </w:p>
    <w:p w14:paraId="14C00077" w14:textId="77777777" w:rsidR="00711E26" w:rsidRPr="00711E26" w:rsidRDefault="00711E26" w:rsidP="005278F7">
      <w:pPr>
        <w:ind w:firstLine="709"/>
        <w:jc w:val="both"/>
        <w:rPr>
          <w:bCs/>
          <w:sz w:val="28"/>
          <w:szCs w:val="28"/>
        </w:rPr>
      </w:pPr>
      <w:r w:rsidRPr="00711E26">
        <w:rPr>
          <w:bCs/>
          <w:sz w:val="28"/>
          <w:szCs w:val="28"/>
        </w:rPr>
        <w:t xml:space="preserve">- экран и проектор для </w:t>
      </w:r>
      <w:proofErr w:type="spellStart"/>
      <w:r w:rsidRPr="00711E26">
        <w:rPr>
          <w:bCs/>
          <w:sz w:val="28"/>
          <w:szCs w:val="28"/>
        </w:rPr>
        <w:t>Большесидоровского</w:t>
      </w:r>
      <w:proofErr w:type="spellEnd"/>
      <w:r w:rsidRPr="00711E26">
        <w:rPr>
          <w:bCs/>
          <w:sz w:val="28"/>
          <w:szCs w:val="28"/>
        </w:rPr>
        <w:t xml:space="preserve"> сельского Дома культуры на сумму 23034,00 рублей.</w:t>
      </w:r>
    </w:p>
    <w:p w14:paraId="24DE8A22" w14:textId="39E5B772" w:rsidR="00711E26" w:rsidRPr="00711E26" w:rsidRDefault="00711E26" w:rsidP="005278F7">
      <w:pPr>
        <w:ind w:firstLine="709"/>
        <w:jc w:val="both"/>
        <w:rPr>
          <w:bCs/>
          <w:sz w:val="28"/>
          <w:szCs w:val="28"/>
        </w:rPr>
      </w:pPr>
      <w:r w:rsidRPr="00711E26">
        <w:rPr>
          <w:bCs/>
          <w:sz w:val="28"/>
          <w:szCs w:val="28"/>
        </w:rPr>
        <w:t xml:space="preserve">В 2023 году в рамках подпрограммы «Развитие культуры» </w:t>
      </w:r>
      <w:proofErr w:type="spellStart"/>
      <w:r w:rsidRPr="00711E26">
        <w:rPr>
          <w:bCs/>
          <w:sz w:val="28"/>
          <w:szCs w:val="28"/>
        </w:rPr>
        <w:t>Уляпскому</w:t>
      </w:r>
      <w:proofErr w:type="spellEnd"/>
      <w:r w:rsidRPr="00711E26">
        <w:rPr>
          <w:bCs/>
          <w:sz w:val="28"/>
          <w:szCs w:val="28"/>
        </w:rPr>
        <w:t xml:space="preserve"> сельскому Дому культуры была выделена субсидия на государственную поддержку лучших сельских учреждений в размере 102200,00 рублей. На эти средства приобретена организационная техника на сумму 34796,00 рублей и мебель на сумму 67404,00 рублей. </w:t>
      </w:r>
    </w:p>
    <w:p w14:paraId="0865F6F9" w14:textId="1BC16F43" w:rsidR="00711E26" w:rsidRPr="00711E26" w:rsidRDefault="00711E26" w:rsidP="005278F7">
      <w:pPr>
        <w:tabs>
          <w:tab w:val="left" w:pos="709"/>
        </w:tabs>
        <w:ind w:firstLine="709"/>
        <w:jc w:val="both"/>
        <w:rPr>
          <w:bCs/>
          <w:sz w:val="28"/>
          <w:szCs w:val="28"/>
        </w:rPr>
      </w:pPr>
      <w:r w:rsidRPr="00711E26">
        <w:rPr>
          <w:bCs/>
          <w:sz w:val="28"/>
          <w:szCs w:val="28"/>
        </w:rPr>
        <w:t>Муниципальным</w:t>
      </w:r>
      <w:r w:rsidR="005278F7">
        <w:rPr>
          <w:bCs/>
          <w:sz w:val="28"/>
          <w:szCs w:val="28"/>
        </w:rPr>
        <w:t xml:space="preserve"> </w:t>
      </w:r>
      <w:r w:rsidRPr="00711E26">
        <w:rPr>
          <w:bCs/>
          <w:sz w:val="28"/>
          <w:szCs w:val="28"/>
        </w:rPr>
        <w:t>бюджетным</w:t>
      </w:r>
      <w:r w:rsidR="005278F7">
        <w:rPr>
          <w:bCs/>
          <w:sz w:val="28"/>
          <w:szCs w:val="28"/>
        </w:rPr>
        <w:t xml:space="preserve"> </w:t>
      </w:r>
      <w:r w:rsidRPr="00711E26">
        <w:rPr>
          <w:bCs/>
          <w:sz w:val="28"/>
          <w:szCs w:val="28"/>
        </w:rPr>
        <w:t xml:space="preserve">учреждением культуры «Красногвардейский </w:t>
      </w:r>
      <w:proofErr w:type="spellStart"/>
      <w:r w:rsidRPr="00711E26">
        <w:rPr>
          <w:bCs/>
          <w:sz w:val="28"/>
          <w:szCs w:val="28"/>
        </w:rPr>
        <w:t>Межпоселенческий</w:t>
      </w:r>
      <w:proofErr w:type="spellEnd"/>
      <w:r w:rsidRPr="00711E26">
        <w:rPr>
          <w:bCs/>
          <w:sz w:val="28"/>
          <w:szCs w:val="28"/>
        </w:rPr>
        <w:t xml:space="preserve"> культурно-досуговый центр» за 2023 год исполнение бюджета составило - 49537000,76 рублей (100%), из них коммунальные услуги составили - 3823980,85 рублей (100%).</w:t>
      </w:r>
    </w:p>
    <w:p w14:paraId="4AC05FE9" w14:textId="7BF24439" w:rsidR="00711E26" w:rsidRPr="00711E26" w:rsidRDefault="00711E26" w:rsidP="005278F7">
      <w:pPr>
        <w:tabs>
          <w:tab w:val="left" w:pos="709"/>
        </w:tabs>
        <w:ind w:firstLine="709"/>
        <w:jc w:val="both"/>
        <w:rPr>
          <w:bCs/>
          <w:sz w:val="28"/>
          <w:szCs w:val="28"/>
        </w:rPr>
      </w:pPr>
      <w:r w:rsidRPr="00711E26">
        <w:rPr>
          <w:sz w:val="28"/>
          <w:szCs w:val="28"/>
        </w:rPr>
        <w:t>Муниципальное казенное учреждение культуры «</w:t>
      </w:r>
      <w:proofErr w:type="spellStart"/>
      <w:r w:rsidRPr="00711E26">
        <w:rPr>
          <w:sz w:val="28"/>
          <w:szCs w:val="28"/>
        </w:rPr>
        <w:t>Межпоселенческая</w:t>
      </w:r>
      <w:proofErr w:type="spellEnd"/>
      <w:r w:rsidRPr="00711E26">
        <w:rPr>
          <w:sz w:val="28"/>
          <w:szCs w:val="28"/>
        </w:rPr>
        <w:t xml:space="preserve"> централизованная библиотечная система Красногвардейского района»</w:t>
      </w:r>
      <w:r w:rsidRPr="00711E26">
        <w:rPr>
          <w:b/>
          <w:bCs/>
          <w:sz w:val="28"/>
          <w:szCs w:val="28"/>
        </w:rPr>
        <w:t xml:space="preserve"> </w:t>
      </w:r>
      <w:r w:rsidRPr="00711E26">
        <w:rPr>
          <w:bCs/>
          <w:sz w:val="28"/>
          <w:szCs w:val="28"/>
        </w:rPr>
        <w:t>состоит из 16 библиотек, из них: 1</w:t>
      </w:r>
      <w:r w:rsidR="005278F7">
        <w:rPr>
          <w:bCs/>
          <w:sz w:val="28"/>
          <w:szCs w:val="28"/>
        </w:rPr>
        <w:t xml:space="preserve"> – </w:t>
      </w:r>
      <w:r w:rsidRPr="00711E26">
        <w:rPr>
          <w:bCs/>
          <w:sz w:val="28"/>
          <w:szCs w:val="28"/>
        </w:rPr>
        <w:t>Центральная библиотека, 1- Детская библиотека и 14 сельских библиотек-филиалов.</w:t>
      </w:r>
    </w:p>
    <w:p w14:paraId="512C42FD" w14:textId="183026C9" w:rsidR="00711E26" w:rsidRPr="00711E26" w:rsidRDefault="00711E26" w:rsidP="005278F7">
      <w:pPr>
        <w:tabs>
          <w:tab w:val="left" w:pos="709"/>
        </w:tabs>
        <w:ind w:firstLine="709"/>
        <w:jc w:val="both"/>
        <w:rPr>
          <w:bCs/>
          <w:sz w:val="28"/>
          <w:szCs w:val="28"/>
        </w:rPr>
      </w:pPr>
      <w:r w:rsidRPr="00711E26">
        <w:rPr>
          <w:bCs/>
          <w:sz w:val="28"/>
          <w:szCs w:val="28"/>
        </w:rPr>
        <w:t>В отчетный период штатная численность муниципального казенного учреждения культуры «</w:t>
      </w:r>
      <w:proofErr w:type="spellStart"/>
      <w:r w:rsidRPr="00711E26">
        <w:rPr>
          <w:bCs/>
          <w:sz w:val="28"/>
          <w:szCs w:val="28"/>
        </w:rPr>
        <w:t>Межпоселенческая</w:t>
      </w:r>
      <w:proofErr w:type="spellEnd"/>
      <w:r w:rsidRPr="00711E26">
        <w:rPr>
          <w:bCs/>
          <w:sz w:val="28"/>
          <w:szCs w:val="28"/>
        </w:rPr>
        <w:t xml:space="preserve"> централизованная библиотечная система Красногвардейского района» составляет 31,5 единиц, из них: </w:t>
      </w:r>
    </w:p>
    <w:p w14:paraId="2A12B97B" w14:textId="0A4CAC0A" w:rsidR="00711E26" w:rsidRPr="00711E26" w:rsidRDefault="00711E26" w:rsidP="005278F7">
      <w:pPr>
        <w:tabs>
          <w:tab w:val="left" w:pos="709"/>
        </w:tabs>
        <w:ind w:firstLine="709"/>
        <w:jc w:val="both"/>
        <w:rPr>
          <w:bCs/>
          <w:sz w:val="28"/>
          <w:szCs w:val="28"/>
        </w:rPr>
      </w:pPr>
      <w:r w:rsidRPr="00711E26">
        <w:rPr>
          <w:bCs/>
          <w:sz w:val="28"/>
          <w:szCs w:val="28"/>
        </w:rPr>
        <w:t>- в Центральной библиотеке - 13 единиц;</w:t>
      </w:r>
    </w:p>
    <w:p w14:paraId="2B6267CC" w14:textId="3A70A5E5" w:rsidR="00711E26" w:rsidRPr="00711E26" w:rsidRDefault="00711E26" w:rsidP="005278F7">
      <w:pPr>
        <w:tabs>
          <w:tab w:val="left" w:pos="709"/>
        </w:tabs>
        <w:ind w:firstLine="709"/>
        <w:jc w:val="both"/>
        <w:rPr>
          <w:bCs/>
          <w:sz w:val="28"/>
          <w:szCs w:val="28"/>
        </w:rPr>
      </w:pPr>
      <w:r w:rsidRPr="00711E26">
        <w:rPr>
          <w:bCs/>
          <w:sz w:val="28"/>
          <w:szCs w:val="28"/>
        </w:rPr>
        <w:t>- в Детской библиотеке - 3 единицы;</w:t>
      </w:r>
    </w:p>
    <w:p w14:paraId="7934B4DA" w14:textId="72F301A5" w:rsidR="00711E26" w:rsidRPr="00711E26" w:rsidRDefault="00711E26" w:rsidP="005278F7">
      <w:pPr>
        <w:tabs>
          <w:tab w:val="left" w:pos="709"/>
          <w:tab w:val="left" w:pos="885"/>
        </w:tabs>
        <w:ind w:firstLine="709"/>
        <w:jc w:val="both"/>
        <w:rPr>
          <w:bCs/>
          <w:sz w:val="28"/>
          <w:szCs w:val="28"/>
        </w:rPr>
      </w:pPr>
      <w:r w:rsidRPr="00711E26">
        <w:rPr>
          <w:bCs/>
          <w:sz w:val="28"/>
          <w:szCs w:val="28"/>
        </w:rPr>
        <w:lastRenderedPageBreak/>
        <w:t>- в сельских библиотеках-филиалах - 15,5 единиц.</w:t>
      </w:r>
    </w:p>
    <w:p w14:paraId="760B14CA" w14:textId="1197FE36" w:rsidR="00711E26" w:rsidRPr="00711E26" w:rsidRDefault="00711E26" w:rsidP="005278F7">
      <w:pPr>
        <w:tabs>
          <w:tab w:val="left" w:pos="709"/>
        </w:tabs>
        <w:ind w:firstLine="709"/>
        <w:jc w:val="both"/>
        <w:rPr>
          <w:bCs/>
          <w:sz w:val="28"/>
          <w:szCs w:val="28"/>
        </w:rPr>
      </w:pPr>
      <w:r w:rsidRPr="00711E26">
        <w:rPr>
          <w:bCs/>
          <w:sz w:val="28"/>
          <w:szCs w:val="28"/>
        </w:rPr>
        <w:t>На отчетный период численность работников муниципального казенного учреждения культуры «</w:t>
      </w:r>
      <w:proofErr w:type="spellStart"/>
      <w:r w:rsidRPr="00711E26">
        <w:rPr>
          <w:bCs/>
          <w:sz w:val="28"/>
          <w:szCs w:val="28"/>
        </w:rPr>
        <w:t>Межпоселенческая</w:t>
      </w:r>
      <w:proofErr w:type="spellEnd"/>
      <w:r w:rsidRPr="00711E26">
        <w:rPr>
          <w:bCs/>
          <w:sz w:val="28"/>
          <w:szCs w:val="28"/>
        </w:rPr>
        <w:t xml:space="preserve"> централизованная библиотечная система Красногвардейского района» </w:t>
      </w:r>
      <w:proofErr w:type="gramStart"/>
      <w:r w:rsidRPr="00711E26">
        <w:rPr>
          <w:bCs/>
          <w:sz w:val="28"/>
          <w:szCs w:val="28"/>
        </w:rPr>
        <w:t>составляет  34</w:t>
      </w:r>
      <w:proofErr w:type="gramEnd"/>
      <w:r w:rsidRPr="00711E26">
        <w:rPr>
          <w:bCs/>
          <w:sz w:val="28"/>
          <w:szCs w:val="28"/>
        </w:rPr>
        <w:t xml:space="preserve"> работника.</w:t>
      </w:r>
    </w:p>
    <w:p w14:paraId="2229847E" w14:textId="77777777" w:rsidR="00711E26" w:rsidRPr="00711E26" w:rsidRDefault="00711E26" w:rsidP="00846BDF">
      <w:pPr>
        <w:tabs>
          <w:tab w:val="left" w:pos="709"/>
        </w:tabs>
        <w:jc w:val="both"/>
        <w:rPr>
          <w:bCs/>
          <w:sz w:val="28"/>
          <w:szCs w:val="28"/>
        </w:rPr>
      </w:pPr>
      <w:r w:rsidRPr="00711E26">
        <w:rPr>
          <w:bCs/>
          <w:sz w:val="28"/>
          <w:szCs w:val="28"/>
        </w:rPr>
        <w:tab/>
        <w:t xml:space="preserve">За 2023 год библиотеками при оказании муниципальной услуги «Библиотечное, библиографическое и информационное обслуживание пользователей библиотеки» было зарегистрировано 18656 читателей, 195798 посещений, книговыдача составила </w:t>
      </w:r>
      <w:proofErr w:type="gramStart"/>
      <w:r w:rsidRPr="00711E26">
        <w:rPr>
          <w:bCs/>
          <w:sz w:val="28"/>
          <w:szCs w:val="28"/>
        </w:rPr>
        <w:t>390314  книг</w:t>
      </w:r>
      <w:proofErr w:type="gramEnd"/>
      <w:r w:rsidRPr="00711E26">
        <w:rPr>
          <w:bCs/>
          <w:sz w:val="28"/>
          <w:szCs w:val="28"/>
        </w:rPr>
        <w:t xml:space="preserve">.  По сравнению с 2022 годом основные показатели «читатели» и «книговыдача» остались на прежнем уровне.  </w:t>
      </w:r>
    </w:p>
    <w:p w14:paraId="2DCC9A09" w14:textId="77777777" w:rsidR="00711E26" w:rsidRPr="00711E26" w:rsidRDefault="00711E26" w:rsidP="00846BDF">
      <w:pPr>
        <w:tabs>
          <w:tab w:val="left" w:pos="709"/>
        </w:tabs>
        <w:jc w:val="both"/>
        <w:rPr>
          <w:bCs/>
          <w:sz w:val="28"/>
          <w:szCs w:val="28"/>
        </w:rPr>
      </w:pPr>
      <w:r w:rsidRPr="00711E26">
        <w:rPr>
          <w:bCs/>
          <w:sz w:val="28"/>
          <w:szCs w:val="28"/>
        </w:rPr>
        <w:tab/>
        <w:t xml:space="preserve">В рамках Указа Президента РФ № 474 от 21 июля 2020 года «О национальных целях развития Российской Федерации на период до 2030 года» показатель «посещения» увеличился на 41337 посещений, что составляет 26,8 </w:t>
      </w:r>
      <w:proofErr w:type="gramStart"/>
      <w:r w:rsidRPr="00711E26">
        <w:rPr>
          <w:bCs/>
          <w:sz w:val="28"/>
          <w:szCs w:val="28"/>
        </w:rPr>
        <w:t>%  относительно</w:t>
      </w:r>
      <w:proofErr w:type="gramEnd"/>
      <w:r w:rsidRPr="00711E26">
        <w:rPr>
          <w:bCs/>
          <w:sz w:val="28"/>
          <w:szCs w:val="28"/>
        </w:rPr>
        <w:t xml:space="preserve"> 2022 года.</w:t>
      </w:r>
    </w:p>
    <w:p w14:paraId="1D3E10F5" w14:textId="58A95371" w:rsidR="00711E26" w:rsidRPr="00711E26" w:rsidRDefault="00711E26" w:rsidP="005278F7">
      <w:pPr>
        <w:ind w:firstLine="709"/>
        <w:jc w:val="both"/>
        <w:rPr>
          <w:bCs/>
          <w:sz w:val="28"/>
          <w:szCs w:val="28"/>
        </w:rPr>
      </w:pPr>
      <w:r w:rsidRPr="00711E26">
        <w:rPr>
          <w:bCs/>
          <w:sz w:val="28"/>
          <w:szCs w:val="28"/>
        </w:rPr>
        <w:t xml:space="preserve">За 2023 год библиотечным обслуживанием охвачено 58,3 </w:t>
      </w:r>
      <w:proofErr w:type="gramStart"/>
      <w:r w:rsidRPr="00711E26">
        <w:rPr>
          <w:bCs/>
          <w:sz w:val="28"/>
          <w:szCs w:val="28"/>
        </w:rPr>
        <w:t>%  населения</w:t>
      </w:r>
      <w:proofErr w:type="gramEnd"/>
      <w:r w:rsidRPr="00711E26">
        <w:rPr>
          <w:bCs/>
          <w:sz w:val="28"/>
          <w:szCs w:val="28"/>
        </w:rPr>
        <w:t xml:space="preserve"> Красногвардейского района, при плане 58,1%  на 2023 год.</w:t>
      </w:r>
    </w:p>
    <w:p w14:paraId="711D37A1" w14:textId="60C3F560" w:rsidR="00711E26" w:rsidRPr="00711E26" w:rsidRDefault="00711E26" w:rsidP="005278F7">
      <w:pPr>
        <w:ind w:firstLine="709"/>
        <w:jc w:val="both"/>
        <w:rPr>
          <w:bCs/>
          <w:sz w:val="28"/>
          <w:szCs w:val="28"/>
        </w:rPr>
      </w:pPr>
      <w:r w:rsidRPr="00711E26">
        <w:rPr>
          <w:bCs/>
          <w:sz w:val="28"/>
          <w:szCs w:val="28"/>
        </w:rPr>
        <w:t xml:space="preserve">Всего за отчетный период было проведено 1541 мероприятие, с количеством присутствующих 45 793 человека, что на 722 мероприятия больше, чем в </w:t>
      </w:r>
      <w:proofErr w:type="gramStart"/>
      <w:r w:rsidRPr="00711E26">
        <w:rPr>
          <w:bCs/>
          <w:sz w:val="28"/>
          <w:szCs w:val="28"/>
        </w:rPr>
        <w:t>2022  году</w:t>
      </w:r>
      <w:proofErr w:type="gramEnd"/>
      <w:r w:rsidRPr="00711E26">
        <w:rPr>
          <w:bCs/>
          <w:sz w:val="28"/>
          <w:szCs w:val="28"/>
        </w:rPr>
        <w:t xml:space="preserve">. Это были мероприятия по патриотическому воспитанию подрастающего </w:t>
      </w:r>
      <w:proofErr w:type="gramStart"/>
      <w:r w:rsidRPr="00711E26">
        <w:rPr>
          <w:bCs/>
          <w:sz w:val="28"/>
          <w:szCs w:val="28"/>
        </w:rPr>
        <w:t>поколения,  распространению</w:t>
      </w:r>
      <w:proofErr w:type="gramEnd"/>
      <w:r w:rsidRPr="00711E26">
        <w:rPr>
          <w:bCs/>
          <w:sz w:val="28"/>
          <w:szCs w:val="28"/>
        </w:rPr>
        <w:t xml:space="preserve"> краеведческих знаний, профилактике вредных привычек, распространению идеологии противодействия терроризму и экстремизму, информационные сообщения к памятным и праздничным датам и другие.</w:t>
      </w:r>
    </w:p>
    <w:p w14:paraId="08EC1746" w14:textId="37CA2396" w:rsidR="00711E26" w:rsidRPr="00711E26" w:rsidRDefault="00711E26" w:rsidP="005278F7">
      <w:pPr>
        <w:ind w:firstLine="709"/>
        <w:jc w:val="both"/>
        <w:rPr>
          <w:sz w:val="28"/>
          <w:szCs w:val="28"/>
          <w:shd w:val="clear" w:color="auto" w:fill="FFFFFF"/>
        </w:rPr>
      </w:pPr>
      <w:r w:rsidRPr="00711E26">
        <w:rPr>
          <w:sz w:val="28"/>
          <w:szCs w:val="28"/>
          <w:shd w:val="clear" w:color="auto" w:fill="FFFFFF"/>
        </w:rPr>
        <w:t xml:space="preserve">С 1 апреля по 30 октября 2023 года в библиотеках Красногвардейского района впервые был </w:t>
      </w:r>
      <w:proofErr w:type="gramStart"/>
      <w:r w:rsidRPr="00711E26">
        <w:rPr>
          <w:sz w:val="28"/>
          <w:szCs w:val="28"/>
          <w:shd w:val="clear" w:color="auto" w:fill="FFFFFF"/>
        </w:rPr>
        <w:t>организован  и</w:t>
      </w:r>
      <w:proofErr w:type="gramEnd"/>
      <w:r w:rsidRPr="00711E26">
        <w:rPr>
          <w:sz w:val="28"/>
          <w:szCs w:val="28"/>
          <w:shd w:val="clear" w:color="auto" w:fill="FFFFFF"/>
        </w:rPr>
        <w:t xml:space="preserve"> проходил районный смотр-конкурс «Твоих заслуг пред Родиной не счесть». Мероприятия, были посвящены землякам – поэтам, писателям, художникам, </w:t>
      </w:r>
      <w:proofErr w:type="gramStart"/>
      <w:r w:rsidRPr="00711E26">
        <w:rPr>
          <w:sz w:val="28"/>
          <w:szCs w:val="28"/>
          <w:shd w:val="clear" w:color="auto" w:fill="FFFFFF"/>
        </w:rPr>
        <w:t>педагогам  и</w:t>
      </w:r>
      <w:proofErr w:type="gramEnd"/>
      <w:r w:rsidRPr="00711E26">
        <w:rPr>
          <w:sz w:val="28"/>
          <w:szCs w:val="28"/>
          <w:shd w:val="clear" w:color="auto" w:fill="FFFFFF"/>
        </w:rPr>
        <w:t xml:space="preserve">  тем, кто внес весомый вклад в общественную жизнь Красногвардейского района.</w:t>
      </w:r>
    </w:p>
    <w:p w14:paraId="64458E9A" w14:textId="61BA0120" w:rsidR="00711E26" w:rsidRPr="00711E26" w:rsidRDefault="00711E26" w:rsidP="005278F7">
      <w:pPr>
        <w:ind w:firstLine="709"/>
        <w:contextualSpacing/>
        <w:jc w:val="both"/>
        <w:rPr>
          <w:rFonts w:eastAsia="Calibri"/>
          <w:sz w:val="28"/>
          <w:szCs w:val="28"/>
          <w:lang w:eastAsia="en-US"/>
        </w:rPr>
      </w:pPr>
      <w:r w:rsidRPr="00711E26">
        <w:rPr>
          <w:rFonts w:eastAsia="Calibri"/>
          <w:sz w:val="28"/>
          <w:szCs w:val="28"/>
          <w:lang w:eastAsia="en-US"/>
        </w:rPr>
        <w:t>27 мая 2023 г. состоялась XI</w:t>
      </w:r>
      <w:r w:rsidRPr="00711E26">
        <w:rPr>
          <w:rFonts w:eastAsia="Calibri"/>
          <w:sz w:val="28"/>
          <w:szCs w:val="28"/>
          <w:lang w:val="en-US" w:eastAsia="en-US"/>
        </w:rPr>
        <w:t>I</w:t>
      </w:r>
      <w:r w:rsidRPr="00711E26">
        <w:rPr>
          <w:rFonts w:eastAsia="Calibri"/>
          <w:sz w:val="28"/>
          <w:szCs w:val="28"/>
          <w:lang w:eastAsia="en-US"/>
        </w:rPr>
        <w:t xml:space="preserve"> Всероссийская акция «</w:t>
      </w:r>
      <w:proofErr w:type="spellStart"/>
      <w:r w:rsidRPr="00711E26">
        <w:rPr>
          <w:rFonts w:eastAsia="Calibri"/>
          <w:sz w:val="28"/>
          <w:szCs w:val="28"/>
          <w:lang w:eastAsia="en-US"/>
        </w:rPr>
        <w:t>Библионочь</w:t>
      </w:r>
      <w:proofErr w:type="spellEnd"/>
      <w:r w:rsidRPr="00711E26">
        <w:rPr>
          <w:rFonts w:eastAsia="Calibri"/>
          <w:sz w:val="28"/>
          <w:szCs w:val="28"/>
          <w:lang w:eastAsia="en-US"/>
        </w:rPr>
        <w:t>», организованная Министерством культуры Российской Федерации, Российской государственной библиотекой и порталом культурного наследия и традиций России «</w:t>
      </w:r>
      <w:proofErr w:type="spellStart"/>
      <w:r w:rsidRPr="00711E26">
        <w:rPr>
          <w:rFonts w:eastAsia="Calibri"/>
          <w:sz w:val="28"/>
          <w:szCs w:val="28"/>
          <w:lang w:eastAsia="en-US"/>
        </w:rPr>
        <w:t>Культура.РФ</w:t>
      </w:r>
      <w:proofErr w:type="spellEnd"/>
      <w:r w:rsidRPr="00711E26">
        <w:rPr>
          <w:rFonts w:eastAsia="Calibri"/>
          <w:sz w:val="28"/>
          <w:szCs w:val="28"/>
          <w:lang w:eastAsia="en-US"/>
        </w:rPr>
        <w:t xml:space="preserve">». Тема акции в этом году - «Читаем вместе», присоединились 9 библиотек </w:t>
      </w:r>
      <w:r w:rsidRPr="00711E26">
        <w:rPr>
          <w:sz w:val="28"/>
          <w:szCs w:val="28"/>
          <w:lang w:eastAsia="en-US"/>
        </w:rPr>
        <w:t>МКУК МЦБС</w:t>
      </w:r>
      <w:r w:rsidRPr="00711E26">
        <w:rPr>
          <w:rFonts w:eastAsia="Calibri"/>
          <w:sz w:val="28"/>
          <w:szCs w:val="28"/>
          <w:lang w:eastAsia="en-US"/>
        </w:rPr>
        <w:t>. Основные мероприятия Всероссийской акции «</w:t>
      </w:r>
      <w:proofErr w:type="spellStart"/>
      <w:r w:rsidRPr="00711E26">
        <w:rPr>
          <w:rFonts w:eastAsia="Calibri"/>
          <w:sz w:val="28"/>
          <w:szCs w:val="28"/>
          <w:lang w:eastAsia="en-US"/>
        </w:rPr>
        <w:t>Библионочь</w:t>
      </w:r>
      <w:proofErr w:type="spellEnd"/>
      <w:proofErr w:type="gramStart"/>
      <w:r w:rsidRPr="00711E26">
        <w:rPr>
          <w:rFonts w:eastAsia="Calibri"/>
          <w:sz w:val="28"/>
          <w:szCs w:val="28"/>
          <w:lang w:eastAsia="en-US"/>
        </w:rPr>
        <w:t>»,  проходили</w:t>
      </w:r>
      <w:proofErr w:type="gramEnd"/>
      <w:r w:rsidRPr="00711E26">
        <w:rPr>
          <w:rFonts w:eastAsia="Calibri"/>
          <w:sz w:val="28"/>
          <w:szCs w:val="28"/>
          <w:lang w:eastAsia="en-US"/>
        </w:rPr>
        <w:t xml:space="preserve"> в Центральной библиотеке. </w:t>
      </w:r>
    </w:p>
    <w:p w14:paraId="5B7C904C" w14:textId="000F303B" w:rsidR="00711E26" w:rsidRPr="00711E26" w:rsidRDefault="00711E26" w:rsidP="005278F7">
      <w:pPr>
        <w:ind w:firstLine="709"/>
        <w:jc w:val="both"/>
        <w:rPr>
          <w:bCs/>
          <w:sz w:val="28"/>
          <w:szCs w:val="28"/>
        </w:rPr>
      </w:pPr>
      <w:r w:rsidRPr="00711E26">
        <w:rPr>
          <w:bCs/>
          <w:sz w:val="28"/>
          <w:szCs w:val="28"/>
        </w:rPr>
        <w:t>8 сентября 2023 года в библиотеках района прошло 15 мероприятий, посвященных 100-летию со дня рождения народного поэта Расула Гамзатова.</w:t>
      </w:r>
    </w:p>
    <w:p w14:paraId="54B89218" w14:textId="56EB2B0E" w:rsidR="00711E26" w:rsidRPr="00711E26" w:rsidRDefault="00711E26" w:rsidP="005278F7">
      <w:pPr>
        <w:ind w:firstLine="709"/>
        <w:jc w:val="both"/>
        <w:rPr>
          <w:bCs/>
          <w:iCs/>
          <w:sz w:val="28"/>
          <w:szCs w:val="28"/>
        </w:rPr>
      </w:pPr>
      <w:r w:rsidRPr="00711E26">
        <w:rPr>
          <w:bCs/>
          <w:iCs/>
          <w:sz w:val="28"/>
          <w:szCs w:val="28"/>
        </w:rPr>
        <w:t xml:space="preserve">К Всероссийскому Дню трезвости библиотеками района было проведено 12 мероприятий, на которых присутствовало 284 человека, распространено 96 информационных буклетов, в социальных сетях размещено </w:t>
      </w:r>
      <w:proofErr w:type="gramStart"/>
      <w:r w:rsidRPr="00711E26">
        <w:rPr>
          <w:bCs/>
          <w:iCs/>
          <w:sz w:val="28"/>
          <w:szCs w:val="28"/>
        </w:rPr>
        <w:t>7  публикаций</w:t>
      </w:r>
      <w:proofErr w:type="gramEnd"/>
      <w:r w:rsidRPr="00711E26">
        <w:rPr>
          <w:bCs/>
          <w:iCs/>
          <w:sz w:val="28"/>
          <w:szCs w:val="28"/>
        </w:rPr>
        <w:t xml:space="preserve">, с количеством просмотров  319. </w:t>
      </w:r>
    </w:p>
    <w:p w14:paraId="47C97E6E" w14:textId="77FA430C" w:rsidR="00711E26" w:rsidRPr="00711E26" w:rsidRDefault="00711E26" w:rsidP="005278F7">
      <w:pPr>
        <w:ind w:firstLine="709"/>
        <w:contextualSpacing/>
        <w:jc w:val="both"/>
        <w:rPr>
          <w:bCs/>
          <w:sz w:val="28"/>
          <w:szCs w:val="28"/>
        </w:rPr>
      </w:pPr>
      <w:r w:rsidRPr="00711E26">
        <w:rPr>
          <w:rFonts w:eastAsia="Calibri"/>
          <w:sz w:val="28"/>
          <w:szCs w:val="28"/>
          <w:lang w:eastAsia="en-US"/>
        </w:rPr>
        <w:t xml:space="preserve">3 ноября 2023 года в рамках Всероссийской акции </w:t>
      </w:r>
      <w:r w:rsidRPr="00711E26">
        <w:rPr>
          <w:bCs/>
          <w:sz w:val="28"/>
          <w:szCs w:val="28"/>
        </w:rPr>
        <w:t xml:space="preserve">«Ночь искусств» </w:t>
      </w:r>
      <w:r w:rsidRPr="00711E26">
        <w:rPr>
          <w:rFonts w:eastAsia="Calibri"/>
          <w:sz w:val="28"/>
          <w:szCs w:val="28"/>
          <w:lang w:eastAsia="en-US"/>
        </w:rPr>
        <w:t>Центральная библиотека распахнула</w:t>
      </w:r>
      <w:r w:rsidRPr="00711E26">
        <w:rPr>
          <w:bCs/>
          <w:sz w:val="28"/>
          <w:szCs w:val="28"/>
        </w:rPr>
        <w:t xml:space="preserve"> </w:t>
      </w:r>
      <w:r w:rsidRPr="00711E26">
        <w:rPr>
          <w:rFonts w:eastAsia="Calibri"/>
          <w:sz w:val="28"/>
          <w:szCs w:val="28"/>
          <w:lang w:eastAsia="en-US"/>
        </w:rPr>
        <w:t>свои двери для уик-энда в библиотеке</w:t>
      </w:r>
      <w:r w:rsidRPr="00711E26">
        <w:rPr>
          <w:bCs/>
          <w:sz w:val="28"/>
          <w:szCs w:val="28"/>
        </w:rPr>
        <w:t xml:space="preserve"> </w:t>
      </w:r>
      <w:r w:rsidRPr="00711E26">
        <w:rPr>
          <w:rFonts w:eastAsia="Calibri"/>
          <w:sz w:val="28"/>
          <w:szCs w:val="28"/>
          <w:lang w:eastAsia="en-US"/>
        </w:rPr>
        <w:t>«К единству через искусство»</w:t>
      </w:r>
      <w:r w:rsidRPr="00711E26">
        <w:rPr>
          <w:bCs/>
          <w:sz w:val="28"/>
          <w:szCs w:val="28"/>
        </w:rPr>
        <w:t>.</w:t>
      </w:r>
    </w:p>
    <w:p w14:paraId="18042864" w14:textId="19A905E0" w:rsidR="00711E26" w:rsidRPr="00711E26" w:rsidRDefault="00711E26" w:rsidP="005278F7">
      <w:pPr>
        <w:ind w:firstLine="709"/>
        <w:jc w:val="both"/>
        <w:rPr>
          <w:bCs/>
          <w:sz w:val="28"/>
          <w:szCs w:val="28"/>
        </w:rPr>
      </w:pPr>
      <w:r w:rsidRPr="00711E26">
        <w:rPr>
          <w:bCs/>
          <w:sz w:val="28"/>
          <w:szCs w:val="28"/>
        </w:rPr>
        <w:lastRenderedPageBreak/>
        <w:t>14 библиотек Красногвардейского района осуществляют коммуникативную услугу «Интернет».</w:t>
      </w:r>
      <w:r w:rsidRPr="00711E26">
        <w:rPr>
          <w:bCs/>
          <w:sz w:val="28"/>
          <w:szCs w:val="28"/>
        </w:rPr>
        <w:tab/>
        <w:t>Библиотеки на своих страницах в социальных сетях размещают онлайн публикации о проводимых мероприятиях, было задействовано 15 аккаунтов сельских библиотек, официальная страница учреждения в социальной сети «ВКонтакте» и сайт муниципального казенного учреждения культуры «</w:t>
      </w:r>
      <w:proofErr w:type="spellStart"/>
      <w:r w:rsidRPr="00711E26">
        <w:rPr>
          <w:bCs/>
          <w:sz w:val="28"/>
          <w:szCs w:val="28"/>
        </w:rPr>
        <w:t>Межпоселенческая</w:t>
      </w:r>
      <w:proofErr w:type="spellEnd"/>
      <w:r w:rsidRPr="00711E26">
        <w:rPr>
          <w:bCs/>
          <w:sz w:val="28"/>
          <w:szCs w:val="28"/>
        </w:rPr>
        <w:t xml:space="preserve"> централизованная библиотечная система Красногвардейского района». </w:t>
      </w:r>
    </w:p>
    <w:p w14:paraId="728E436A" w14:textId="16DF9021" w:rsidR="00711E26" w:rsidRPr="00711E26" w:rsidRDefault="00711E26" w:rsidP="005278F7">
      <w:pPr>
        <w:ind w:firstLine="709"/>
        <w:jc w:val="both"/>
        <w:rPr>
          <w:bCs/>
          <w:sz w:val="28"/>
          <w:szCs w:val="28"/>
        </w:rPr>
      </w:pPr>
      <w:r w:rsidRPr="00711E26">
        <w:rPr>
          <w:bCs/>
          <w:sz w:val="28"/>
          <w:szCs w:val="28"/>
        </w:rPr>
        <w:t xml:space="preserve">Также все библиотеки зарегистрированы на платформе PRO.КУЛЬТУРА.РФ (АИС «Единое информационное пространство в сфере культуры»). Работа на платформе ведется в направлении усиления присутствия библиотек на виртуальных площадках в рамках цифровизации сферы культуры. </w:t>
      </w:r>
    </w:p>
    <w:p w14:paraId="56BD3776" w14:textId="4253ABC1" w:rsidR="00711E26" w:rsidRPr="00711E26" w:rsidRDefault="00711E26" w:rsidP="005278F7">
      <w:pPr>
        <w:ind w:firstLine="709"/>
        <w:jc w:val="both"/>
        <w:rPr>
          <w:bCs/>
          <w:sz w:val="28"/>
          <w:szCs w:val="28"/>
        </w:rPr>
      </w:pPr>
      <w:r w:rsidRPr="00711E26">
        <w:rPr>
          <w:bCs/>
          <w:sz w:val="28"/>
          <w:szCs w:val="28"/>
        </w:rPr>
        <w:t xml:space="preserve">На данную платформу в 2023 </w:t>
      </w:r>
      <w:proofErr w:type="gramStart"/>
      <w:r w:rsidRPr="00711E26">
        <w:rPr>
          <w:bCs/>
          <w:sz w:val="28"/>
          <w:szCs w:val="28"/>
        </w:rPr>
        <w:t>году  было</w:t>
      </w:r>
      <w:proofErr w:type="gramEnd"/>
      <w:r w:rsidRPr="00711E26">
        <w:rPr>
          <w:bCs/>
          <w:sz w:val="28"/>
          <w:szCs w:val="28"/>
        </w:rPr>
        <w:t xml:space="preserve"> загружено 92 анонса мероприятий, 20 обзоров проведенных мероприятий. </w:t>
      </w:r>
    </w:p>
    <w:p w14:paraId="340590BF" w14:textId="1EF0DAC4" w:rsidR="00711E26" w:rsidRPr="00711E26" w:rsidRDefault="00711E26" w:rsidP="005278F7">
      <w:pPr>
        <w:ind w:firstLine="709"/>
        <w:jc w:val="both"/>
        <w:rPr>
          <w:bCs/>
          <w:sz w:val="28"/>
          <w:szCs w:val="28"/>
        </w:rPr>
      </w:pPr>
      <w:r w:rsidRPr="00711E26">
        <w:rPr>
          <w:bCs/>
          <w:sz w:val="28"/>
          <w:szCs w:val="28"/>
        </w:rPr>
        <w:t xml:space="preserve">Всего за 2023 </w:t>
      </w:r>
      <w:proofErr w:type="gramStart"/>
      <w:r w:rsidRPr="00711E26">
        <w:rPr>
          <w:bCs/>
          <w:sz w:val="28"/>
          <w:szCs w:val="28"/>
        </w:rPr>
        <w:t>год  в</w:t>
      </w:r>
      <w:proofErr w:type="gramEnd"/>
      <w:r w:rsidRPr="00711E26">
        <w:rPr>
          <w:bCs/>
          <w:sz w:val="28"/>
          <w:szCs w:val="28"/>
        </w:rPr>
        <w:t xml:space="preserve"> социальных сетях было размещено 1693 публикации с количеством просмотров 122032. К веб-сайту учреждения было зафиксировано 19206 обращений удаленных пользователей.  </w:t>
      </w:r>
    </w:p>
    <w:p w14:paraId="548EB1EC" w14:textId="190547E7" w:rsidR="00711E26" w:rsidRPr="00711E26" w:rsidRDefault="00711E26" w:rsidP="005278F7">
      <w:pPr>
        <w:ind w:firstLine="709"/>
        <w:jc w:val="both"/>
        <w:rPr>
          <w:bCs/>
          <w:sz w:val="28"/>
          <w:szCs w:val="28"/>
        </w:rPr>
      </w:pPr>
      <w:r w:rsidRPr="00711E26">
        <w:rPr>
          <w:bCs/>
          <w:sz w:val="28"/>
          <w:szCs w:val="28"/>
        </w:rPr>
        <w:t xml:space="preserve">На 31 декабря 2023 года книжный фонд библиотек составляет 164256 экземпляров книг, брошюр и журналов. Из них краеведческий фонд – 28521 экземпляра, 9670 экземпляров – на адыгейском языке. </w:t>
      </w:r>
    </w:p>
    <w:p w14:paraId="014C8FF7" w14:textId="7AA43352" w:rsidR="00711E26" w:rsidRPr="00711E26" w:rsidRDefault="00711E26" w:rsidP="005278F7">
      <w:pPr>
        <w:ind w:firstLine="709"/>
        <w:jc w:val="both"/>
        <w:rPr>
          <w:bCs/>
          <w:sz w:val="28"/>
          <w:szCs w:val="28"/>
        </w:rPr>
      </w:pPr>
      <w:r w:rsidRPr="00711E26">
        <w:rPr>
          <w:bCs/>
          <w:sz w:val="28"/>
          <w:szCs w:val="28"/>
        </w:rPr>
        <w:t xml:space="preserve">В рамках Постановления Правительства Российской Федерации от 15 апреля 2014 года № 317 (ред. от 03.09.2021 г.) из федерального бюджета была выделена субсидия в размере 155 800 рублей, из республиканского – 1600 рублей, из местного – 1600 рублей на комплектование книжных фондов трёх библиотек. </w:t>
      </w:r>
    </w:p>
    <w:p w14:paraId="713BB96A" w14:textId="26665F2A" w:rsidR="00711E26" w:rsidRPr="00711E26" w:rsidRDefault="00711E26" w:rsidP="005278F7">
      <w:pPr>
        <w:ind w:firstLine="709"/>
        <w:jc w:val="both"/>
        <w:rPr>
          <w:bCs/>
          <w:sz w:val="28"/>
          <w:szCs w:val="28"/>
        </w:rPr>
      </w:pPr>
      <w:r w:rsidRPr="00711E26">
        <w:rPr>
          <w:bCs/>
          <w:sz w:val="28"/>
          <w:szCs w:val="28"/>
        </w:rPr>
        <w:t xml:space="preserve">На общую сумму 159000 рублей была приобретена печатная продукция, которая поступила в </w:t>
      </w:r>
      <w:proofErr w:type="spellStart"/>
      <w:r w:rsidRPr="00711E26">
        <w:rPr>
          <w:bCs/>
          <w:sz w:val="28"/>
          <w:szCs w:val="28"/>
        </w:rPr>
        <w:t>Адамийскую</w:t>
      </w:r>
      <w:proofErr w:type="spellEnd"/>
      <w:r w:rsidRPr="00711E26">
        <w:rPr>
          <w:bCs/>
          <w:sz w:val="28"/>
          <w:szCs w:val="28"/>
        </w:rPr>
        <w:t xml:space="preserve"> сельскую библиотеку-филиал № 1, Белосельскую сельскую библиотеку-филиал № 2 и </w:t>
      </w:r>
      <w:proofErr w:type="spellStart"/>
      <w:r w:rsidRPr="00711E26">
        <w:rPr>
          <w:bCs/>
          <w:sz w:val="28"/>
          <w:szCs w:val="28"/>
        </w:rPr>
        <w:t>Уляпскую</w:t>
      </w:r>
      <w:proofErr w:type="spellEnd"/>
      <w:r w:rsidRPr="00711E26">
        <w:rPr>
          <w:bCs/>
          <w:sz w:val="28"/>
          <w:szCs w:val="28"/>
        </w:rPr>
        <w:t xml:space="preserve"> сельскую библиотеку-филиал № 13.</w:t>
      </w:r>
    </w:p>
    <w:p w14:paraId="1B450AAD" w14:textId="422AFBB8" w:rsidR="00711E26" w:rsidRPr="00711E26" w:rsidRDefault="00711E26" w:rsidP="005278F7">
      <w:pPr>
        <w:ind w:firstLine="709"/>
        <w:jc w:val="both"/>
        <w:rPr>
          <w:bCs/>
          <w:sz w:val="28"/>
          <w:szCs w:val="28"/>
        </w:rPr>
      </w:pPr>
      <w:r w:rsidRPr="00711E26">
        <w:rPr>
          <w:bCs/>
          <w:sz w:val="28"/>
          <w:szCs w:val="28"/>
        </w:rPr>
        <w:t xml:space="preserve">В сентябре 2023 года, на основании гарантийного письма главы МО «Красногвардейский район» № 3336 от 09.07.2019 года из бюджета района было выделено 400000 рублей на пополнение библиотечного фонда и 75000 руб. на подписку  газет и журналов модернизированной в 2020 году </w:t>
      </w:r>
      <w:proofErr w:type="spellStart"/>
      <w:r w:rsidRPr="00711E26">
        <w:rPr>
          <w:bCs/>
          <w:sz w:val="28"/>
          <w:szCs w:val="28"/>
        </w:rPr>
        <w:t>Хатукайской</w:t>
      </w:r>
      <w:proofErr w:type="spellEnd"/>
      <w:r w:rsidRPr="00711E26">
        <w:rPr>
          <w:bCs/>
          <w:sz w:val="28"/>
          <w:szCs w:val="28"/>
        </w:rPr>
        <w:t xml:space="preserve"> сельской модельной библиотеки-филиала № 16 имени А.М. </w:t>
      </w:r>
      <w:proofErr w:type="spellStart"/>
      <w:r w:rsidRPr="00711E26">
        <w:rPr>
          <w:bCs/>
          <w:sz w:val="28"/>
          <w:szCs w:val="28"/>
        </w:rPr>
        <w:t>Гадагатля</w:t>
      </w:r>
      <w:proofErr w:type="spellEnd"/>
      <w:r w:rsidRPr="00711E26">
        <w:rPr>
          <w:bCs/>
          <w:sz w:val="28"/>
          <w:szCs w:val="28"/>
        </w:rPr>
        <w:t xml:space="preserve">.  Приобретено 718 наименований печатной </w:t>
      </w:r>
      <w:proofErr w:type="gramStart"/>
      <w:r w:rsidRPr="00711E26">
        <w:rPr>
          <w:bCs/>
          <w:sz w:val="28"/>
          <w:szCs w:val="28"/>
        </w:rPr>
        <w:t>продукции  в</w:t>
      </w:r>
      <w:proofErr w:type="gramEnd"/>
      <w:r w:rsidRPr="00711E26">
        <w:rPr>
          <w:bCs/>
          <w:sz w:val="28"/>
          <w:szCs w:val="28"/>
        </w:rPr>
        <w:t xml:space="preserve"> количестве 753 экземпляра  книг на сумму 400000 рублей и 31 наименование газет и журналов на сумму 75000 руб.</w:t>
      </w:r>
    </w:p>
    <w:p w14:paraId="42B754E8" w14:textId="01CEA897" w:rsidR="00711E26" w:rsidRPr="00711E26" w:rsidRDefault="00711E26" w:rsidP="005278F7">
      <w:pPr>
        <w:ind w:firstLine="709"/>
        <w:jc w:val="both"/>
        <w:rPr>
          <w:bCs/>
          <w:sz w:val="28"/>
          <w:szCs w:val="28"/>
        </w:rPr>
      </w:pPr>
      <w:r w:rsidRPr="00711E26">
        <w:rPr>
          <w:bCs/>
          <w:sz w:val="28"/>
          <w:szCs w:val="28"/>
        </w:rPr>
        <w:t xml:space="preserve">Основным информационным совокупным ресурсом библиотек Красногвардейского района является электронный каталог. В 2021 году было произведено подключение Центральной библиотеки к автоматизированной библиотечной информационной системе «ИРБИС64+» и начата работа по созданию сводного электронного каталога.  На 31 декабря 2023 </w:t>
      </w:r>
      <w:proofErr w:type="gramStart"/>
      <w:r w:rsidRPr="00711E26">
        <w:rPr>
          <w:bCs/>
          <w:sz w:val="28"/>
          <w:szCs w:val="28"/>
        </w:rPr>
        <w:t>года  в</w:t>
      </w:r>
      <w:proofErr w:type="gramEnd"/>
      <w:r w:rsidRPr="00711E26">
        <w:rPr>
          <w:bCs/>
          <w:sz w:val="28"/>
          <w:szCs w:val="28"/>
        </w:rPr>
        <w:t xml:space="preserve"> электронный каталог было внесено 22518 библиографических записей, что </w:t>
      </w:r>
      <w:r w:rsidRPr="00711E26">
        <w:rPr>
          <w:bCs/>
          <w:sz w:val="28"/>
          <w:szCs w:val="28"/>
        </w:rPr>
        <w:lastRenderedPageBreak/>
        <w:t>составляет 34,6 %  от  запланированного объема библиотечного фонда, подлежащего внесению в сводный каталог.</w:t>
      </w:r>
    </w:p>
    <w:p w14:paraId="0E411BC1" w14:textId="7026489F" w:rsidR="00711E26" w:rsidRPr="00711E26" w:rsidRDefault="00711E26" w:rsidP="005278F7">
      <w:pPr>
        <w:ind w:firstLine="709"/>
        <w:jc w:val="both"/>
        <w:rPr>
          <w:bCs/>
          <w:sz w:val="28"/>
          <w:szCs w:val="28"/>
        </w:rPr>
      </w:pPr>
      <w:r w:rsidRPr="00711E26">
        <w:rPr>
          <w:bCs/>
          <w:sz w:val="28"/>
          <w:szCs w:val="28"/>
        </w:rPr>
        <w:t>В 2023 году в дух библиотеках значительно улучшились условия работы.</w:t>
      </w:r>
    </w:p>
    <w:p w14:paraId="72D27BEC" w14:textId="352A843B" w:rsidR="00711E26" w:rsidRPr="00711E26" w:rsidRDefault="00711E26" w:rsidP="005278F7">
      <w:pPr>
        <w:ind w:firstLine="709"/>
        <w:jc w:val="both"/>
        <w:rPr>
          <w:rFonts w:eastAsia="Calibri"/>
          <w:sz w:val="28"/>
          <w:szCs w:val="28"/>
          <w:lang w:eastAsia="en-US"/>
        </w:rPr>
      </w:pPr>
      <w:r w:rsidRPr="00711E26">
        <w:rPr>
          <w:rFonts w:eastAsia="Calibri"/>
          <w:sz w:val="28"/>
          <w:szCs w:val="28"/>
          <w:lang w:eastAsia="en-US"/>
        </w:rPr>
        <w:t xml:space="preserve">В январе 2023 года </w:t>
      </w:r>
      <w:proofErr w:type="spellStart"/>
      <w:r w:rsidRPr="00711E26">
        <w:rPr>
          <w:rFonts w:eastAsia="Calibri"/>
          <w:sz w:val="28"/>
          <w:szCs w:val="28"/>
          <w:lang w:eastAsia="en-US"/>
        </w:rPr>
        <w:t>Еленовская</w:t>
      </w:r>
      <w:proofErr w:type="spellEnd"/>
      <w:r w:rsidRPr="00711E26">
        <w:rPr>
          <w:rFonts w:eastAsia="Calibri"/>
          <w:sz w:val="28"/>
          <w:szCs w:val="28"/>
          <w:lang w:eastAsia="en-US"/>
        </w:rPr>
        <w:t xml:space="preserve"> сельская библиотека-филиал №2 переехала в новое помещение в отремонтированном здании </w:t>
      </w:r>
      <w:proofErr w:type="spellStart"/>
      <w:r w:rsidRPr="00711E26">
        <w:rPr>
          <w:rFonts w:eastAsia="Calibri"/>
          <w:sz w:val="28"/>
          <w:szCs w:val="28"/>
          <w:lang w:eastAsia="en-US"/>
        </w:rPr>
        <w:t>Еленовского</w:t>
      </w:r>
      <w:proofErr w:type="spellEnd"/>
      <w:r w:rsidRPr="00711E26">
        <w:rPr>
          <w:rFonts w:eastAsia="Calibri"/>
          <w:sz w:val="28"/>
          <w:szCs w:val="28"/>
          <w:lang w:eastAsia="en-US"/>
        </w:rPr>
        <w:t xml:space="preserve"> СДК «Маяк» в рамках госпрограммы «Компле</w:t>
      </w:r>
      <w:r w:rsidR="005278F7">
        <w:rPr>
          <w:rFonts w:eastAsia="Calibri"/>
          <w:sz w:val="28"/>
          <w:szCs w:val="28"/>
          <w:lang w:eastAsia="en-US"/>
        </w:rPr>
        <w:t>к</w:t>
      </w:r>
      <w:r w:rsidRPr="00711E26">
        <w:rPr>
          <w:rFonts w:eastAsia="Calibri"/>
          <w:sz w:val="28"/>
          <w:szCs w:val="28"/>
          <w:lang w:eastAsia="en-US"/>
        </w:rPr>
        <w:t xml:space="preserve">сное развитие сельских территорий». </w:t>
      </w:r>
    </w:p>
    <w:p w14:paraId="0FE91183" w14:textId="3B1F9D7B" w:rsidR="00711E26" w:rsidRPr="00711E26" w:rsidRDefault="00711E26" w:rsidP="005278F7">
      <w:pPr>
        <w:ind w:firstLine="709"/>
        <w:jc w:val="both"/>
        <w:rPr>
          <w:rFonts w:eastAsia="Calibri"/>
          <w:sz w:val="28"/>
          <w:szCs w:val="28"/>
          <w:lang w:eastAsia="en-US"/>
        </w:rPr>
      </w:pPr>
      <w:r w:rsidRPr="00711E26">
        <w:rPr>
          <w:rFonts w:eastAsia="Calibri"/>
          <w:sz w:val="28"/>
          <w:szCs w:val="28"/>
          <w:lang w:eastAsia="en-US"/>
        </w:rPr>
        <w:t xml:space="preserve">В декабре 2023 года состоялось открытие после проведенного капитального ремонта Саратовского СДК, в здании которого находится Саратовская сельская библиотека-филиал №12. </w:t>
      </w:r>
    </w:p>
    <w:p w14:paraId="7B517CF8" w14:textId="46E94D8D" w:rsidR="00711E26" w:rsidRPr="00711E26" w:rsidRDefault="00711E26" w:rsidP="005278F7">
      <w:pPr>
        <w:ind w:firstLine="709"/>
        <w:jc w:val="both"/>
        <w:rPr>
          <w:rFonts w:eastAsia="Calibri"/>
          <w:sz w:val="28"/>
          <w:szCs w:val="28"/>
          <w:lang w:eastAsia="en-US"/>
        </w:rPr>
      </w:pPr>
      <w:r w:rsidRPr="00711E26">
        <w:rPr>
          <w:rFonts w:eastAsia="Calibri"/>
          <w:sz w:val="28"/>
          <w:szCs w:val="28"/>
          <w:lang w:eastAsia="en-US"/>
        </w:rPr>
        <w:t xml:space="preserve">Эти две библиотеки оснащены новой мебелью, а для </w:t>
      </w:r>
      <w:proofErr w:type="gramStart"/>
      <w:r w:rsidRPr="00711E26">
        <w:rPr>
          <w:rFonts w:eastAsia="Calibri"/>
          <w:sz w:val="28"/>
          <w:szCs w:val="28"/>
          <w:lang w:eastAsia="en-US"/>
        </w:rPr>
        <w:t>Саратовской  сельской</w:t>
      </w:r>
      <w:proofErr w:type="gramEnd"/>
      <w:r w:rsidRPr="00711E26">
        <w:rPr>
          <w:rFonts w:eastAsia="Calibri"/>
          <w:sz w:val="28"/>
          <w:szCs w:val="28"/>
          <w:lang w:eastAsia="en-US"/>
        </w:rPr>
        <w:t xml:space="preserve"> библиотеки-филиала №12 приобретены технические средства - МФУ и ноутбук.</w:t>
      </w:r>
    </w:p>
    <w:p w14:paraId="003420A5" w14:textId="77777777" w:rsidR="00711E26" w:rsidRPr="00711E26" w:rsidRDefault="00711E26" w:rsidP="005278F7">
      <w:pPr>
        <w:ind w:firstLine="709"/>
        <w:jc w:val="both"/>
        <w:rPr>
          <w:rFonts w:eastAsia="Calibri"/>
          <w:sz w:val="28"/>
          <w:szCs w:val="28"/>
          <w:shd w:val="clear" w:color="auto" w:fill="FFFFFF"/>
          <w:lang w:eastAsia="en-US"/>
        </w:rPr>
      </w:pPr>
      <w:r w:rsidRPr="00711E26">
        <w:rPr>
          <w:rFonts w:eastAsia="Calibri"/>
          <w:sz w:val="28"/>
          <w:szCs w:val="28"/>
          <w:lang w:eastAsia="en-US"/>
        </w:rPr>
        <w:t xml:space="preserve">В течение 2023 года готовился пакет документации и эскизный альбом (визуализация) на </w:t>
      </w:r>
      <w:proofErr w:type="spellStart"/>
      <w:r w:rsidRPr="00711E26">
        <w:rPr>
          <w:rFonts w:eastAsia="Calibri"/>
          <w:sz w:val="28"/>
          <w:szCs w:val="28"/>
          <w:lang w:eastAsia="en-US"/>
        </w:rPr>
        <w:t>Уляпскую</w:t>
      </w:r>
      <w:proofErr w:type="spellEnd"/>
      <w:r w:rsidRPr="00711E26">
        <w:rPr>
          <w:rFonts w:eastAsia="Calibri"/>
          <w:sz w:val="28"/>
          <w:szCs w:val="28"/>
          <w:lang w:eastAsia="en-US"/>
        </w:rPr>
        <w:t xml:space="preserve"> сельскую библиотеку-филиала № 13 для участия в конкурсном отборе </w:t>
      </w:r>
      <w:r w:rsidRPr="00711E26">
        <w:rPr>
          <w:rFonts w:eastAsia="Calibri"/>
          <w:sz w:val="28"/>
          <w:szCs w:val="28"/>
          <w:shd w:val="clear" w:color="auto" w:fill="FFFFFF"/>
          <w:lang w:eastAsia="en-US"/>
        </w:rPr>
        <w:t xml:space="preserve">по созданию модельных библиотек в рамках национального проекта «Культура». В ноябре 2023 </w:t>
      </w:r>
      <w:proofErr w:type="gramStart"/>
      <w:r w:rsidRPr="00711E26">
        <w:rPr>
          <w:rFonts w:eastAsia="Calibri"/>
          <w:sz w:val="28"/>
          <w:szCs w:val="28"/>
          <w:shd w:val="clear" w:color="auto" w:fill="FFFFFF"/>
          <w:lang w:eastAsia="en-US"/>
        </w:rPr>
        <w:t xml:space="preserve">года  </w:t>
      </w:r>
      <w:proofErr w:type="spellStart"/>
      <w:r w:rsidRPr="00711E26">
        <w:rPr>
          <w:rFonts w:eastAsia="Calibri"/>
          <w:sz w:val="28"/>
          <w:szCs w:val="28"/>
          <w:lang w:eastAsia="en-US"/>
        </w:rPr>
        <w:t>Уляпская</w:t>
      </w:r>
      <w:proofErr w:type="spellEnd"/>
      <w:proofErr w:type="gramEnd"/>
      <w:r w:rsidRPr="00711E26">
        <w:rPr>
          <w:rFonts w:eastAsia="Calibri"/>
          <w:sz w:val="28"/>
          <w:szCs w:val="28"/>
          <w:lang w:eastAsia="en-US"/>
        </w:rPr>
        <w:t xml:space="preserve"> сельская библиотека</w:t>
      </w:r>
      <w:r w:rsidRPr="00711E26">
        <w:rPr>
          <w:rFonts w:eastAsia="Calibri"/>
          <w:sz w:val="28"/>
          <w:szCs w:val="28"/>
          <w:shd w:val="clear" w:color="auto" w:fill="FFFFFF"/>
          <w:lang w:eastAsia="en-US"/>
        </w:rPr>
        <w:t xml:space="preserve"> </w:t>
      </w:r>
      <w:r w:rsidRPr="00711E26">
        <w:rPr>
          <w:rFonts w:eastAsia="Calibri"/>
          <w:sz w:val="28"/>
          <w:szCs w:val="28"/>
          <w:lang w:eastAsia="en-US"/>
        </w:rPr>
        <w:t xml:space="preserve">прошла конкурсный отбор на </w:t>
      </w:r>
      <w:r w:rsidRPr="00711E26">
        <w:rPr>
          <w:rFonts w:eastAsia="Calibri"/>
          <w:sz w:val="28"/>
          <w:szCs w:val="28"/>
          <w:shd w:val="clear" w:color="auto" w:fill="FFFFFF"/>
          <w:lang w:eastAsia="en-US"/>
        </w:rPr>
        <w:t>создание модельной библиотеки в 2024 году.</w:t>
      </w:r>
    </w:p>
    <w:p w14:paraId="6AD518CE" w14:textId="77777777" w:rsidR="00711E26" w:rsidRPr="00711E26" w:rsidRDefault="00711E26" w:rsidP="005278F7">
      <w:pPr>
        <w:ind w:firstLine="709"/>
        <w:jc w:val="both"/>
        <w:rPr>
          <w:rFonts w:eastAsia="Calibri"/>
          <w:sz w:val="28"/>
          <w:szCs w:val="28"/>
          <w:lang w:eastAsia="en-US"/>
        </w:rPr>
      </w:pPr>
      <w:r w:rsidRPr="00711E26">
        <w:rPr>
          <w:rFonts w:eastAsia="Calibri"/>
          <w:sz w:val="28"/>
          <w:szCs w:val="28"/>
          <w:lang w:eastAsia="en-US"/>
        </w:rPr>
        <w:t xml:space="preserve">Также в 2023 году в здании </w:t>
      </w:r>
      <w:proofErr w:type="spellStart"/>
      <w:r w:rsidRPr="00711E26">
        <w:rPr>
          <w:rFonts w:eastAsia="Calibri"/>
          <w:sz w:val="28"/>
          <w:szCs w:val="28"/>
          <w:lang w:eastAsia="en-US"/>
        </w:rPr>
        <w:t>Уляпской</w:t>
      </w:r>
      <w:proofErr w:type="spellEnd"/>
      <w:r w:rsidRPr="00711E26">
        <w:rPr>
          <w:rFonts w:eastAsia="Calibri"/>
          <w:sz w:val="28"/>
          <w:szCs w:val="28"/>
          <w:lang w:eastAsia="en-US"/>
        </w:rPr>
        <w:t xml:space="preserve"> СОШ № 9 выделено помещение, площадью 255,</w:t>
      </w:r>
      <w:proofErr w:type="gramStart"/>
      <w:r w:rsidRPr="00711E26">
        <w:rPr>
          <w:rFonts w:eastAsia="Calibri"/>
          <w:sz w:val="28"/>
          <w:szCs w:val="28"/>
          <w:lang w:eastAsia="en-US"/>
        </w:rPr>
        <w:t>6  кв.м.</w:t>
      </w:r>
      <w:proofErr w:type="gramEnd"/>
      <w:r w:rsidRPr="00711E26">
        <w:rPr>
          <w:rFonts w:eastAsia="Calibri"/>
          <w:sz w:val="28"/>
          <w:szCs w:val="28"/>
          <w:lang w:eastAsia="en-US"/>
        </w:rPr>
        <w:t xml:space="preserve"> под библиотеку. Помещение передано в собственность МКУК МЦБС, а также подготовлена проектно-сметная документация на проведение капремонта данного помещения в 2024 году.</w:t>
      </w:r>
    </w:p>
    <w:p w14:paraId="0C257FE4" w14:textId="609B90E1" w:rsidR="00711E26" w:rsidRPr="00711E26" w:rsidRDefault="00711E26" w:rsidP="005278F7">
      <w:pPr>
        <w:ind w:firstLine="709"/>
        <w:jc w:val="both"/>
        <w:rPr>
          <w:rFonts w:eastAsia="Calibri"/>
          <w:sz w:val="28"/>
          <w:szCs w:val="28"/>
          <w:shd w:val="clear" w:color="auto" w:fill="FFFFFF"/>
          <w:lang w:eastAsia="en-US"/>
        </w:rPr>
      </w:pPr>
      <w:r w:rsidRPr="00711E26">
        <w:rPr>
          <w:rFonts w:eastAsia="Calibri"/>
          <w:sz w:val="28"/>
          <w:szCs w:val="28"/>
          <w:lang w:eastAsia="en-US"/>
        </w:rPr>
        <w:t xml:space="preserve">В декабре 2023 года был проведен открытый конкурс электронный формы на проведение капитального ремонта, был определен подрядчик </w:t>
      </w:r>
      <w:proofErr w:type="gramStart"/>
      <w:r w:rsidRPr="00711E26">
        <w:rPr>
          <w:rFonts w:eastAsia="Calibri"/>
          <w:sz w:val="28"/>
          <w:szCs w:val="28"/>
          <w:lang w:eastAsia="en-US"/>
        </w:rPr>
        <w:t>и  заключен</w:t>
      </w:r>
      <w:proofErr w:type="gramEnd"/>
      <w:r w:rsidRPr="00711E26">
        <w:rPr>
          <w:rFonts w:eastAsia="Calibri"/>
          <w:sz w:val="28"/>
          <w:szCs w:val="28"/>
          <w:lang w:eastAsia="en-US"/>
        </w:rPr>
        <w:t xml:space="preserve"> </w:t>
      </w:r>
      <w:r w:rsidRPr="00711E26">
        <w:rPr>
          <w:bCs/>
          <w:sz w:val="28"/>
          <w:szCs w:val="28"/>
        </w:rPr>
        <w:t xml:space="preserve">контракт </w:t>
      </w:r>
      <w:r w:rsidRPr="00711E26">
        <w:rPr>
          <w:sz w:val="28"/>
          <w:szCs w:val="28"/>
        </w:rPr>
        <w:t>с ООО «</w:t>
      </w:r>
      <w:r w:rsidRPr="00711E26">
        <w:rPr>
          <w:rFonts w:eastAsia="Calibri"/>
          <w:sz w:val="28"/>
          <w:szCs w:val="28"/>
          <w:shd w:val="clear" w:color="auto" w:fill="FFFFFF"/>
          <w:lang w:eastAsia="en-US"/>
        </w:rPr>
        <w:t>АЛЬФА-БЕЗОПАСНОСТЬ»</w:t>
      </w:r>
      <w:r w:rsidRPr="00711E26">
        <w:rPr>
          <w:sz w:val="28"/>
          <w:szCs w:val="28"/>
        </w:rPr>
        <w:t xml:space="preserve"> на выполнение </w:t>
      </w:r>
      <w:r w:rsidRPr="00711E26">
        <w:rPr>
          <w:iCs/>
          <w:sz w:val="28"/>
          <w:szCs w:val="28"/>
        </w:rPr>
        <w:t xml:space="preserve">строительно-монтажных работ </w:t>
      </w:r>
      <w:r w:rsidRPr="00711E26">
        <w:rPr>
          <w:bCs/>
          <w:sz w:val="28"/>
          <w:szCs w:val="28"/>
        </w:rPr>
        <w:t xml:space="preserve">помещений, выделенных под новую библиотеку в ауле </w:t>
      </w:r>
      <w:proofErr w:type="spellStart"/>
      <w:r w:rsidRPr="00711E26">
        <w:rPr>
          <w:bCs/>
          <w:sz w:val="28"/>
          <w:szCs w:val="28"/>
        </w:rPr>
        <w:t>Уляп</w:t>
      </w:r>
      <w:proofErr w:type="spellEnd"/>
      <w:r w:rsidRPr="00711E26">
        <w:rPr>
          <w:bCs/>
          <w:sz w:val="28"/>
          <w:szCs w:val="28"/>
        </w:rPr>
        <w:t xml:space="preserve">, на </w:t>
      </w:r>
      <w:r w:rsidRPr="00711E26">
        <w:rPr>
          <w:sz w:val="28"/>
          <w:szCs w:val="28"/>
        </w:rPr>
        <w:t>сумму</w:t>
      </w:r>
      <w:r w:rsidRPr="00711E26">
        <w:rPr>
          <w:rFonts w:eastAsia="Calibri"/>
          <w:sz w:val="28"/>
          <w:szCs w:val="28"/>
          <w:shd w:val="clear" w:color="auto" w:fill="FFFFFF"/>
          <w:lang w:eastAsia="en-US"/>
        </w:rPr>
        <w:t xml:space="preserve"> 16 488 610,00 рублей. </w:t>
      </w:r>
    </w:p>
    <w:p w14:paraId="15A802A8" w14:textId="77777777" w:rsidR="00711E26" w:rsidRPr="00711E26" w:rsidRDefault="00711E26" w:rsidP="005278F7">
      <w:pPr>
        <w:ind w:firstLine="709"/>
        <w:jc w:val="both"/>
        <w:rPr>
          <w:rFonts w:eastAsia="Calibri"/>
          <w:sz w:val="28"/>
          <w:szCs w:val="28"/>
          <w:shd w:val="clear" w:color="auto" w:fill="FFFFFF"/>
          <w:lang w:eastAsia="en-US"/>
        </w:rPr>
      </w:pPr>
      <w:r w:rsidRPr="00711E26">
        <w:rPr>
          <w:rFonts w:eastAsia="Calibri"/>
          <w:sz w:val="28"/>
          <w:szCs w:val="28"/>
          <w:shd w:val="clear" w:color="auto" w:fill="FFFFFF"/>
          <w:lang w:eastAsia="en-US"/>
        </w:rPr>
        <w:t xml:space="preserve">По нацпроекту «Культура» в 2024 году будет выделено 8 00 000,00 рублей на </w:t>
      </w:r>
      <w:proofErr w:type="gramStart"/>
      <w:r w:rsidRPr="00711E26">
        <w:rPr>
          <w:rFonts w:eastAsia="Calibri"/>
          <w:sz w:val="28"/>
          <w:szCs w:val="28"/>
          <w:shd w:val="clear" w:color="auto" w:fill="FFFFFF"/>
          <w:lang w:eastAsia="en-US"/>
        </w:rPr>
        <w:t xml:space="preserve">модернизацию  </w:t>
      </w:r>
      <w:proofErr w:type="spellStart"/>
      <w:r w:rsidRPr="00711E26">
        <w:rPr>
          <w:rFonts w:eastAsia="Calibri"/>
          <w:sz w:val="28"/>
          <w:szCs w:val="28"/>
          <w:lang w:eastAsia="en-US"/>
        </w:rPr>
        <w:t>Уляпской</w:t>
      </w:r>
      <w:proofErr w:type="spellEnd"/>
      <w:proofErr w:type="gramEnd"/>
      <w:r w:rsidRPr="00711E26">
        <w:rPr>
          <w:rFonts w:eastAsia="Calibri"/>
          <w:sz w:val="28"/>
          <w:szCs w:val="28"/>
          <w:lang w:eastAsia="en-US"/>
        </w:rPr>
        <w:t xml:space="preserve"> сельской библиотеки – филиал № 13 на обновление фонда, оборудование, оргтехнику, мебель и другое.</w:t>
      </w:r>
    </w:p>
    <w:p w14:paraId="697A9CAD" w14:textId="0910308B" w:rsidR="00711E26" w:rsidRPr="00711E26" w:rsidRDefault="00711E26" w:rsidP="005278F7">
      <w:pPr>
        <w:ind w:firstLine="709"/>
        <w:jc w:val="both"/>
        <w:rPr>
          <w:bCs/>
          <w:sz w:val="28"/>
          <w:szCs w:val="28"/>
        </w:rPr>
      </w:pPr>
      <w:r w:rsidRPr="00711E26">
        <w:rPr>
          <w:bCs/>
          <w:sz w:val="28"/>
          <w:szCs w:val="28"/>
        </w:rPr>
        <w:t>За 12 месяцев 2023 года исполнение бюджета муниципального казенного учреждения культуры «</w:t>
      </w:r>
      <w:proofErr w:type="spellStart"/>
      <w:r w:rsidRPr="00711E26">
        <w:rPr>
          <w:bCs/>
          <w:sz w:val="28"/>
          <w:szCs w:val="28"/>
        </w:rPr>
        <w:t>Межпоселенческая</w:t>
      </w:r>
      <w:proofErr w:type="spellEnd"/>
      <w:r w:rsidRPr="00711E26">
        <w:rPr>
          <w:bCs/>
          <w:sz w:val="28"/>
          <w:szCs w:val="28"/>
        </w:rPr>
        <w:t xml:space="preserve"> централизованная библиотечная система Красногвардейского района» составило 28 520 092,13 тыс. руб. (99,6 %), из которых в т. ч. коммунальные услуги составили 243 309,22 тыс. руб. (91,3 %).</w:t>
      </w:r>
    </w:p>
    <w:p w14:paraId="1FD99B26" w14:textId="4D22FC04" w:rsidR="00711E26" w:rsidRPr="00711E26" w:rsidRDefault="00711E26" w:rsidP="005278F7">
      <w:pPr>
        <w:ind w:firstLine="709"/>
        <w:jc w:val="both"/>
        <w:rPr>
          <w:bCs/>
          <w:sz w:val="28"/>
          <w:szCs w:val="28"/>
        </w:rPr>
      </w:pPr>
      <w:r w:rsidRPr="00711E26">
        <w:rPr>
          <w:sz w:val="28"/>
          <w:szCs w:val="28"/>
        </w:rPr>
        <w:t>Муниципальное казенное учреждение культуры «Красногвардейский историко-краеведческий музей»</w:t>
      </w:r>
      <w:r w:rsidRPr="00711E26">
        <w:rPr>
          <w:bCs/>
          <w:sz w:val="28"/>
          <w:szCs w:val="28"/>
        </w:rPr>
        <w:t xml:space="preserve"> состоит из двух отделов: исторический в селе Красногвардейском и этнографический в ауле </w:t>
      </w:r>
      <w:proofErr w:type="spellStart"/>
      <w:r w:rsidRPr="00711E26">
        <w:rPr>
          <w:bCs/>
          <w:sz w:val="28"/>
          <w:szCs w:val="28"/>
        </w:rPr>
        <w:t>Джамбечий</w:t>
      </w:r>
      <w:proofErr w:type="spellEnd"/>
      <w:r w:rsidRPr="00711E26">
        <w:rPr>
          <w:bCs/>
          <w:sz w:val="28"/>
          <w:szCs w:val="28"/>
        </w:rPr>
        <w:t>.</w:t>
      </w:r>
    </w:p>
    <w:p w14:paraId="7A21D5C5" w14:textId="522B1625" w:rsidR="00711E26" w:rsidRPr="00711E26" w:rsidRDefault="00711E26" w:rsidP="005278F7">
      <w:pPr>
        <w:ind w:firstLine="709"/>
        <w:jc w:val="both"/>
        <w:rPr>
          <w:bCs/>
          <w:sz w:val="28"/>
          <w:szCs w:val="28"/>
        </w:rPr>
      </w:pPr>
      <w:r w:rsidRPr="00711E26">
        <w:rPr>
          <w:bCs/>
          <w:sz w:val="28"/>
          <w:szCs w:val="28"/>
        </w:rPr>
        <w:t>В отчетный период штатная численность муниципального казенного учреждения культуры «Красногвардейский историко-краеведческий музей» составляет 2,5 единиц, численность работников составляет 3 человека.</w:t>
      </w:r>
    </w:p>
    <w:p w14:paraId="7F12E604" w14:textId="69EA8669" w:rsidR="00711E26" w:rsidRPr="00711E26" w:rsidRDefault="00711E26" w:rsidP="005278F7">
      <w:pPr>
        <w:ind w:firstLine="709"/>
        <w:jc w:val="both"/>
        <w:rPr>
          <w:sz w:val="28"/>
          <w:szCs w:val="28"/>
        </w:rPr>
      </w:pPr>
      <w:r w:rsidRPr="00711E26">
        <w:rPr>
          <w:sz w:val="28"/>
          <w:szCs w:val="28"/>
        </w:rPr>
        <w:lastRenderedPageBreak/>
        <w:t>За 2023 год музей пополнился 52 экспонатами. В фонды музея поступили документы ветеранов Великой Отечественной войны, предметы быта, техники и картины.</w:t>
      </w:r>
    </w:p>
    <w:p w14:paraId="130F269C" w14:textId="77777777" w:rsidR="00711E26" w:rsidRPr="00711E26" w:rsidRDefault="00711E26" w:rsidP="005278F7">
      <w:pPr>
        <w:ind w:firstLine="709"/>
        <w:jc w:val="both"/>
        <w:rPr>
          <w:sz w:val="28"/>
          <w:szCs w:val="28"/>
        </w:rPr>
      </w:pPr>
      <w:r w:rsidRPr="00711E26">
        <w:rPr>
          <w:sz w:val="28"/>
          <w:szCs w:val="28"/>
        </w:rPr>
        <w:t xml:space="preserve">На 1 января 2024 года музей насчитывает 19122 экспоната (11360 ед. хр. – основного </w:t>
      </w:r>
      <w:proofErr w:type="gramStart"/>
      <w:r w:rsidRPr="00711E26">
        <w:rPr>
          <w:sz w:val="28"/>
          <w:szCs w:val="28"/>
        </w:rPr>
        <w:t>фонда,  7762</w:t>
      </w:r>
      <w:proofErr w:type="gramEnd"/>
      <w:r w:rsidRPr="00711E26">
        <w:rPr>
          <w:sz w:val="28"/>
          <w:szCs w:val="28"/>
        </w:rPr>
        <w:t xml:space="preserve"> ед. хр. – научно-вспомогательного фонда). </w:t>
      </w:r>
    </w:p>
    <w:p w14:paraId="4748EB97" w14:textId="77777777" w:rsidR="00711E26" w:rsidRPr="00711E26" w:rsidRDefault="00711E26" w:rsidP="005278F7">
      <w:pPr>
        <w:ind w:firstLine="709"/>
        <w:jc w:val="both"/>
        <w:rPr>
          <w:sz w:val="28"/>
          <w:szCs w:val="28"/>
        </w:rPr>
      </w:pPr>
      <w:r w:rsidRPr="00711E26">
        <w:rPr>
          <w:sz w:val="28"/>
          <w:szCs w:val="28"/>
        </w:rPr>
        <w:t xml:space="preserve">Новыми формами работы, через информационно-телекоммуникационную сеть «Интернет» было охвачено 54053 человек, из них: сайт музея 2586 человек, социальные сети музея 51467 </w:t>
      </w:r>
      <w:r w:rsidRPr="00711E26">
        <w:rPr>
          <w:sz w:val="28"/>
          <w:szCs w:val="28"/>
          <w:lang w:bidi="ru-RU"/>
        </w:rPr>
        <w:t>человек.</w:t>
      </w:r>
    </w:p>
    <w:p w14:paraId="5382CD2E" w14:textId="7EA67F78" w:rsidR="00711E26" w:rsidRPr="00711E26" w:rsidRDefault="00711E26" w:rsidP="005278F7">
      <w:pPr>
        <w:ind w:firstLine="709"/>
        <w:jc w:val="both"/>
        <w:rPr>
          <w:sz w:val="28"/>
          <w:szCs w:val="28"/>
        </w:rPr>
      </w:pPr>
      <w:r w:rsidRPr="00711E26">
        <w:rPr>
          <w:sz w:val="28"/>
          <w:szCs w:val="28"/>
        </w:rPr>
        <w:t xml:space="preserve">За 2023 год музей посетило 12305 человек. </w:t>
      </w:r>
    </w:p>
    <w:p w14:paraId="5C0648EF" w14:textId="77777777" w:rsidR="00711E26" w:rsidRPr="00711E26" w:rsidRDefault="00711E26" w:rsidP="005278F7">
      <w:pPr>
        <w:ind w:firstLine="709"/>
        <w:jc w:val="both"/>
        <w:rPr>
          <w:sz w:val="28"/>
          <w:szCs w:val="28"/>
        </w:rPr>
      </w:pPr>
      <w:r w:rsidRPr="00711E26">
        <w:rPr>
          <w:sz w:val="28"/>
          <w:szCs w:val="28"/>
        </w:rPr>
        <w:t>Было проведено 731 мероприятие (экскурсии, лекции, историко-познавательные программы, выставки) с охватом аудитории в количестве 10824 человек. Музей индивидуально посетило 1481 человек.</w:t>
      </w:r>
    </w:p>
    <w:p w14:paraId="7828CFE3" w14:textId="77777777" w:rsidR="00711E26" w:rsidRPr="00711E26" w:rsidRDefault="00711E26" w:rsidP="005278F7">
      <w:pPr>
        <w:ind w:firstLine="709"/>
        <w:jc w:val="both"/>
        <w:rPr>
          <w:sz w:val="28"/>
          <w:szCs w:val="28"/>
        </w:rPr>
      </w:pPr>
      <w:r w:rsidRPr="00711E26">
        <w:rPr>
          <w:sz w:val="28"/>
          <w:szCs w:val="28"/>
        </w:rPr>
        <w:t>Было проведено:</w:t>
      </w:r>
    </w:p>
    <w:p w14:paraId="50BC3A37" w14:textId="2B22D5C1" w:rsidR="00711E26" w:rsidRPr="00711E26" w:rsidRDefault="00711E26" w:rsidP="005278F7">
      <w:pPr>
        <w:ind w:firstLine="709"/>
        <w:jc w:val="both"/>
        <w:rPr>
          <w:sz w:val="28"/>
          <w:szCs w:val="28"/>
        </w:rPr>
      </w:pPr>
      <w:r w:rsidRPr="00711E26">
        <w:rPr>
          <w:sz w:val="28"/>
          <w:szCs w:val="28"/>
        </w:rPr>
        <w:t>-  97 мероприятий (1700 человек);</w:t>
      </w:r>
    </w:p>
    <w:p w14:paraId="60122878" w14:textId="2D83CCD2" w:rsidR="00711E26" w:rsidRPr="00711E26" w:rsidRDefault="00711E26" w:rsidP="005278F7">
      <w:pPr>
        <w:ind w:firstLine="709"/>
        <w:jc w:val="both"/>
        <w:rPr>
          <w:sz w:val="28"/>
          <w:szCs w:val="28"/>
        </w:rPr>
      </w:pPr>
      <w:r w:rsidRPr="00711E26">
        <w:rPr>
          <w:sz w:val="28"/>
          <w:szCs w:val="28"/>
        </w:rPr>
        <w:t>- 589 экскурсий (2606 человек);</w:t>
      </w:r>
    </w:p>
    <w:p w14:paraId="33A7714A" w14:textId="4CF2F3B6" w:rsidR="00711E26" w:rsidRPr="00711E26" w:rsidRDefault="00711E26" w:rsidP="005278F7">
      <w:pPr>
        <w:ind w:firstLine="709"/>
        <w:jc w:val="both"/>
        <w:rPr>
          <w:sz w:val="28"/>
          <w:szCs w:val="28"/>
        </w:rPr>
      </w:pPr>
      <w:r w:rsidRPr="00711E26">
        <w:rPr>
          <w:sz w:val="28"/>
          <w:szCs w:val="28"/>
        </w:rPr>
        <w:t>- 23 лекций (430 человек);</w:t>
      </w:r>
    </w:p>
    <w:p w14:paraId="39B1FABA" w14:textId="1F7C68C2" w:rsidR="00711E26" w:rsidRPr="00711E26" w:rsidRDefault="00711E26" w:rsidP="005278F7">
      <w:pPr>
        <w:ind w:firstLine="709"/>
        <w:jc w:val="both"/>
        <w:rPr>
          <w:sz w:val="28"/>
          <w:szCs w:val="28"/>
        </w:rPr>
      </w:pPr>
      <w:r w:rsidRPr="00711E26">
        <w:rPr>
          <w:sz w:val="28"/>
          <w:szCs w:val="28"/>
        </w:rPr>
        <w:t>- 22 выставки (6088 человек);</w:t>
      </w:r>
    </w:p>
    <w:p w14:paraId="7BEC790C" w14:textId="02CB9393" w:rsidR="00711E26" w:rsidRPr="00711E26" w:rsidRDefault="00711E26" w:rsidP="005278F7">
      <w:pPr>
        <w:ind w:firstLine="709"/>
        <w:jc w:val="both"/>
        <w:rPr>
          <w:sz w:val="28"/>
          <w:szCs w:val="28"/>
        </w:rPr>
      </w:pPr>
      <w:r w:rsidRPr="00711E26">
        <w:rPr>
          <w:sz w:val="28"/>
          <w:szCs w:val="28"/>
        </w:rPr>
        <w:t>- индивидуальные посещения - 1115 человек;</w:t>
      </w:r>
    </w:p>
    <w:p w14:paraId="39ECCC80" w14:textId="77777777" w:rsidR="00711E26" w:rsidRPr="00711E26" w:rsidRDefault="00711E26" w:rsidP="005278F7">
      <w:pPr>
        <w:ind w:firstLine="709"/>
        <w:jc w:val="both"/>
        <w:rPr>
          <w:sz w:val="28"/>
          <w:szCs w:val="28"/>
        </w:rPr>
      </w:pPr>
      <w:r w:rsidRPr="00711E26">
        <w:rPr>
          <w:sz w:val="28"/>
          <w:szCs w:val="28"/>
        </w:rPr>
        <w:t xml:space="preserve">- оказана методическая помощь, справки, консультации -366 человек.             </w:t>
      </w:r>
    </w:p>
    <w:p w14:paraId="4C6E302D" w14:textId="4B212B41" w:rsidR="00711E26" w:rsidRPr="00711E26" w:rsidRDefault="00711E26" w:rsidP="005278F7">
      <w:pPr>
        <w:ind w:firstLine="709"/>
        <w:jc w:val="both"/>
        <w:rPr>
          <w:sz w:val="28"/>
          <w:szCs w:val="28"/>
        </w:rPr>
      </w:pPr>
      <w:r w:rsidRPr="00711E26">
        <w:rPr>
          <w:sz w:val="28"/>
          <w:szCs w:val="28"/>
        </w:rPr>
        <w:t>За 2023 год подготовлено 22 выставки: «Наши земляки - участники Великой Отечественной войны», «Навеки в памяти народной», «Непокоренный</w:t>
      </w:r>
      <w:r w:rsidRPr="00711E26">
        <w:rPr>
          <w:sz w:val="28"/>
          <w:szCs w:val="28"/>
        </w:rPr>
        <w:tab/>
        <w:t xml:space="preserve"> Ленинград», «Участники Сталинградской битвы - наши земляки», «Герои битвы за Кавказ», «Эхо афганской войны», «Мир без наркотиков»,  «Чернобыль - горькая веха в истории», «Учителя - участники Великой Отечественной войны», «Золотое шитье адыгов», «Сундук рукодельницы», «Славим человека труда!», «Писатели Адыгеи», «История Новогодней открытки» и т.д., которые посетило 6088 человек.</w:t>
      </w:r>
    </w:p>
    <w:p w14:paraId="3A3B1AD8" w14:textId="63EB0DEF" w:rsidR="00711E26" w:rsidRPr="00711E26" w:rsidRDefault="00711E26" w:rsidP="005278F7">
      <w:pPr>
        <w:ind w:firstLine="709"/>
        <w:jc w:val="both"/>
        <w:rPr>
          <w:sz w:val="28"/>
          <w:szCs w:val="28"/>
        </w:rPr>
      </w:pPr>
      <w:r w:rsidRPr="00711E26">
        <w:rPr>
          <w:sz w:val="28"/>
          <w:szCs w:val="28"/>
        </w:rPr>
        <w:t>С 20 января 2023</w:t>
      </w:r>
      <w:r w:rsidR="005278F7">
        <w:rPr>
          <w:sz w:val="28"/>
          <w:szCs w:val="28"/>
        </w:rPr>
        <w:t xml:space="preserve"> </w:t>
      </w:r>
      <w:r w:rsidRPr="00711E26">
        <w:rPr>
          <w:sz w:val="28"/>
          <w:szCs w:val="28"/>
        </w:rPr>
        <w:t xml:space="preserve">г. в музеях проходил </w:t>
      </w:r>
      <w:r w:rsidR="005278F7">
        <w:rPr>
          <w:sz w:val="28"/>
          <w:szCs w:val="28"/>
        </w:rPr>
        <w:t>м</w:t>
      </w:r>
      <w:r w:rsidRPr="00711E26">
        <w:rPr>
          <w:sz w:val="28"/>
          <w:szCs w:val="28"/>
        </w:rPr>
        <w:t xml:space="preserve">есячник по военно-патриотической работе. В рамках месячника были проведены мероприятия: </w:t>
      </w:r>
    </w:p>
    <w:p w14:paraId="0881AAE9" w14:textId="77777777" w:rsidR="00711E26" w:rsidRPr="00711E26" w:rsidRDefault="00711E26" w:rsidP="005278F7">
      <w:pPr>
        <w:ind w:firstLine="709"/>
        <w:jc w:val="both"/>
        <w:rPr>
          <w:bCs/>
          <w:sz w:val="28"/>
          <w:szCs w:val="28"/>
        </w:rPr>
      </w:pPr>
      <w:r w:rsidRPr="00711E26">
        <w:rPr>
          <w:sz w:val="28"/>
          <w:szCs w:val="28"/>
        </w:rPr>
        <w:t xml:space="preserve">- </w:t>
      </w:r>
      <w:r w:rsidRPr="00711E26">
        <w:rPr>
          <w:bCs/>
          <w:sz w:val="28"/>
          <w:szCs w:val="28"/>
        </w:rPr>
        <w:t>ко Дню прорыва блокады Ленинграда;</w:t>
      </w:r>
    </w:p>
    <w:p w14:paraId="71866955" w14:textId="77777777" w:rsidR="00711E26" w:rsidRPr="00711E26" w:rsidRDefault="00711E26" w:rsidP="005278F7">
      <w:pPr>
        <w:ind w:firstLine="709"/>
        <w:jc w:val="both"/>
        <w:rPr>
          <w:bCs/>
          <w:sz w:val="28"/>
          <w:szCs w:val="28"/>
        </w:rPr>
      </w:pPr>
      <w:r w:rsidRPr="00711E26">
        <w:rPr>
          <w:bCs/>
          <w:sz w:val="28"/>
          <w:szCs w:val="28"/>
        </w:rPr>
        <w:t>- к Международному Дню памяти жертв Холокоста.</w:t>
      </w:r>
    </w:p>
    <w:p w14:paraId="4C83E707" w14:textId="4B8279FE" w:rsidR="00711E26" w:rsidRPr="00711E26" w:rsidRDefault="00711E26" w:rsidP="005278F7">
      <w:pPr>
        <w:ind w:firstLine="709"/>
        <w:jc w:val="both"/>
        <w:rPr>
          <w:sz w:val="28"/>
          <w:szCs w:val="28"/>
        </w:rPr>
      </w:pPr>
      <w:r w:rsidRPr="00711E26">
        <w:rPr>
          <w:bCs/>
          <w:sz w:val="28"/>
          <w:szCs w:val="28"/>
        </w:rPr>
        <w:t xml:space="preserve">Совместно с Детской модельной библиотекой проведены мероприятия для детей и молодежи: ко Дню Героя-антифашиста, ко Дню освобождение Красногвардейского района от немецко-фашистских захватчиков», к 80-летию освобождения Адыгеи от немецко-фашистских захватчиков, ко Дню памяти и скорби начала Великой Отечественной войны, </w:t>
      </w:r>
      <w:r w:rsidRPr="00711E26">
        <w:rPr>
          <w:sz w:val="28"/>
          <w:szCs w:val="28"/>
        </w:rPr>
        <w:t>мероприятия к празднованию Нового года.</w:t>
      </w:r>
    </w:p>
    <w:p w14:paraId="7B42C8D6" w14:textId="77777777" w:rsidR="00711E26" w:rsidRPr="00711E26" w:rsidRDefault="00711E26" w:rsidP="005278F7">
      <w:pPr>
        <w:ind w:firstLine="709"/>
        <w:jc w:val="both"/>
        <w:rPr>
          <w:sz w:val="28"/>
          <w:szCs w:val="28"/>
        </w:rPr>
      </w:pPr>
      <w:r w:rsidRPr="00711E26">
        <w:rPr>
          <w:sz w:val="28"/>
          <w:szCs w:val="28"/>
        </w:rPr>
        <w:t>Ежегодно проводятся мероприятия в рамках всероссийских акций:</w:t>
      </w:r>
    </w:p>
    <w:p w14:paraId="4C1FBD04" w14:textId="77777777" w:rsidR="00711E26" w:rsidRPr="00711E26" w:rsidRDefault="00711E26" w:rsidP="005278F7">
      <w:pPr>
        <w:ind w:firstLine="709"/>
        <w:jc w:val="both"/>
        <w:rPr>
          <w:sz w:val="28"/>
          <w:szCs w:val="28"/>
        </w:rPr>
      </w:pPr>
      <w:r w:rsidRPr="00711E26">
        <w:rPr>
          <w:sz w:val="28"/>
          <w:szCs w:val="28"/>
        </w:rPr>
        <w:t>- акция «Ночь в музее» - «Учителя Красногвардейского района - участники Великой Отечественной войны»;</w:t>
      </w:r>
    </w:p>
    <w:p w14:paraId="78A32548" w14:textId="77777777" w:rsidR="00711E26" w:rsidRPr="00711E26" w:rsidRDefault="00711E26" w:rsidP="005278F7">
      <w:pPr>
        <w:ind w:firstLine="709"/>
        <w:jc w:val="both"/>
        <w:rPr>
          <w:bCs/>
          <w:sz w:val="28"/>
          <w:szCs w:val="28"/>
        </w:rPr>
      </w:pPr>
      <w:r w:rsidRPr="00711E26">
        <w:rPr>
          <w:sz w:val="28"/>
          <w:szCs w:val="28"/>
        </w:rPr>
        <w:t xml:space="preserve">- </w:t>
      </w:r>
      <w:r w:rsidRPr="00711E26">
        <w:rPr>
          <w:bCs/>
          <w:sz w:val="28"/>
          <w:szCs w:val="28"/>
        </w:rPr>
        <w:t xml:space="preserve">акции «Ночь искусств» - </w:t>
      </w:r>
      <w:r w:rsidRPr="00711E26">
        <w:rPr>
          <w:sz w:val="28"/>
          <w:szCs w:val="28"/>
        </w:rPr>
        <w:t xml:space="preserve">мероприятие </w:t>
      </w:r>
      <w:r w:rsidRPr="00711E26">
        <w:rPr>
          <w:bCs/>
          <w:sz w:val="28"/>
          <w:szCs w:val="28"/>
        </w:rPr>
        <w:t>«Золотошвейное искусство адыгов».</w:t>
      </w:r>
    </w:p>
    <w:p w14:paraId="25DA2B67" w14:textId="77777777" w:rsidR="00711E26" w:rsidRPr="00711E26" w:rsidRDefault="00711E26" w:rsidP="005278F7">
      <w:pPr>
        <w:ind w:firstLine="709"/>
        <w:jc w:val="both"/>
        <w:rPr>
          <w:sz w:val="28"/>
          <w:szCs w:val="28"/>
        </w:rPr>
      </w:pPr>
      <w:r w:rsidRPr="00711E26">
        <w:rPr>
          <w:sz w:val="28"/>
          <w:szCs w:val="28"/>
        </w:rPr>
        <w:t>Мероприятия экологической направленности: «Экологическая тропа Адыгеи», «Мы все в ответе за нашу планету».</w:t>
      </w:r>
    </w:p>
    <w:p w14:paraId="3DBFC5CA" w14:textId="77777777" w:rsidR="00711E26" w:rsidRPr="00711E26" w:rsidRDefault="00711E26" w:rsidP="005278F7">
      <w:pPr>
        <w:ind w:firstLine="709"/>
        <w:jc w:val="both"/>
        <w:rPr>
          <w:sz w:val="28"/>
          <w:szCs w:val="28"/>
        </w:rPr>
      </w:pPr>
      <w:r w:rsidRPr="00711E26">
        <w:rPr>
          <w:sz w:val="28"/>
          <w:szCs w:val="28"/>
        </w:rPr>
        <w:lastRenderedPageBreak/>
        <w:t>Были организованы и проведены мероприятия профилактической направленности: антитеррористической и антинаркотической направленности, мероприятие ко дню профилактики ВИЧ-инфекции и СПИДа, а также беседы со школьниками по формированию законопослушного поведения подростков.</w:t>
      </w:r>
    </w:p>
    <w:p w14:paraId="0113B924" w14:textId="77777777" w:rsidR="00711E26" w:rsidRPr="00711E26" w:rsidRDefault="00711E26" w:rsidP="005278F7">
      <w:pPr>
        <w:ind w:firstLine="709"/>
        <w:jc w:val="both"/>
        <w:rPr>
          <w:sz w:val="28"/>
          <w:szCs w:val="28"/>
        </w:rPr>
      </w:pPr>
      <w:r w:rsidRPr="00711E26">
        <w:rPr>
          <w:sz w:val="28"/>
          <w:szCs w:val="28"/>
        </w:rPr>
        <w:t xml:space="preserve">Сотрудниками музея продолжилась работа по внесению экспонатов в Государственный каталог музейного фонда Российской Федерации. </w:t>
      </w:r>
      <w:r w:rsidRPr="00711E26">
        <w:rPr>
          <w:sz w:val="28"/>
          <w:szCs w:val="28"/>
          <w:lang w:bidi="ru-RU"/>
        </w:rPr>
        <w:t>Н</w:t>
      </w:r>
      <w:r w:rsidRPr="00711E26">
        <w:rPr>
          <w:sz w:val="28"/>
          <w:szCs w:val="28"/>
        </w:rPr>
        <w:t>а 1 января 2024 года в Государственном каталоге музейного фонда Российской Федерации зарегистрировано 8731 экспонат.</w:t>
      </w:r>
    </w:p>
    <w:p w14:paraId="6CB25CFD" w14:textId="77777777" w:rsidR="00711E26" w:rsidRPr="00711E26" w:rsidRDefault="00711E26" w:rsidP="005278F7">
      <w:pPr>
        <w:ind w:firstLine="709"/>
        <w:jc w:val="both"/>
        <w:rPr>
          <w:sz w:val="28"/>
          <w:szCs w:val="28"/>
          <w:shd w:val="clear" w:color="auto" w:fill="FFFFFF"/>
        </w:rPr>
      </w:pPr>
      <w:r w:rsidRPr="00711E26">
        <w:rPr>
          <w:sz w:val="28"/>
          <w:szCs w:val="28"/>
        </w:rPr>
        <w:t xml:space="preserve">По программе «Техническое оснащение муниципальных музеев» национального проекта «Культура» в марте 2023 года муниципальным казенным учреждением культуры «Красногвардейский историко-краеведческий музей» было приобретено новое оборудование.  На эти цели из бюджетов всех уровней было выделено 1 515 200,00 рублей. Благодаря участию в национальном проекте «Культура» существенно улучшена материально-техническая база музея. Были приобретены витрины для </w:t>
      </w:r>
      <w:r w:rsidRPr="00711E26">
        <w:rPr>
          <w:sz w:val="28"/>
          <w:szCs w:val="28"/>
          <w:shd w:val="clear" w:color="auto" w:fill="FFFFFF"/>
        </w:rPr>
        <w:t xml:space="preserve">экспозиционно-выставочной деятельности, интерактивная панель и оборудование для онлайн трансляций. </w:t>
      </w:r>
    </w:p>
    <w:p w14:paraId="11A6379F" w14:textId="77777777" w:rsidR="00711E26" w:rsidRPr="00711E26" w:rsidRDefault="00711E26" w:rsidP="005278F7">
      <w:pPr>
        <w:ind w:firstLine="709"/>
        <w:jc w:val="both"/>
        <w:rPr>
          <w:sz w:val="28"/>
          <w:szCs w:val="28"/>
          <w:shd w:val="clear" w:color="auto" w:fill="FFFFFF"/>
        </w:rPr>
      </w:pPr>
      <w:r w:rsidRPr="00711E26">
        <w:rPr>
          <w:sz w:val="28"/>
          <w:szCs w:val="28"/>
          <w:shd w:val="clear" w:color="auto" w:fill="FFFFFF"/>
        </w:rPr>
        <w:t xml:space="preserve">Экспозиционно-выставочное оборудование </w:t>
      </w:r>
      <w:r w:rsidRPr="00711E26">
        <w:rPr>
          <w:sz w:val="28"/>
          <w:szCs w:val="28"/>
        </w:rPr>
        <w:t xml:space="preserve">позволило </w:t>
      </w:r>
      <w:proofErr w:type="gramStart"/>
      <w:r w:rsidRPr="00711E26">
        <w:rPr>
          <w:sz w:val="28"/>
          <w:szCs w:val="28"/>
          <w:shd w:val="clear" w:color="auto" w:fill="FFFFFF"/>
        </w:rPr>
        <w:t>улучшить  условия</w:t>
      </w:r>
      <w:proofErr w:type="gramEnd"/>
      <w:r w:rsidRPr="00711E26">
        <w:rPr>
          <w:sz w:val="28"/>
          <w:szCs w:val="28"/>
          <w:shd w:val="clear" w:color="auto" w:fill="FFFFFF"/>
        </w:rPr>
        <w:t xml:space="preserve"> экспонирования музейных предметов, а также обеспечило сохранность экспонатов. </w:t>
      </w:r>
    </w:p>
    <w:p w14:paraId="30B08862" w14:textId="77777777" w:rsidR="00711E26" w:rsidRPr="00711E26" w:rsidRDefault="00711E26" w:rsidP="005278F7">
      <w:pPr>
        <w:ind w:firstLine="709"/>
        <w:jc w:val="both"/>
        <w:rPr>
          <w:sz w:val="28"/>
          <w:szCs w:val="28"/>
          <w:shd w:val="clear" w:color="auto" w:fill="FFFFFF"/>
        </w:rPr>
      </w:pPr>
      <w:r w:rsidRPr="00711E26">
        <w:rPr>
          <w:sz w:val="28"/>
          <w:szCs w:val="28"/>
          <w:shd w:val="clear" w:color="auto" w:fill="FFFFFF"/>
        </w:rPr>
        <w:t xml:space="preserve">Интерактивная панель и оборудование для онлайн трансляций обеспечивает музей новыми перспективами развития в просветительской деятельности, популяризирует работу учреждения, а также вызовет интерес молодежной аудитории к музейной деятельности. </w:t>
      </w:r>
    </w:p>
    <w:p w14:paraId="7F6CE539" w14:textId="678EDBE3" w:rsidR="00711E26" w:rsidRPr="00711E26" w:rsidRDefault="00711E26" w:rsidP="005278F7">
      <w:pPr>
        <w:ind w:firstLine="709"/>
        <w:jc w:val="both"/>
        <w:rPr>
          <w:sz w:val="28"/>
          <w:szCs w:val="28"/>
        </w:rPr>
      </w:pPr>
      <w:r w:rsidRPr="00711E26">
        <w:rPr>
          <w:sz w:val="28"/>
          <w:szCs w:val="28"/>
        </w:rPr>
        <w:t xml:space="preserve">За 2023 год из бюджета всех уровней исполнено 3 124 845,16 тыс. руб. (99,86%), в том числе коммунальные 15 771,16 тыс. руб. (96,52%).     </w:t>
      </w:r>
    </w:p>
    <w:p w14:paraId="72181F7E" w14:textId="21895A59" w:rsidR="00711E26" w:rsidRPr="00711E26" w:rsidRDefault="00711E26" w:rsidP="005278F7">
      <w:pPr>
        <w:ind w:firstLine="708"/>
        <w:jc w:val="both"/>
        <w:rPr>
          <w:bCs/>
          <w:sz w:val="28"/>
          <w:szCs w:val="28"/>
        </w:rPr>
      </w:pPr>
      <w:r w:rsidRPr="00711E26">
        <w:rPr>
          <w:sz w:val="28"/>
          <w:szCs w:val="28"/>
        </w:rPr>
        <w:tab/>
        <w:t xml:space="preserve">Муниципальное бюджетное учреждение культуры по </w:t>
      </w:r>
      <w:proofErr w:type="spellStart"/>
      <w:r w:rsidRPr="00711E26">
        <w:rPr>
          <w:sz w:val="28"/>
          <w:szCs w:val="28"/>
        </w:rPr>
        <w:t>киновидеообслуживанию</w:t>
      </w:r>
      <w:proofErr w:type="spellEnd"/>
      <w:r w:rsidRPr="00711E26">
        <w:rPr>
          <w:sz w:val="28"/>
          <w:szCs w:val="28"/>
        </w:rPr>
        <w:t xml:space="preserve"> населения Красногвардейского района</w:t>
      </w:r>
      <w:r w:rsidRPr="00711E26">
        <w:rPr>
          <w:b/>
          <w:bCs/>
          <w:sz w:val="28"/>
          <w:szCs w:val="28"/>
        </w:rPr>
        <w:t xml:space="preserve"> </w:t>
      </w:r>
      <w:r w:rsidRPr="00711E26">
        <w:rPr>
          <w:bCs/>
          <w:sz w:val="28"/>
          <w:szCs w:val="28"/>
        </w:rPr>
        <w:t xml:space="preserve">состоит из 1 кинозала «Плаза </w:t>
      </w:r>
      <w:proofErr w:type="spellStart"/>
      <w:r w:rsidRPr="00711E26">
        <w:rPr>
          <w:bCs/>
          <w:sz w:val="28"/>
          <w:szCs w:val="28"/>
        </w:rPr>
        <w:t>Синема</w:t>
      </w:r>
      <w:proofErr w:type="spellEnd"/>
      <w:r w:rsidRPr="00711E26">
        <w:rPr>
          <w:bCs/>
          <w:sz w:val="28"/>
          <w:szCs w:val="28"/>
        </w:rPr>
        <w:t>».</w:t>
      </w:r>
    </w:p>
    <w:p w14:paraId="227D09A1" w14:textId="77777777" w:rsidR="00711E26" w:rsidRPr="00711E26" w:rsidRDefault="00711E26" w:rsidP="005278F7">
      <w:pPr>
        <w:tabs>
          <w:tab w:val="left" w:pos="709"/>
        </w:tabs>
        <w:ind w:firstLine="708"/>
        <w:jc w:val="both"/>
        <w:rPr>
          <w:bCs/>
          <w:sz w:val="28"/>
          <w:szCs w:val="28"/>
        </w:rPr>
      </w:pPr>
      <w:r w:rsidRPr="00711E26">
        <w:rPr>
          <w:bCs/>
          <w:sz w:val="28"/>
          <w:szCs w:val="28"/>
        </w:rPr>
        <w:tab/>
        <w:t xml:space="preserve">В отчетный период штатная численность муниципального бюджетного учреждения культуры по </w:t>
      </w:r>
      <w:proofErr w:type="spellStart"/>
      <w:r w:rsidRPr="00711E26">
        <w:rPr>
          <w:bCs/>
          <w:sz w:val="28"/>
          <w:szCs w:val="28"/>
        </w:rPr>
        <w:t>киновидеообслуживанию</w:t>
      </w:r>
      <w:proofErr w:type="spellEnd"/>
      <w:r w:rsidRPr="00711E26">
        <w:rPr>
          <w:bCs/>
          <w:sz w:val="28"/>
          <w:szCs w:val="28"/>
        </w:rPr>
        <w:t xml:space="preserve"> населения Красногвардейского района составляет 3,5 единиц (бюджет), </w:t>
      </w:r>
      <w:proofErr w:type="spellStart"/>
      <w:r w:rsidRPr="00711E26">
        <w:rPr>
          <w:bCs/>
          <w:sz w:val="28"/>
          <w:szCs w:val="28"/>
        </w:rPr>
        <w:t>внебюджет</w:t>
      </w:r>
      <w:proofErr w:type="spellEnd"/>
      <w:r w:rsidRPr="00711E26">
        <w:rPr>
          <w:bCs/>
          <w:sz w:val="28"/>
          <w:szCs w:val="28"/>
        </w:rPr>
        <w:t xml:space="preserve"> 1,5 единицы, общая численность работников </w:t>
      </w:r>
      <w:proofErr w:type="gramStart"/>
      <w:r w:rsidRPr="00711E26">
        <w:rPr>
          <w:bCs/>
          <w:sz w:val="28"/>
          <w:szCs w:val="28"/>
        </w:rPr>
        <w:t>составляет  4</w:t>
      </w:r>
      <w:proofErr w:type="gramEnd"/>
      <w:r w:rsidRPr="00711E26">
        <w:rPr>
          <w:bCs/>
          <w:sz w:val="28"/>
          <w:szCs w:val="28"/>
        </w:rPr>
        <w:t xml:space="preserve"> человека.</w:t>
      </w:r>
    </w:p>
    <w:p w14:paraId="31E72BD9" w14:textId="77777777" w:rsidR="00711E26" w:rsidRPr="00711E26" w:rsidRDefault="00711E26" w:rsidP="005278F7">
      <w:pPr>
        <w:tabs>
          <w:tab w:val="left" w:pos="709"/>
        </w:tabs>
        <w:ind w:firstLine="708"/>
        <w:jc w:val="both"/>
        <w:rPr>
          <w:bCs/>
          <w:sz w:val="28"/>
          <w:szCs w:val="28"/>
        </w:rPr>
      </w:pPr>
      <w:r w:rsidRPr="00711E26">
        <w:rPr>
          <w:bCs/>
          <w:sz w:val="28"/>
          <w:szCs w:val="28"/>
        </w:rPr>
        <w:t>В 2023 году учреждение вело направленную работу по демонстрации фильмов в кинозале.</w:t>
      </w:r>
    </w:p>
    <w:p w14:paraId="0C89ECD1" w14:textId="77777777" w:rsidR="00711E26" w:rsidRPr="00711E26" w:rsidRDefault="00711E26" w:rsidP="005278F7">
      <w:pPr>
        <w:tabs>
          <w:tab w:val="left" w:pos="709"/>
        </w:tabs>
        <w:ind w:firstLine="708"/>
        <w:jc w:val="both"/>
        <w:rPr>
          <w:color w:val="000000"/>
          <w:sz w:val="28"/>
          <w:szCs w:val="28"/>
        </w:rPr>
      </w:pPr>
      <w:r w:rsidRPr="00711E26">
        <w:rPr>
          <w:color w:val="000000"/>
          <w:sz w:val="28"/>
          <w:szCs w:val="28"/>
        </w:rPr>
        <w:t>На сегодняшний день «</w:t>
      </w:r>
      <w:r w:rsidRPr="00711E26">
        <w:rPr>
          <w:bCs/>
          <w:sz w:val="28"/>
          <w:szCs w:val="28"/>
        </w:rPr>
        <w:t xml:space="preserve">Плаза </w:t>
      </w:r>
      <w:proofErr w:type="spellStart"/>
      <w:r w:rsidRPr="00711E26">
        <w:rPr>
          <w:bCs/>
          <w:sz w:val="28"/>
          <w:szCs w:val="28"/>
        </w:rPr>
        <w:t>Синема</w:t>
      </w:r>
      <w:proofErr w:type="spellEnd"/>
      <w:r w:rsidRPr="00711E26">
        <w:rPr>
          <w:color w:val="000000"/>
          <w:sz w:val="28"/>
          <w:szCs w:val="28"/>
        </w:rPr>
        <w:t>» - современный кинозал Красногвардейского района с уютными залами, современным дизайном, квалифицированным персоналом.</w:t>
      </w:r>
    </w:p>
    <w:p w14:paraId="224EBE42" w14:textId="77777777" w:rsidR="00711E26" w:rsidRPr="00711E26" w:rsidRDefault="00711E26" w:rsidP="005278F7">
      <w:pPr>
        <w:ind w:firstLine="708"/>
        <w:jc w:val="both"/>
        <w:rPr>
          <w:color w:val="000000"/>
          <w:sz w:val="28"/>
          <w:szCs w:val="28"/>
        </w:rPr>
      </w:pPr>
      <w:r w:rsidRPr="00711E26">
        <w:rPr>
          <w:color w:val="000000"/>
          <w:sz w:val="28"/>
          <w:szCs w:val="28"/>
        </w:rPr>
        <w:t>Деятельность кинозала направлена на удовлетворение развлекательной и культурно-просветительной потребности населения. На основе миссии определяются цели деятельности. Следовательно, целью деятельности кинозала «</w:t>
      </w:r>
      <w:r w:rsidRPr="00711E26">
        <w:rPr>
          <w:bCs/>
          <w:sz w:val="28"/>
          <w:szCs w:val="28"/>
        </w:rPr>
        <w:t xml:space="preserve">Плаза </w:t>
      </w:r>
      <w:proofErr w:type="spellStart"/>
      <w:r w:rsidRPr="00711E26">
        <w:rPr>
          <w:bCs/>
          <w:sz w:val="28"/>
          <w:szCs w:val="28"/>
        </w:rPr>
        <w:t>Синема</w:t>
      </w:r>
      <w:proofErr w:type="spellEnd"/>
      <w:r w:rsidRPr="00711E26">
        <w:rPr>
          <w:color w:val="000000"/>
          <w:sz w:val="28"/>
          <w:szCs w:val="28"/>
        </w:rPr>
        <w:t xml:space="preserve">» является максимально большее привлечение кинозрителей к просмотру максимально большего количества фильмов </w:t>
      </w:r>
      <w:r w:rsidRPr="00711E26">
        <w:rPr>
          <w:color w:val="000000"/>
          <w:sz w:val="28"/>
          <w:szCs w:val="28"/>
        </w:rPr>
        <w:lastRenderedPageBreak/>
        <w:t>разнообразных жанров и тематик, для развлечения кинозрителей и оказания ни них культурно-научно-просветительского воздействия. </w:t>
      </w:r>
    </w:p>
    <w:p w14:paraId="41E5A386" w14:textId="77777777" w:rsidR="00711E26" w:rsidRPr="00711E26" w:rsidRDefault="00711E26" w:rsidP="005278F7">
      <w:pPr>
        <w:tabs>
          <w:tab w:val="left" w:pos="709"/>
        </w:tabs>
        <w:ind w:firstLine="708"/>
        <w:jc w:val="both"/>
        <w:rPr>
          <w:bCs/>
          <w:sz w:val="28"/>
          <w:szCs w:val="28"/>
        </w:rPr>
      </w:pPr>
      <w:r w:rsidRPr="00711E26">
        <w:rPr>
          <w:bCs/>
          <w:sz w:val="28"/>
          <w:szCs w:val="28"/>
        </w:rPr>
        <w:tab/>
        <w:t xml:space="preserve">В целях профилактической работы с населением, перед просмотром фильма на всех киносеансах демонстрируются короткометражные </w:t>
      </w:r>
      <w:proofErr w:type="gramStart"/>
      <w:r w:rsidRPr="00711E26">
        <w:rPr>
          <w:bCs/>
          <w:sz w:val="28"/>
          <w:szCs w:val="28"/>
        </w:rPr>
        <w:t>фильмы,  видеоролики</w:t>
      </w:r>
      <w:proofErr w:type="gramEnd"/>
      <w:r w:rsidRPr="00711E26">
        <w:rPr>
          <w:bCs/>
          <w:sz w:val="28"/>
          <w:szCs w:val="28"/>
        </w:rPr>
        <w:t xml:space="preserve"> антитеррористической, антинаркотической направленности, профилактики правонарушений, коррупции, пожарной безопасности и другие  социальные и профилактические короткометражные фильмы.</w:t>
      </w:r>
    </w:p>
    <w:p w14:paraId="21BF1257" w14:textId="77777777" w:rsidR="00711E26" w:rsidRPr="00711E26" w:rsidRDefault="00711E26" w:rsidP="005278F7">
      <w:pPr>
        <w:tabs>
          <w:tab w:val="left" w:pos="709"/>
        </w:tabs>
        <w:ind w:firstLine="708"/>
        <w:jc w:val="both"/>
        <w:rPr>
          <w:bCs/>
          <w:sz w:val="28"/>
          <w:szCs w:val="28"/>
        </w:rPr>
      </w:pPr>
      <w:r w:rsidRPr="00711E26">
        <w:rPr>
          <w:bCs/>
          <w:sz w:val="28"/>
          <w:szCs w:val="28"/>
        </w:rPr>
        <w:tab/>
        <w:t xml:space="preserve">В течение 2023 года в кинозале «Плаза </w:t>
      </w:r>
      <w:proofErr w:type="spellStart"/>
      <w:r w:rsidRPr="00711E26">
        <w:rPr>
          <w:bCs/>
          <w:sz w:val="28"/>
          <w:szCs w:val="28"/>
        </w:rPr>
        <w:t>Синема</w:t>
      </w:r>
      <w:proofErr w:type="spellEnd"/>
      <w:r w:rsidRPr="00711E26">
        <w:rPr>
          <w:bCs/>
          <w:sz w:val="28"/>
          <w:szCs w:val="28"/>
        </w:rPr>
        <w:t xml:space="preserve">» проведено </w:t>
      </w:r>
      <w:proofErr w:type="gramStart"/>
      <w:r w:rsidRPr="00711E26">
        <w:rPr>
          <w:bCs/>
          <w:sz w:val="28"/>
          <w:szCs w:val="28"/>
        </w:rPr>
        <w:t>1374  платных</w:t>
      </w:r>
      <w:proofErr w:type="gramEnd"/>
      <w:r w:rsidRPr="00711E26">
        <w:rPr>
          <w:bCs/>
          <w:sz w:val="28"/>
          <w:szCs w:val="28"/>
        </w:rPr>
        <w:t xml:space="preserve"> сеансов, посещаемость составила 6202 зрителей, валовый сбор составил 1 200 830,00 рублей. </w:t>
      </w:r>
    </w:p>
    <w:p w14:paraId="3A2F5219" w14:textId="77777777" w:rsidR="00711E26" w:rsidRPr="00711E26" w:rsidRDefault="00711E26" w:rsidP="005278F7">
      <w:pPr>
        <w:tabs>
          <w:tab w:val="left" w:pos="709"/>
        </w:tabs>
        <w:ind w:firstLine="708"/>
        <w:jc w:val="both"/>
        <w:rPr>
          <w:bCs/>
          <w:sz w:val="28"/>
          <w:szCs w:val="28"/>
        </w:rPr>
      </w:pPr>
      <w:r w:rsidRPr="00711E26">
        <w:rPr>
          <w:bCs/>
          <w:sz w:val="28"/>
          <w:szCs w:val="28"/>
        </w:rPr>
        <w:tab/>
        <w:t>Учреждение продолжило работу по программе «Пушкинская карта». За 2023 год продано 1180 билетов по программе «Пушкинская карта» на сумму 236 000,00 рублей.</w:t>
      </w:r>
    </w:p>
    <w:p w14:paraId="446D4F4A" w14:textId="77777777" w:rsidR="00711E26" w:rsidRPr="00711E26" w:rsidRDefault="00711E26" w:rsidP="005278F7">
      <w:pPr>
        <w:tabs>
          <w:tab w:val="left" w:pos="709"/>
        </w:tabs>
        <w:ind w:firstLine="708"/>
        <w:jc w:val="both"/>
        <w:rPr>
          <w:bCs/>
          <w:sz w:val="28"/>
          <w:szCs w:val="28"/>
        </w:rPr>
      </w:pPr>
      <w:r w:rsidRPr="00711E26">
        <w:rPr>
          <w:bCs/>
          <w:sz w:val="28"/>
          <w:szCs w:val="28"/>
        </w:rPr>
        <w:tab/>
        <w:t xml:space="preserve">За период 2023 года муниципальным бюджетным учреждением культуры по </w:t>
      </w:r>
      <w:proofErr w:type="spellStart"/>
      <w:r w:rsidRPr="00711E26">
        <w:rPr>
          <w:bCs/>
          <w:sz w:val="28"/>
          <w:szCs w:val="28"/>
        </w:rPr>
        <w:t>киновидеообслуживанию</w:t>
      </w:r>
      <w:proofErr w:type="spellEnd"/>
      <w:r w:rsidRPr="00711E26">
        <w:rPr>
          <w:bCs/>
          <w:sz w:val="28"/>
          <w:szCs w:val="28"/>
        </w:rPr>
        <w:t xml:space="preserve"> населения Красногвардейского района при оказании муниципальной услуги «Показ кинофильмов» было продемонстрировано 424 кинопоказов - это художественные фильмы, мультипликационные фильмы, короткометражные фильмы и </w:t>
      </w:r>
      <w:proofErr w:type="gramStart"/>
      <w:r w:rsidRPr="00711E26">
        <w:rPr>
          <w:bCs/>
          <w:sz w:val="28"/>
          <w:szCs w:val="28"/>
        </w:rPr>
        <w:t>ролики,  которые</w:t>
      </w:r>
      <w:proofErr w:type="gramEnd"/>
      <w:r w:rsidRPr="00711E26">
        <w:rPr>
          <w:bCs/>
          <w:sz w:val="28"/>
          <w:szCs w:val="28"/>
        </w:rPr>
        <w:t xml:space="preserve"> просмотрело 9086 человек.</w:t>
      </w:r>
    </w:p>
    <w:p w14:paraId="3087AB4A" w14:textId="45AF28AC" w:rsidR="00711E26" w:rsidRPr="00711E26" w:rsidRDefault="00711E26" w:rsidP="005278F7">
      <w:pPr>
        <w:ind w:firstLine="709"/>
        <w:jc w:val="both"/>
        <w:rPr>
          <w:bCs/>
          <w:sz w:val="28"/>
          <w:szCs w:val="28"/>
        </w:rPr>
      </w:pPr>
      <w:r w:rsidRPr="00711E26">
        <w:rPr>
          <w:bCs/>
          <w:sz w:val="28"/>
          <w:szCs w:val="28"/>
        </w:rPr>
        <w:t>За отчетный период показано 9 бесплатных сеансов, посвященных праздничным датам и памятным событиям, которые просмотрело более 250 человек.</w:t>
      </w:r>
    </w:p>
    <w:p w14:paraId="5FC314D1" w14:textId="706DF725" w:rsidR="00711E26" w:rsidRPr="00711E26" w:rsidRDefault="00711E26" w:rsidP="005278F7">
      <w:pPr>
        <w:ind w:firstLine="709"/>
        <w:jc w:val="both"/>
        <w:rPr>
          <w:bCs/>
          <w:sz w:val="28"/>
          <w:szCs w:val="28"/>
        </w:rPr>
      </w:pPr>
      <w:r w:rsidRPr="00711E26">
        <w:rPr>
          <w:bCs/>
          <w:sz w:val="28"/>
          <w:szCs w:val="28"/>
        </w:rPr>
        <w:t xml:space="preserve">Муниципальное бюджетное учреждение культуры по </w:t>
      </w:r>
      <w:proofErr w:type="spellStart"/>
      <w:r w:rsidRPr="00711E26">
        <w:rPr>
          <w:bCs/>
          <w:sz w:val="28"/>
          <w:szCs w:val="28"/>
        </w:rPr>
        <w:t>киновидеообслуживанию</w:t>
      </w:r>
      <w:proofErr w:type="spellEnd"/>
      <w:r w:rsidRPr="00711E26">
        <w:rPr>
          <w:bCs/>
          <w:sz w:val="28"/>
          <w:szCs w:val="28"/>
        </w:rPr>
        <w:t xml:space="preserve"> населения Красногвардейского района тесно сотрудничает с летними лагерями дневного пребывания, дошкольными и школьными образовательными учреждениями, Центром «Доверие</w:t>
      </w:r>
      <w:proofErr w:type="gramStart"/>
      <w:r w:rsidRPr="00711E26">
        <w:rPr>
          <w:bCs/>
          <w:sz w:val="28"/>
          <w:szCs w:val="28"/>
        </w:rPr>
        <w:t>»,  отделением</w:t>
      </w:r>
      <w:proofErr w:type="gramEnd"/>
      <w:r w:rsidRPr="00711E26">
        <w:rPr>
          <w:bCs/>
          <w:sz w:val="28"/>
          <w:szCs w:val="28"/>
        </w:rPr>
        <w:t xml:space="preserve"> дневного пребывания пожилых граждан и инвалидов, обществом инвалидов Красногвардейского района, аграрно-промышленным техникумом.</w:t>
      </w:r>
    </w:p>
    <w:p w14:paraId="5A027515" w14:textId="73005FF4" w:rsidR="00711E26" w:rsidRPr="00711E26" w:rsidRDefault="00711E26" w:rsidP="005278F7">
      <w:pPr>
        <w:ind w:firstLine="709"/>
        <w:jc w:val="both"/>
        <w:rPr>
          <w:bCs/>
          <w:sz w:val="28"/>
          <w:szCs w:val="28"/>
        </w:rPr>
      </w:pPr>
      <w:r w:rsidRPr="00711E26">
        <w:rPr>
          <w:bCs/>
          <w:sz w:val="28"/>
          <w:szCs w:val="28"/>
        </w:rPr>
        <w:t xml:space="preserve">В июне 2023 года в </w:t>
      </w:r>
      <w:proofErr w:type="gramStart"/>
      <w:r w:rsidRPr="00711E26">
        <w:rPr>
          <w:bCs/>
          <w:sz w:val="28"/>
          <w:szCs w:val="28"/>
        </w:rPr>
        <w:t>четырех летних</w:t>
      </w:r>
      <w:proofErr w:type="gramEnd"/>
      <w:r w:rsidRPr="00711E26">
        <w:rPr>
          <w:bCs/>
          <w:sz w:val="28"/>
          <w:szCs w:val="28"/>
        </w:rPr>
        <w:t xml:space="preserve"> лагерях дневного пребывания были показаны бесплатные фильмы патриотической направленности, фильмы показаны в МБОУ СОШ № 11, МБОУ СОШ № 6, МБОУ СОШ № 5, МБОУ СОШ № 4. Зрителями данных фильмов стали 195 воспитанников общеобразовательных учреждений.</w:t>
      </w:r>
    </w:p>
    <w:p w14:paraId="2B529AB2" w14:textId="5E5160ED" w:rsidR="00711E26" w:rsidRPr="00711E26" w:rsidRDefault="00711E26" w:rsidP="005278F7">
      <w:pPr>
        <w:ind w:firstLine="709"/>
        <w:jc w:val="both"/>
        <w:rPr>
          <w:bCs/>
          <w:sz w:val="28"/>
          <w:szCs w:val="28"/>
        </w:rPr>
      </w:pPr>
      <w:r w:rsidRPr="00711E26">
        <w:rPr>
          <w:bCs/>
          <w:sz w:val="28"/>
          <w:szCs w:val="28"/>
        </w:rPr>
        <w:t xml:space="preserve">Для детей находящихся в ГБУ РА «Центр Доверие» в течение 2023 года было организовано три показа мультипликационных фильмов, которые посетило более 70 человек. </w:t>
      </w:r>
    </w:p>
    <w:p w14:paraId="1B056001" w14:textId="3AC6239F" w:rsidR="00711E26" w:rsidRPr="00711E26" w:rsidRDefault="00711E26" w:rsidP="005278F7">
      <w:pPr>
        <w:ind w:firstLine="709"/>
        <w:jc w:val="both"/>
        <w:rPr>
          <w:bCs/>
          <w:sz w:val="28"/>
          <w:szCs w:val="28"/>
        </w:rPr>
      </w:pPr>
      <w:r w:rsidRPr="00711E26">
        <w:rPr>
          <w:bCs/>
          <w:sz w:val="28"/>
          <w:szCs w:val="28"/>
        </w:rPr>
        <w:t xml:space="preserve">Для дошкольных образовательных учреждений в течение 2023 года было организовано семь показов мультипликационных фильмов, которые посетило более 400 дошкольников. </w:t>
      </w:r>
    </w:p>
    <w:p w14:paraId="3840C8D3" w14:textId="3FA1BC6B" w:rsidR="00711E26" w:rsidRPr="00711E26" w:rsidRDefault="00711E26" w:rsidP="005278F7">
      <w:pPr>
        <w:ind w:firstLine="709"/>
        <w:jc w:val="both"/>
        <w:rPr>
          <w:bCs/>
          <w:sz w:val="28"/>
          <w:szCs w:val="28"/>
        </w:rPr>
      </w:pPr>
      <w:r w:rsidRPr="00711E26">
        <w:rPr>
          <w:bCs/>
          <w:sz w:val="28"/>
          <w:szCs w:val="28"/>
        </w:rPr>
        <w:t xml:space="preserve">Для учащихся Гимназии № 1 в течение 2023 года было организовано пять показов фильмов, как мультипликационных фильмов, так и художественного фильма «Нюрнберг» и фильма «Суворов», которые посетило более 400 школьников. </w:t>
      </w:r>
    </w:p>
    <w:p w14:paraId="286524EA" w14:textId="4EC6E73C" w:rsidR="00711E26" w:rsidRPr="00711E26" w:rsidRDefault="00711E26" w:rsidP="005278F7">
      <w:pPr>
        <w:ind w:firstLine="709"/>
        <w:jc w:val="both"/>
        <w:rPr>
          <w:bCs/>
          <w:sz w:val="28"/>
          <w:szCs w:val="28"/>
        </w:rPr>
      </w:pPr>
      <w:r w:rsidRPr="00711E26">
        <w:rPr>
          <w:bCs/>
          <w:sz w:val="28"/>
          <w:szCs w:val="28"/>
        </w:rPr>
        <w:lastRenderedPageBreak/>
        <w:t xml:space="preserve">25.11.2023 г. был организован показ киножурнала «Саня драматург» с поддержкой фонда </w:t>
      </w:r>
      <w:proofErr w:type="spellStart"/>
      <w:r w:rsidRPr="00711E26">
        <w:rPr>
          <w:bCs/>
          <w:sz w:val="28"/>
          <w:szCs w:val="28"/>
        </w:rPr>
        <w:t>Л.Гайдая</w:t>
      </w:r>
      <w:proofErr w:type="spellEnd"/>
      <w:r w:rsidRPr="00711E26">
        <w:rPr>
          <w:bCs/>
          <w:sz w:val="28"/>
          <w:szCs w:val="28"/>
        </w:rPr>
        <w:t xml:space="preserve"> для студентов </w:t>
      </w:r>
      <w:r w:rsidRPr="00711E26">
        <w:rPr>
          <w:sz w:val="28"/>
          <w:szCs w:val="28"/>
          <w:shd w:val="clear" w:color="auto" w:fill="FFFFFF"/>
        </w:rPr>
        <w:t>ГБПО УРА «</w:t>
      </w:r>
      <w:r w:rsidRPr="00711E26">
        <w:rPr>
          <w:bCs/>
          <w:sz w:val="28"/>
          <w:szCs w:val="28"/>
          <w:shd w:val="clear" w:color="auto" w:fill="FFFFFF"/>
        </w:rPr>
        <w:t>Красногвардейский</w:t>
      </w:r>
      <w:r w:rsidRPr="00711E26">
        <w:rPr>
          <w:sz w:val="28"/>
          <w:szCs w:val="28"/>
          <w:shd w:val="clear" w:color="auto" w:fill="FFFFFF"/>
        </w:rPr>
        <w:t> </w:t>
      </w:r>
      <w:r w:rsidRPr="00711E26">
        <w:rPr>
          <w:bCs/>
          <w:sz w:val="28"/>
          <w:szCs w:val="28"/>
          <w:shd w:val="clear" w:color="auto" w:fill="FFFFFF"/>
        </w:rPr>
        <w:t>аграрно-промышленный</w:t>
      </w:r>
      <w:r w:rsidRPr="00711E26">
        <w:rPr>
          <w:sz w:val="28"/>
          <w:szCs w:val="28"/>
          <w:shd w:val="clear" w:color="auto" w:fill="FFFFFF"/>
        </w:rPr>
        <w:t> </w:t>
      </w:r>
      <w:r w:rsidRPr="00711E26">
        <w:rPr>
          <w:bCs/>
          <w:sz w:val="28"/>
          <w:szCs w:val="28"/>
          <w:shd w:val="clear" w:color="auto" w:fill="FFFFFF"/>
        </w:rPr>
        <w:t xml:space="preserve">техникум», </w:t>
      </w:r>
      <w:proofErr w:type="gramStart"/>
      <w:r w:rsidRPr="00711E26">
        <w:rPr>
          <w:bCs/>
          <w:sz w:val="28"/>
          <w:szCs w:val="28"/>
          <w:shd w:val="clear" w:color="auto" w:fill="FFFFFF"/>
        </w:rPr>
        <w:t xml:space="preserve">показ </w:t>
      </w:r>
      <w:r w:rsidRPr="00711E26">
        <w:rPr>
          <w:bCs/>
          <w:sz w:val="28"/>
          <w:szCs w:val="28"/>
        </w:rPr>
        <w:t xml:space="preserve"> посетило</w:t>
      </w:r>
      <w:proofErr w:type="gramEnd"/>
      <w:r w:rsidRPr="00711E26">
        <w:rPr>
          <w:bCs/>
          <w:sz w:val="28"/>
          <w:szCs w:val="28"/>
        </w:rPr>
        <w:t xml:space="preserve"> 25 человек.</w:t>
      </w:r>
    </w:p>
    <w:p w14:paraId="4B45EBD1" w14:textId="35A67AEF" w:rsidR="00711E26" w:rsidRPr="00711E26" w:rsidRDefault="00711E26" w:rsidP="005278F7">
      <w:pPr>
        <w:ind w:firstLine="709"/>
        <w:jc w:val="both"/>
        <w:rPr>
          <w:bCs/>
          <w:sz w:val="28"/>
          <w:szCs w:val="28"/>
        </w:rPr>
      </w:pPr>
      <w:r w:rsidRPr="00711E26">
        <w:rPr>
          <w:bCs/>
          <w:sz w:val="28"/>
          <w:szCs w:val="28"/>
        </w:rPr>
        <w:t>Также учреждение ведет свою работу в сети «Интернет». На сайте учреждения и в социальных сетях было размещено и опубликовано 829 постов, из них: 327 поста в «Телеграм» канале, 251 в «Одноклассниках», 251 в «Контакте» за отчетный период, социальные сети посетило более 68850 человек.</w:t>
      </w:r>
    </w:p>
    <w:p w14:paraId="54747D5A" w14:textId="23314EBD" w:rsidR="00711E26" w:rsidRPr="00711E26" w:rsidRDefault="00711E26" w:rsidP="005278F7">
      <w:pPr>
        <w:ind w:firstLine="709"/>
        <w:jc w:val="both"/>
        <w:rPr>
          <w:bCs/>
          <w:sz w:val="28"/>
          <w:szCs w:val="28"/>
        </w:rPr>
      </w:pPr>
      <w:r w:rsidRPr="00711E26">
        <w:rPr>
          <w:bCs/>
          <w:sz w:val="28"/>
          <w:szCs w:val="28"/>
        </w:rPr>
        <w:t xml:space="preserve">За 12 месяцев 2023 года исполнение бюджета составило 1 960 236,23 тыс. руб. (100%), в том числе коммунальные 14 436,23 тыс. руб. (100%).       </w:t>
      </w:r>
    </w:p>
    <w:p w14:paraId="13F9CA07" w14:textId="77777777" w:rsidR="00711E26" w:rsidRPr="00711E26" w:rsidRDefault="00711E26" w:rsidP="00846BDF">
      <w:pPr>
        <w:widowControl w:val="0"/>
        <w:autoSpaceDE w:val="0"/>
        <w:autoSpaceDN w:val="0"/>
        <w:adjustRightInd w:val="0"/>
        <w:ind w:firstLine="567"/>
        <w:jc w:val="both"/>
        <w:rPr>
          <w:bCs/>
          <w:sz w:val="28"/>
          <w:szCs w:val="28"/>
        </w:rPr>
      </w:pPr>
      <w:r w:rsidRPr="00711E26">
        <w:rPr>
          <w:sz w:val="28"/>
          <w:szCs w:val="28"/>
        </w:rPr>
        <w:tab/>
        <w:t>Муниципальное бюджетное учреждение культуры «Централизованная бухгалтерия культуры и кино МО «Красногвардейский район»</w:t>
      </w:r>
      <w:r w:rsidRPr="00711E26">
        <w:rPr>
          <w:b/>
          <w:bCs/>
          <w:sz w:val="28"/>
          <w:szCs w:val="28"/>
        </w:rPr>
        <w:t xml:space="preserve"> </w:t>
      </w:r>
      <w:r w:rsidRPr="00711E26">
        <w:rPr>
          <w:bCs/>
          <w:sz w:val="28"/>
          <w:szCs w:val="28"/>
        </w:rPr>
        <w:t>осуществляет</w:t>
      </w:r>
      <w:r w:rsidRPr="00711E26">
        <w:rPr>
          <w:rFonts w:eastAsia="Calibri"/>
          <w:sz w:val="28"/>
          <w:szCs w:val="28"/>
          <w:lang w:eastAsia="en-US"/>
        </w:rPr>
        <w:t xml:space="preserve"> централизованное техническое обеспечение учреждений культуры для их эффективной деятельности и развития.</w:t>
      </w:r>
    </w:p>
    <w:p w14:paraId="70C82A55" w14:textId="77777777" w:rsidR="00711E26" w:rsidRPr="00711E26" w:rsidRDefault="00711E26" w:rsidP="00846BDF">
      <w:pPr>
        <w:tabs>
          <w:tab w:val="left" w:pos="709"/>
        </w:tabs>
        <w:jc w:val="both"/>
        <w:rPr>
          <w:bCs/>
          <w:sz w:val="28"/>
          <w:szCs w:val="28"/>
        </w:rPr>
      </w:pPr>
      <w:r w:rsidRPr="00711E26">
        <w:rPr>
          <w:bCs/>
          <w:sz w:val="28"/>
          <w:szCs w:val="28"/>
        </w:rPr>
        <w:tab/>
        <w:t>В отчетный период штатная численность МКУ «Централизованная бухгалтерия культуры и кино МО «Красногвардейский район» составляет 6 единиц, численность работников составляет 6 человек.</w:t>
      </w:r>
    </w:p>
    <w:p w14:paraId="4A0CFD22" w14:textId="77777777" w:rsidR="00711E26" w:rsidRPr="00711E26" w:rsidRDefault="00711E26" w:rsidP="00846BDF">
      <w:pPr>
        <w:tabs>
          <w:tab w:val="left" w:pos="709"/>
        </w:tabs>
        <w:jc w:val="both"/>
        <w:rPr>
          <w:bCs/>
          <w:sz w:val="28"/>
          <w:szCs w:val="28"/>
        </w:rPr>
      </w:pPr>
      <w:r w:rsidRPr="00711E26">
        <w:rPr>
          <w:bCs/>
          <w:sz w:val="28"/>
          <w:szCs w:val="28"/>
        </w:rPr>
        <w:tab/>
        <w:t>МКУ «Централизованная бухгалтерия культуры и кино МО «Красногвардейский район» ведет свою работу в сети «Интернет». На сайте учреждения размещается информация по основной деятельности учреждения.</w:t>
      </w:r>
    </w:p>
    <w:p w14:paraId="6F57DDBC" w14:textId="77777777" w:rsidR="00711E26" w:rsidRPr="00711E26" w:rsidRDefault="00711E26" w:rsidP="00846BDF">
      <w:pPr>
        <w:tabs>
          <w:tab w:val="left" w:pos="709"/>
        </w:tabs>
        <w:jc w:val="both"/>
        <w:rPr>
          <w:bCs/>
          <w:sz w:val="28"/>
          <w:szCs w:val="28"/>
        </w:rPr>
      </w:pPr>
      <w:r w:rsidRPr="00711E26">
        <w:rPr>
          <w:bCs/>
          <w:sz w:val="28"/>
          <w:szCs w:val="28"/>
        </w:rPr>
        <w:tab/>
        <w:t>За отчетный период в МКУ «Централизованная бухгалтерия культуры и кино МО «Красногвардейский район» за счет бюджетных средств МО «Красногвардейский район» были приобретены следующие основные средства и материальные ценности: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6428"/>
        <w:gridCol w:w="2848"/>
      </w:tblGrid>
      <w:tr w:rsidR="00711E26" w:rsidRPr="00711E26" w14:paraId="583B933F" w14:textId="77777777" w:rsidTr="005278F7">
        <w:trPr>
          <w:trHeight w:val="321"/>
        </w:trPr>
        <w:tc>
          <w:tcPr>
            <w:tcW w:w="238" w:type="pct"/>
            <w:tcBorders>
              <w:top w:val="single" w:sz="4" w:space="0" w:color="auto"/>
              <w:left w:val="single" w:sz="4" w:space="0" w:color="auto"/>
              <w:bottom w:val="single" w:sz="4" w:space="0" w:color="auto"/>
              <w:right w:val="single" w:sz="4" w:space="0" w:color="auto"/>
            </w:tcBorders>
            <w:hideMark/>
          </w:tcPr>
          <w:p w14:paraId="18E27414" w14:textId="77777777" w:rsidR="00711E26" w:rsidRPr="00711E26" w:rsidRDefault="00711E26" w:rsidP="00846BDF">
            <w:pPr>
              <w:tabs>
                <w:tab w:val="left" w:pos="709"/>
              </w:tabs>
              <w:jc w:val="center"/>
              <w:rPr>
                <w:bCs/>
                <w:sz w:val="22"/>
                <w:szCs w:val="22"/>
                <w:lang w:eastAsia="en-US"/>
              </w:rPr>
            </w:pPr>
            <w:r w:rsidRPr="00711E26">
              <w:rPr>
                <w:bCs/>
                <w:sz w:val="22"/>
                <w:szCs w:val="22"/>
                <w:lang w:eastAsia="en-US"/>
              </w:rPr>
              <w:t>№</w:t>
            </w:r>
          </w:p>
        </w:tc>
        <w:tc>
          <w:tcPr>
            <w:tcW w:w="3300" w:type="pct"/>
            <w:tcBorders>
              <w:top w:val="single" w:sz="4" w:space="0" w:color="auto"/>
              <w:left w:val="single" w:sz="4" w:space="0" w:color="auto"/>
              <w:bottom w:val="single" w:sz="4" w:space="0" w:color="auto"/>
              <w:right w:val="single" w:sz="4" w:space="0" w:color="auto"/>
            </w:tcBorders>
            <w:hideMark/>
          </w:tcPr>
          <w:p w14:paraId="428BE3A1" w14:textId="77777777" w:rsidR="00711E26" w:rsidRPr="00711E26" w:rsidRDefault="00711E26" w:rsidP="00846BDF">
            <w:pPr>
              <w:tabs>
                <w:tab w:val="left" w:pos="709"/>
              </w:tabs>
              <w:jc w:val="center"/>
              <w:rPr>
                <w:bCs/>
                <w:sz w:val="22"/>
                <w:szCs w:val="22"/>
                <w:lang w:eastAsia="en-US"/>
              </w:rPr>
            </w:pPr>
            <w:r w:rsidRPr="00711E26">
              <w:rPr>
                <w:bCs/>
                <w:sz w:val="22"/>
                <w:szCs w:val="22"/>
                <w:lang w:eastAsia="en-US"/>
              </w:rPr>
              <w:t>Наименование</w:t>
            </w:r>
          </w:p>
        </w:tc>
        <w:tc>
          <w:tcPr>
            <w:tcW w:w="1462" w:type="pct"/>
            <w:tcBorders>
              <w:top w:val="single" w:sz="4" w:space="0" w:color="auto"/>
              <w:left w:val="single" w:sz="4" w:space="0" w:color="auto"/>
              <w:bottom w:val="single" w:sz="4" w:space="0" w:color="auto"/>
              <w:right w:val="single" w:sz="4" w:space="0" w:color="auto"/>
            </w:tcBorders>
            <w:hideMark/>
          </w:tcPr>
          <w:p w14:paraId="0BA87274" w14:textId="77777777" w:rsidR="00711E26" w:rsidRPr="00711E26" w:rsidRDefault="00711E26" w:rsidP="00846BDF">
            <w:pPr>
              <w:tabs>
                <w:tab w:val="left" w:pos="709"/>
              </w:tabs>
              <w:jc w:val="center"/>
              <w:rPr>
                <w:bCs/>
                <w:sz w:val="22"/>
                <w:szCs w:val="22"/>
                <w:lang w:eastAsia="en-US"/>
              </w:rPr>
            </w:pPr>
            <w:r w:rsidRPr="00711E26">
              <w:rPr>
                <w:bCs/>
                <w:sz w:val="22"/>
                <w:szCs w:val="22"/>
                <w:lang w:eastAsia="en-US"/>
              </w:rPr>
              <w:t>Сумма освоенных средств за 2023 год, тыс. руб.</w:t>
            </w:r>
          </w:p>
        </w:tc>
      </w:tr>
      <w:tr w:rsidR="00711E26" w:rsidRPr="00711E26" w14:paraId="749C86DE" w14:textId="77777777" w:rsidTr="005278F7">
        <w:trPr>
          <w:trHeight w:val="321"/>
        </w:trPr>
        <w:tc>
          <w:tcPr>
            <w:tcW w:w="238" w:type="pct"/>
            <w:tcBorders>
              <w:top w:val="single" w:sz="4" w:space="0" w:color="auto"/>
              <w:left w:val="single" w:sz="4" w:space="0" w:color="auto"/>
              <w:bottom w:val="single" w:sz="4" w:space="0" w:color="auto"/>
              <w:right w:val="single" w:sz="4" w:space="0" w:color="auto"/>
            </w:tcBorders>
            <w:hideMark/>
          </w:tcPr>
          <w:p w14:paraId="008CC031" w14:textId="77777777" w:rsidR="00711E26" w:rsidRPr="00711E26" w:rsidRDefault="00711E26" w:rsidP="00846BDF">
            <w:pPr>
              <w:tabs>
                <w:tab w:val="left" w:pos="709"/>
              </w:tabs>
              <w:jc w:val="center"/>
              <w:rPr>
                <w:bCs/>
                <w:lang w:eastAsia="en-US"/>
              </w:rPr>
            </w:pPr>
            <w:r w:rsidRPr="00711E26">
              <w:rPr>
                <w:bCs/>
                <w:lang w:eastAsia="en-US"/>
              </w:rPr>
              <w:t>1.</w:t>
            </w:r>
          </w:p>
        </w:tc>
        <w:tc>
          <w:tcPr>
            <w:tcW w:w="3300" w:type="pct"/>
            <w:tcBorders>
              <w:top w:val="single" w:sz="4" w:space="0" w:color="auto"/>
              <w:left w:val="single" w:sz="4" w:space="0" w:color="auto"/>
              <w:bottom w:val="single" w:sz="4" w:space="0" w:color="auto"/>
              <w:right w:val="single" w:sz="4" w:space="0" w:color="auto"/>
            </w:tcBorders>
            <w:hideMark/>
          </w:tcPr>
          <w:p w14:paraId="32B5C549" w14:textId="77777777" w:rsidR="00711E26" w:rsidRPr="00711E26" w:rsidRDefault="00711E26" w:rsidP="00846BDF">
            <w:pPr>
              <w:tabs>
                <w:tab w:val="left" w:pos="709"/>
              </w:tabs>
              <w:jc w:val="both"/>
              <w:rPr>
                <w:bCs/>
                <w:lang w:eastAsia="en-US"/>
              </w:rPr>
            </w:pPr>
            <w:r w:rsidRPr="00711E26">
              <w:rPr>
                <w:bCs/>
                <w:lang w:eastAsia="en-US"/>
              </w:rPr>
              <w:t xml:space="preserve">Системные блоки (5 шт.) </w:t>
            </w:r>
            <w:r w:rsidRPr="00711E26">
              <w:rPr>
                <w:bCs/>
                <w:lang w:val="en-US" w:eastAsia="en-US"/>
              </w:rPr>
              <w:t>City</w:t>
            </w:r>
            <w:r w:rsidRPr="00711E26">
              <w:rPr>
                <w:bCs/>
                <w:lang w:eastAsia="en-US"/>
              </w:rPr>
              <w:t xml:space="preserve"> </w:t>
            </w:r>
            <w:r w:rsidRPr="00711E26">
              <w:rPr>
                <w:bCs/>
                <w:lang w:val="en-US" w:eastAsia="en-US"/>
              </w:rPr>
              <w:t>Lane</w:t>
            </w:r>
          </w:p>
        </w:tc>
        <w:tc>
          <w:tcPr>
            <w:tcW w:w="1462" w:type="pct"/>
            <w:tcBorders>
              <w:top w:val="single" w:sz="4" w:space="0" w:color="auto"/>
              <w:left w:val="single" w:sz="4" w:space="0" w:color="auto"/>
              <w:bottom w:val="single" w:sz="4" w:space="0" w:color="auto"/>
              <w:right w:val="single" w:sz="4" w:space="0" w:color="auto"/>
            </w:tcBorders>
            <w:hideMark/>
          </w:tcPr>
          <w:p w14:paraId="025E3ED1" w14:textId="77777777" w:rsidR="00711E26" w:rsidRPr="00711E26" w:rsidRDefault="00711E26" w:rsidP="00846BDF">
            <w:pPr>
              <w:tabs>
                <w:tab w:val="left" w:pos="709"/>
              </w:tabs>
              <w:jc w:val="center"/>
              <w:rPr>
                <w:bCs/>
                <w:lang w:eastAsia="en-US"/>
              </w:rPr>
            </w:pPr>
            <w:r w:rsidRPr="00711E26">
              <w:rPr>
                <w:bCs/>
                <w:lang w:eastAsia="en-US"/>
              </w:rPr>
              <w:t>274,91</w:t>
            </w:r>
          </w:p>
        </w:tc>
      </w:tr>
      <w:tr w:rsidR="00711E26" w:rsidRPr="00711E26" w14:paraId="6B70443B" w14:textId="77777777" w:rsidTr="005278F7">
        <w:trPr>
          <w:trHeight w:val="321"/>
        </w:trPr>
        <w:tc>
          <w:tcPr>
            <w:tcW w:w="238" w:type="pct"/>
            <w:tcBorders>
              <w:top w:val="single" w:sz="4" w:space="0" w:color="auto"/>
              <w:left w:val="single" w:sz="4" w:space="0" w:color="auto"/>
              <w:bottom w:val="single" w:sz="4" w:space="0" w:color="auto"/>
              <w:right w:val="single" w:sz="4" w:space="0" w:color="auto"/>
            </w:tcBorders>
            <w:hideMark/>
          </w:tcPr>
          <w:p w14:paraId="33EED7EB" w14:textId="77777777" w:rsidR="00711E26" w:rsidRPr="00711E26" w:rsidRDefault="00711E26" w:rsidP="00846BDF">
            <w:pPr>
              <w:tabs>
                <w:tab w:val="left" w:pos="709"/>
              </w:tabs>
              <w:jc w:val="center"/>
              <w:rPr>
                <w:bCs/>
                <w:lang w:eastAsia="en-US"/>
              </w:rPr>
            </w:pPr>
            <w:r w:rsidRPr="00711E26">
              <w:rPr>
                <w:bCs/>
                <w:lang w:eastAsia="en-US"/>
              </w:rPr>
              <w:t>2.</w:t>
            </w:r>
          </w:p>
        </w:tc>
        <w:tc>
          <w:tcPr>
            <w:tcW w:w="3300" w:type="pct"/>
            <w:tcBorders>
              <w:top w:val="single" w:sz="4" w:space="0" w:color="auto"/>
              <w:left w:val="single" w:sz="4" w:space="0" w:color="auto"/>
              <w:bottom w:val="single" w:sz="4" w:space="0" w:color="auto"/>
              <w:right w:val="single" w:sz="4" w:space="0" w:color="auto"/>
            </w:tcBorders>
            <w:hideMark/>
          </w:tcPr>
          <w:p w14:paraId="6CDE1C79" w14:textId="77777777" w:rsidR="00711E26" w:rsidRPr="00711E26" w:rsidRDefault="00711E26" w:rsidP="00846BDF">
            <w:pPr>
              <w:tabs>
                <w:tab w:val="left" w:pos="709"/>
              </w:tabs>
              <w:jc w:val="both"/>
              <w:rPr>
                <w:bCs/>
                <w:lang w:eastAsia="en-US"/>
              </w:rPr>
            </w:pPr>
            <w:r w:rsidRPr="00711E26">
              <w:rPr>
                <w:bCs/>
                <w:lang w:eastAsia="en-US"/>
              </w:rPr>
              <w:t>Монитор 23.8</w:t>
            </w:r>
            <w:r w:rsidRPr="00711E26">
              <w:rPr>
                <w:bCs/>
                <w:lang w:val="en-US" w:eastAsia="en-US"/>
              </w:rPr>
              <w:t xml:space="preserve"> </w:t>
            </w:r>
            <w:proofErr w:type="spellStart"/>
            <w:r w:rsidRPr="00711E26">
              <w:rPr>
                <w:bCs/>
                <w:lang w:val="en-US" w:eastAsia="en-US"/>
              </w:rPr>
              <w:t>Irbis</w:t>
            </w:r>
            <w:proofErr w:type="spellEnd"/>
            <w:r w:rsidRPr="00711E26">
              <w:rPr>
                <w:bCs/>
                <w:lang w:val="en-US" w:eastAsia="en-US"/>
              </w:rPr>
              <w:t xml:space="preserve"> (1 </w:t>
            </w:r>
            <w:r w:rsidRPr="00711E26">
              <w:rPr>
                <w:bCs/>
                <w:lang w:eastAsia="en-US"/>
              </w:rPr>
              <w:t>шт.)</w:t>
            </w:r>
          </w:p>
        </w:tc>
        <w:tc>
          <w:tcPr>
            <w:tcW w:w="1462" w:type="pct"/>
            <w:tcBorders>
              <w:top w:val="single" w:sz="4" w:space="0" w:color="auto"/>
              <w:left w:val="single" w:sz="4" w:space="0" w:color="auto"/>
              <w:bottom w:val="single" w:sz="4" w:space="0" w:color="auto"/>
              <w:right w:val="single" w:sz="4" w:space="0" w:color="auto"/>
            </w:tcBorders>
            <w:hideMark/>
          </w:tcPr>
          <w:p w14:paraId="1FF74073" w14:textId="77777777" w:rsidR="00711E26" w:rsidRPr="00711E26" w:rsidRDefault="00711E26" w:rsidP="00846BDF">
            <w:pPr>
              <w:tabs>
                <w:tab w:val="left" w:pos="709"/>
              </w:tabs>
              <w:jc w:val="center"/>
              <w:rPr>
                <w:bCs/>
                <w:lang w:eastAsia="en-US"/>
              </w:rPr>
            </w:pPr>
            <w:r w:rsidRPr="00711E26">
              <w:rPr>
                <w:bCs/>
                <w:lang w:eastAsia="en-US"/>
              </w:rPr>
              <w:t>14,29</w:t>
            </w:r>
          </w:p>
        </w:tc>
      </w:tr>
      <w:tr w:rsidR="00711E26" w:rsidRPr="00711E26" w14:paraId="37066CDD" w14:textId="77777777" w:rsidTr="005278F7">
        <w:trPr>
          <w:trHeight w:val="321"/>
        </w:trPr>
        <w:tc>
          <w:tcPr>
            <w:tcW w:w="238" w:type="pct"/>
            <w:tcBorders>
              <w:top w:val="single" w:sz="4" w:space="0" w:color="auto"/>
              <w:left w:val="single" w:sz="4" w:space="0" w:color="auto"/>
              <w:bottom w:val="single" w:sz="4" w:space="0" w:color="auto"/>
              <w:right w:val="single" w:sz="4" w:space="0" w:color="auto"/>
            </w:tcBorders>
            <w:hideMark/>
          </w:tcPr>
          <w:p w14:paraId="4CF67E13" w14:textId="77777777" w:rsidR="00711E26" w:rsidRPr="00711E26" w:rsidRDefault="00711E26" w:rsidP="00846BDF">
            <w:pPr>
              <w:tabs>
                <w:tab w:val="left" w:pos="709"/>
              </w:tabs>
              <w:jc w:val="center"/>
              <w:rPr>
                <w:bCs/>
                <w:lang w:eastAsia="en-US"/>
              </w:rPr>
            </w:pPr>
            <w:r w:rsidRPr="00711E26">
              <w:rPr>
                <w:bCs/>
                <w:lang w:eastAsia="en-US"/>
              </w:rPr>
              <w:t>3.</w:t>
            </w:r>
          </w:p>
        </w:tc>
        <w:tc>
          <w:tcPr>
            <w:tcW w:w="3300" w:type="pct"/>
            <w:tcBorders>
              <w:top w:val="single" w:sz="4" w:space="0" w:color="auto"/>
              <w:left w:val="single" w:sz="4" w:space="0" w:color="auto"/>
              <w:bottom w:val="single" w:sz="4" w:space="0" w:color="auto"/>
              <w:right w:val="single" w:sz="4" w:space="0" w:color="auto"/>
            </w:tcBorders>
            <w:hideMark/>
          </w:tcPr>
          <w:p w14:paraId="274F7572" w14:textId="77777777" w:rsidR="00711E26" w:rsidRPr="00711E26" w:rsidRDefault="00711E26" w:rsidP="00846BDF">
            <w:pPr>
              <w:tabs>
                <w:tab w:val="left" w:pos="709"/>
              </w:tabs>
              <w:jc w:val="both"/>
              <w:rPr>
                <w:bCs/>
                <w:lang w:eastAsia="en-US"/>
              </w:rPr>
            </w:pPr>
            <w:r w:rsidRPr="00711E26">
              <w:rPr>
                <w:bCs/>
                <w:lang w:eastAsia="en-US"/>
              </w:rPr>
              <w:t>Клавиатура и мышь (5 комплектов)</w:t>
            </w:r>
          </w:p>
        </w:tc>
        <w:tc>
          <w:tcPr>
            <w:tcW w:w="1462" w:type="pct"/>
            <w:tcBorders>
              <w:top w:val="single" w:sz="4" w:space="0" w:color="auto"/>
              <w:left w:val="single" w:sz="4" w:space="0" w:color="auto"/>
              <w:bottom w:val="single" w:sz="4" w:space="0" w:color="auto"/>
              <w:right w:val="single" w:sz="4" w:space="0" w:color="auto"/>
            </w:tcBorders>
            <w:hideMark/>
          </w:tcPr>
          <w:p w14:paraId="2E596863" w14:textId="77777777" w:rsidR="00711E26" w:rsidRPr="00711E26" w:rsidRDefault="00711E26" w:rsidP="00846BDF">
            <w:pPr>
              <w:tabs>
                <w:tab w:val="left" w:pos="709"/>
              </w:tabs>
              <w:jc w:val="center"/>
              <w:rPr>
                <w:bCs/>
                <w:lang w:eastAsia="en-US"/>
              </w:rPr>
            </w:pPr>
            <w:r w:rsidRPr="00711E26">
              <w:rPr>
                <w:bCs/>
                <w:lang w:eastAsia="en-US"/>
              </w:rPr>
              <w:t>6,0</w:t>
            </w:r>
          </w:p>
        </w:tc>
      </w:tr>
      <w:tr w:rsidR="00711E26" w:rsidRPr="00711E26" w14:paraId="0FD52C02" w14:textId="77777777" w:rsidTr="005278F7">
        <w:trPr>
          <w:trHeight w:val="321"/>
        </w:trPr>
        <w:tc>
          <w:tcPr>
            <w:tcW w:w="238" w:type="pct"/>
            <w:tcBorders>
              <w:top w:val="single" w:sz="4" w:space="0" w:color="auto"/>
              <w:left w:val="single" w:sz="4" w:space="0" w:color="auto"/>
              <w:bottom w:val="single" w:sz="4" w:space="0" w:color="auto"/>
              <w:right w:val="single" w:sz="4" w:space="0" w:color="auto"/>
            </w:tcBorders>
            <w:hideMark/>
          </w:tcPr>
          <w:p w14:paraId="0C8B3E65" w14:textId="77777777" w:rsidR="00711E26" w:rsidRPr="00711E26" w:rsidRDefault="00711E26" w:rsidP="00846BDF">
            <w:pPr>
              <w:tabs>
                <w:tab w:val="left" w:pos="709"/>
              </w:tabs>
              <w:jc w:val="center"/>
              <w:rPr>
                <w:bCs/>
                <w:lang w:eastAsia="en-US"/>
              </w:rPr>
            </w:pPr>
            <w:r w:rsidRPr="00711E26">
              <w:rPr>
                <w:bCs/>
                <w:lang w:eastAsia="en-US"/>
              </w:rPr>
              <w:t>4.</w:t>
            </w:r>
          </w:p>
        </w:tc>
        <w:tc>
          <w:tcPr>
            <w:tcW w:w="3300" w:type="pct"/>
            <w:tcBorders>
              <w:top w:val="single" w:sz="4" w:space="0" w:color="auto"/>
              <w:left w:val="single" w:sz="4" w:space="0" w:color="auto"/>
              <w:bottom w:val="single" w:sz="4" w:space="0" w:color="auto"/>
              <w:right w:val="single" w:sz="4" w:space="0" w:color="auto"/>
            </w:tcBorders>
            <w:hideMark/>
          </w:tcPr>
          <w:p w14:paraId="54E54F94" w14:textId="77777777" w:rsidR="00711E26" w:rsidRPr="00711E26" w:rsidRDefault="00711E26" w:rsidP="00846BDF">
            <w:pPr>
              <w:tabs>
                <w:tab w:val="left" w:pos="709"/>
              </w:tabs>
              <w:jc w:val="both"/>
              <w:rPr>
                <w:bCs/>
                <w:lang w:eastAsia="en-US"/>
              </w:rPr>
            </w:pPr>
            <w:r w:rsidRPr="00711E26">
              <w:rPr>
                <w:bCs/>
                <w:lang w:eastAsia="en-US"/>
              </w:rPr>
              <w:t>ИБП (источник бесперебойного питания) (2 шт.)</w:t>
            </w:r>
          </w:p>
        </w:tc>
        <w:tc>
          <w:tcPr>
            <w:tcW w:w="1462" w:type="pct"/>
            <w:tcBorders>
              <w:top w:val="single" w:sz="4" w:space="0" w:color="auto"/>
              <w:left w:val="single" w:sz="4" w:space="0" w:color="auto"/>
              <w:bottom w:val="single" w:sz="4" w:space="0" w:color="auto"/>
              <w:right w:val="single" w:sz="4" w:space="0" w:color="auto"/>
            </w:tcBorders>
            <w:hideMark/>
          </w:tcPr>
          <w:p w14:paraId="7C2AC504" w14:textId="77777777" w:rsidR="00711E26" w:rsidRPr="00711E26" w:rsidRDefault="00711E26" w:rsidP="00846BDF">
            <w:pPr>
              <w:tabs>
                <w:tab w:val="left" w:pos="709"/>
              </w:tabs>
              <w:jc w:val="center"/>
              <w:rPr>
                <w:bCs/>
                <w:lang w:eastAsia="en-US"/>
              </w:rPr>
            </w:pPr>
            <w:r w:rsidRPr="00711E26">
              <w:rPr>
                <w:bCs/>
                <w:lang w:eastAsia="en-US"/>
              </w:rPr>
              <w:t>14,7</w:t>
            </w:r>
          </w:p>
        </w:tc>
      </w:tr>
      <w:tr w:rsidR="00711E26" w:rsidRPr="00711E26" w14:paraId="35213C5B" w14:textId="77777777" w:rsidTr="005278F7">
        <w:trPr>
          <w:trHeight w:val="321"/>
        </w:trPr>
        <w:tc>
          <w:tcPr>
            <w:tcW w:w="238" w:type="pct"/>
            <w:tcBorders>
              <w:top w:val="single" w:sz="4" w:space="0" w:color="auto"/>
              <w:left w:val="single" w:sz="4" w:space="0" w:color="auto"/>
              <w:bottom w:val="single" w:sz="4" w:space="0" w:color="auto"/>
              <w:right w:val="single" w:sz="4" w:space="0" w:color="auto"/>
            </w:tcBorders>
            <w:hideMark/>
          </w:tcPr>
          <w:p w14:paraId="0005FE74" w14:textId="77777777" w:rsidR="00711E26" w:rsidRPr="00711E26" w:rsidRDefault="00711E26" w:rsidP="00846BDF">
            <w:pPr>
              <w:tabs>
                <w:tab w:val="left" w:pos="709"/>
              </w:tabs>
              <w:jc w:val="center"/>
              <w:rPr>
                <w:bCs/>
                <w:lang w:eastAsia="en-US"/>
              </w:rPr>
            </w:pPr>
            <w:r w:rsidRPr="00711E26">
              <w:rPr>
                <w:bCs/>
                <w:lang w:eastAsia="en-US"/>
              </w:rPr>
              <w:t>5.</w:t>
            </w:r>
          </w:p>
        </w:tc>
        <w:tc>
          <w:tcPr>
            <w:tcW w:w="3300" w:type="pct"/>
            <w:tcBorders>
              <w:top w:val="single" w:sz="4" w:space="0" w:color="auto"/>
              <w:left w:val="single" w:sz="4" w:space="0" w:color="auto"/>
              <w:bottom w:val="single" w:sz="4" w:space="0" w:color="auto"/>
              <w:right w:val="single" w:sz="4" w:space="0" w:color="auto"/>
            </w:tcBorders>
            <w:hideMark/>
          </w:tcPr>
          <w:p w14:paraId="00FF64B0" w14:textId="77777777" w:rsidR="00711E26" w:rsidRPr="00711E26" w:rsidRDefault="00711E26" w:rsidP="00846BDF">
            <w:pPr>
              <w:tabs>
                <w:tab w:val="left" w:pos="709"/>
              </w:tabs>
              <w:jc w:val="both"/>
              <w:rPr>
                <w:bCs/>
                <w:lang w:eastAsia="en-US"/>
              </w:rPr>
            </w:pPr>
            <w:r w:rsidRPr="00711E26">
              <w:rPr>
                <w:bCs/>
                <w:lang w:eastAsia="en-US"/>
              </w:rPr>
              <w:t>Канцелярские товары (офисная бумага, папки, файлы, скобы, пружины для сшива, обложки для брошюровщика, скотч, ручки, карандаши)</w:t>
            </w:r>
          </w:p>
        </w:tc>
        <w:tc>
          <w:tcPr>
            <w:tcW w:w="1462" w:type="pct"/>
            <w:tcBorders>
              <w:top w:val="single" w:sz="4" w:space="0" w:color="auto"/>
              <w:left w:val="single" w:sz="4" w:space="0" w:color="auto"/>
              <w:bottom w:val="single" w:sz="4" w:space="0" w:color="auto"/>
              <w:right w:val="single" w:sz="4" w:space="0" w:color="auto"/>
            </w:tcBorders>
            <w:hideMark/>
          </w:tcPr>
          <w:p w14:paraId="60C65E6C" w14:textId="77777777" w:rsidR="00711E26" w:rsidRPr="00711E26" w:rsidRDefault="00711E26" w:rsidP="00846BDF">
            <w:pPr>
              <w:tabs>
                <w:tab w:val="left" w:pos="709"/>
              </w:tabs>
              <w:jc w:val="center"/>
              <w:rPr>
                <w:bCs/>
                <w:lang w:eastAsia="en-US"/>
              </w:rPr>
            </w:pPr>
            <w:r w:rsidRPr="00711E26">
              <w:rPr>
                <w:bCs/>
                <w:lang w:eastAsia="en-US"/>
              </w:rPr>
              <w:t>42,9</w:t>
            </w:r>
          </w:p>
        </w:tc>
      </w:tr>
      <w:tr w:rsidR="00711E26" w:rsidRPr="00711E26" w14:paraId="4BAA7D4A" w14:textId="77777777" w:rsidTr="005278F7">
        <w:trPr>
          <w:trHeight w:val="321"/>
        </w:trPr>
        <w:tc>
          <w:tcPr>
            <w:tcW w:w="238" w:type="pct"/>
            <w:tcBorders>
              <w:top w:val="single" w:sz="4" w:space="0" w:color="auto"/>
              <w:left w:val="single" w:sz="4" w:space="0" w:color="auto"/>
              <w:bottom w:val="single" w:sz="4" w:space="0" w:color="auto"/>
              <w:right w:val="single" w:sz="4" w:space="0" w:color="auto"/>
            </w:tcBorders>
          </w:tcPr>
          <w:p w14:paraId="5715332B" w14:textId="77777777" w:rsidR="00711E26" w:rsidRPr="00711E26" w:rsidRDefault="00711E26" w:rsidP="00846BDF">
            <w:pPr>
              <w:tabs>
                <w:tab w:val="left" w:pos="709"/>
              </w:tabs>
              <w:jc w:val="center"/>
              <w:rPr>
                <w:b/>
                <w:bCs/>
                <w:lang w:eastAsia="en-US"/>
              </w:rPr>
            </w:pPr>
          </w:p>
        </w:tc>
        <w:tc>
          <w:tcPr>
            <w:tcW w:w="3300" w:type="pct"/>
            <w:tcBorders>
              <w:top w:val="single" w:sz="4" w:space="0" w:color="auto"/>
              <w:left w:val="single" w:sz="4" w:space="0" w:color="auto"/>
              <w:bottom w:val="single" w:sz="4" w:space="0" w:color="auto"/>
              <w:right w:val="single" w:sz="4" w:space="0" w:color="auto"/>
            </w:tcBorders>
            <w:hideMark/>
          </w:tcPr>
          <w:p w14:paraId="6358D6BB" w14:textId="77777777" w:rsidR="00711E26" w:rsidRPr="00711E26" w:rsidRDefault="00711E26" w:rsidP="00846BDF">
            <w:pPr>
              <w:tabs>
                <w:tab w:val="left" w:pos="709"/>
              </w:tabs>
              <w:rPr>
                <w:b/>
                <w:bCs/>
                <w:lang w:eastAsia="en-US"/>
              </w:rPr>
            </w:pPr>
            <w:r w:rsidRPr="00711E26">
              <w:rPr>
                <w:b/>
                <w:bCs/>
                <w:lang w:eastAsia="en-US"/>
              </w:rPr>
              <w:t>Итого:</w:t>
            </w:r>
          </w:p>
        </w:tc>
        <w:tc>
          <w:tcPr>
            <w:tcW w:w="1462" w:type="pct"/>
            <w:tcBorders>
              <w:top w:val="single" w:sz="4" w:space="0" w:color="auto"/>
              <w:left w:val="single" w:sz="4" w:space="0" w:color="auto"/>
              <w:bottom w:val="single" w:sz="4" w:space="0" w:color="auto"/>
              <w:right w:val="single" w:sz="4" w:space="0" w:color="auto"/>
            </w:tcBorders>
            <w:hideMark/>
          </w:tcPr>
          <w:p w14:paraId="6232A32A" w14:textId="77777777" w:rsidR="00711E26" w:rsidRPr="00711E26" w:rsidRDefault="00711E26" w:rsidP="00846BDF">
            <w:pPr>
              <w:tabs>
                <w:tab w:val="left" w:pos="709"/>
              </w:tabs>
              <w:jc w:val="center"/>
              <w:rPr>
                <w:b/>
                <w:bCs/>
                <w:lang w:eastAsia="en-US"/>
              </w:rPr>
            </w:pPr>
            <w:r w:rsidRPr="00711E26">
              <w:rPr>
                <w:b/>
                <w:bCs/>
                <w:lang w:eastAsia="en-US"/>
              </w:rPr>
              <w:t>352,8</w:t>
            </w:r>
          </w:p>
        </w:tc>
      </w:tr>
    </w:tbl>
    <w:p w14:paraId="66956376" w14:textId="77777777" w:rsidR="00711E26" w:rsidRPr="00711E26" w:rsidRDefault="00711E26" w:rsidP="00846BDF">
      <w:pPr>
        <w:tabs>
          <w:tab w:val="left" w:pos="709"/>
        </w:tabs>
        <w:jc w:val="both"/>
        <w:rPr>
          <w:b/>
          <w:bCs/>
          <w:sz w:val="28"/>
          <w:szCs w:val="28"/>
        </w:rPr>
      </w:pPr>
      <w:r w:rsidRPr="00711E26">
        <w:rPr>
          <w:bCs/>
          <w:sz w:val="28"/>
          <w:szCs w:val="28"/>
        </w:rPr>
        <w:tab/>
        <w:t xml:space="preserve">За 12 месяцев 2023 года исполнение бюджета </w:t>
      </w:r>
      <w:proofErr w:type="gramStart"/>
      <w:r w:rsidRPr="00711E26">
        <w:rPr>
          <w:bCs/>
          <w:sz w:val="28"/>
          <w:szCs w:val="28"/>
        </w:rPr>
        <w:t>составило  3602</w:t>
      </w:r>
      <w:proofErr w:type="gramEnd"/>
      <w:r w:rsidRPr="00711E26">
        <w:rPr>
          <w:bCs/>
          <w:sz w:val="28"/>
          <w:szCs w:val="28"/>
        </w:rPr>
        <w:t xml:space="preserve">,1 тыс. руб. (99,7%) от плана.       </w:t>
      </w:r>
    </w:p>
    <w:p w14:paraId="0C158F12" w14:textId="77777777" w:rsidR="00711E26" w:rsidRPr="00711E26" w:rsidRDefault="00711E26" w:rsidP="00846BDF">
      <w:pPr>
        <w:tabs>
          <w:tab w:val="left" w:pos="709"/>
        </w:tabs>
        <w:ind w:firstLine="709"/>
        <w:jc w:val="both"/>
        <w:rPr>
          <w:bCs/>
          <w:sz w:val="28"/>
          <w:szCs w:val="28"/>
        </w:rPr>
      </w:pPr>
    </w:p>
    <w:p w14:paraId="321E59EA" w14:textId="77777777" w:rsidR="00711E26" w:rsidRPr="00711E26" w:rsidRDefault="00711E26" w:rsidP="00846BDF">
      <w:pPr>
        <w:ind w:firstLine="283"/>
        <w:jc w:val="center"/>
        <w:rPr>
          <w:bCs/>
          <w:caps/>
          <w:sz w:val="28"/>
          <w:szCs w:val="28"/>
        </w:rPr>
      </w:pPr>
      <w:r w:rsidRPr="00711E26">
        <w:rPr>
          <w:bCs/>
          <w:caps/>
          <w:sz w:val="28"/>
          <w:szCs w:val="28"/>
        </w:rPr>
        <w:t>8.Здравоохранение</w:t>
      </w:r>
    </w:p>
    <w:p w14:paraId="40A95BB4" w14:textId="77777777" w:rsidR="00711E26" w:rsidRPr="00711E26" w:rsidRDefault="00711E26" w:rsidP="005278F7">
      <w:pPr>
        <w:tabs>
          <w:tab w:val="left" w:pos="10260"/>
        </w:tabs>
        <w:ind w:firstLine="709"/>
        <w:jc w:val="both"/>
        <w:rPr>
          <w:sz w:val="28"/>
          <w:szCs w:val="28"/>
        </w:rPr>
      </w:pPr>
      <w:r w:rsidRPr="00711E26">
        <w:rPr>
          <w:sz w:val="28"/>
          <w:szCs w:val="28"/>
        </w:rPr>
        <w:t>В области здравоохранения за 12 месяцев 2023 года проделана следующая работа.</w:t>
      </w:r>
    </w:p>
    <w:p w14:paraId="3C2FDB1D" w14:textId="6BB82D6B" w:rsidR="00711E26" w:rsidRPr="00711E26" w:rsidRDefault="00711E26" w:rsidP="005278F7">
      <w:pPr>
        <w:ind w:firstLine="709"/>
        <w:jc w:val="both"/>
        <w:rPr>
          <w:sz w:val="28"/>
          <w:szCs w:val="28"/>
        </w:rPr>
      </w:pPr>
      <w:r w:rsidRPr="00711E26">
        <w:rPr>
          <w:sz w:val="28"/>
          <w:szCs w:val="28"/>
        </w:rPr>
        <w:t>В ЦРБ пролечено больных за 12 месяцев 2023 года:</w:t>
      </w:r>
    </w:p>
    <w:p w14:paraId="12F5AF65" w14:textId="13B34108" w:rsidR="00711E26" w:rsidRPr="00711E26" w:rsidRDefault="00711E26" w:rsidP="005278F7">
      <w:pPr>
        <w:ind w:firstLine="709"/>
        <w:jc w:val="both"/>
        <w:rPr>
          <w:sz w:val="28"/>
          <w:szCs w:val="28"/>
        </w:rPr>
      </w:pPr>
      <w:r w:rsidRPr="00711E26">
        <w:rPr>
          <w:sz w:val="28"/>
          <w:szCs w:val="28"/>
        </w:rPr>
        <w:t xml:space="preserve">- в стационаре </w:t>
      </w:r>
      <w:proofErr w:type="gramStart"/>
      <w:r w:rsidRPr="00711E26">
        <w:rPr>
          <w:sz w:val="28"/>
          <w:szCs w:val="28"/>
        </w:rPr>
        <w:t>–  человек</w:t>
      </w:r>
      <w:proofErr w:type="gramEnd"/>
      <w:r w:rsidRPr="00711E26">
        <w:rPr>
          <w:sz w:val="28"/>
          <w:szCs w:val="28"/>
        </w:rPr>
        <w:t xml:space="preserve"> 2776/25075 койко-дней;</w:t>
      </w:r>
    </w:p>
    <w:p w14:paraId="76567095" w14:textId="5ED29DC1" w:rsidR="00711E26" w:rsidRPr="00711E26" w:rsidRDefault="00711E26" w:rsidP="005278F7">
      <w:pPr>
        <w:ind w:firstLine="709"/>
        <w:jc w:val="both"/>
        <w:rPr>
          <w:sz w:val="28"/>
          <w:szCs w:val="28"/>
        </w:rPr>
      </w:pPr>
      <w:r w:rsidRPr="00711E26">
        <w:rPr>
          <w:sz w:val="28"/>
          <w:szCs w:val="28"/>
        </w:rPr>
        <w:t>- в дневных стационарах - 1403 человека/14699 койко-дней;</w:t>
      </w:r>
    </w:p>
    <w:p w14:paraId="6D29FB7D" w14:textId="50FAEAC0" w:rsidR="00711E26" w:rsidRPr="00711E26" w:rsidRDefault="00711E26" w:rsidP="005278F7">
      <w:pPr>
        <w:ind w:firstLine="709"/>
        <w:jc w:val="both"/>
        <w:rPr>
          <w:sz w:val="28"/>
          <w:szCs w:val="28"/>
        </w:rPr>
      </w:pPr>
      <w:r w:rsidRPr="00711E26">
        <w:rPr>
          <w:sz w:val="28"/>
          <w:szCs w:val="28"/>
        </w:rPr>
        <w:lastRenderedPageBreak/>
        <w:t>- амбулаторной-поликлинической помощи проведено посещений с профилактической целью 31207 посещений, по заболеванию - 96590 посещений, оказано неотложной медицинской помощи 5858 человек.</w:t>
      </w:r>
    </w:p>
    <w:p w14:paraId="7EA1D1E2" w14:textId="450CA855" w:rsidR="00711E26" w:rsidRPr="00711E26" w:rsidRDefault="00711E26" w:rsidP="005278F7">
      <w:pPr>
        <w:ind w:firstLine="709"/>
        <w:jc w:val="both"/>
        <w:rPr>
          <w:sz w:val="28"/>
          <w:szCs w:val="28"/>
        </w:rPr>
      </w:pPr>
      <w:r w:rsidRPr="00711E26">
        <w:rPr>
          <w:sz w:val="28"/>
          <w:szCs w:val="28"/>
        </w:rPr>
        <w:t>Проведена диспансеризация детей сирот и детей, оставшихся без попечения, в том числе усыновленных (удочеренных), принятых под опеку(попечительство</w:t>
      </w:r>
      <w:proofErr w:type="gramStart"/>
      <w:r w:rsidRPr="00711E26">
        <w:rPr>
          <w:sz w:val="28"/>
          <w:szCs w:val="28"/>
        </w:rPr>
        <w:t>),в</w:t>
      </w:r>
      <w:proofErr w:type="gramEnd"/>
      <w:r w:rsidRPr="00711E26">
        <w:rPr>
          <w:sz w:val="28"/>
          <w:szCs w:val="28"/>
        </w:rPr>
        <w:t xml:space="preserve"> приемную семью или патронатную семью, в стационарах района 136 человек. </w:t>
      </w:r>
    </w:p>
    <w:p w14:paraId="20FDC576" w14:textId="11A2A3E4" w:rsidR="00711E26" w:rsidRPr="00711E26" w:rsidRDefault="00711E26" w:rsidP="005278F7">
      <w:pPr>
        <w:ind w:firstLine="709"/>
        <w:jc w:val="both"/>
        <w:rPr>
          <w:sz w:val="28"/>
          <w:szCs w:val="28"/>
        </w:rPr>
      </w:pPr>
      <w:r w:rsidRPr="00711E26">
        <w:rPr>
          <w:sz w:val="28"/>
          <w:szCs w:val="28"/>
        </w:rPr>
        <w:t>По утвержденному план-графику диспансеризации определенных групп взрослого населения по Красногвардейскому району обследовано 9541 человек. Прошли углубленную диспансеризацию - 1667 человека, профосмотры взрослого населения – 1397 человек.</w:t>
      </w:r>
    </w:p>
    <w:p w14:paraId="428D0B2C" w14:textId="77777777" w:rsidR="00711E26" w:rsidRPr="00711E26" w:rsidRDefault="00711E26" w:rsidP="005278F7">
      <w:pPr>
        <w:ind w:firstLine="709"/>
        <w:jc w:val="both"/>
        <w:rPr>
          <w:sz w:val="28"/>
          <w:szCs w:val="28"/>
        </w:rPr>
      </w:pPr>
      <w:r w:rsidRPr="00711E26">
        <w:rPr>
          <w:sz w:val="28"/>
          <w:szCs w:val="28"/>
        </w:rPr>
        <w:t xml:space="preserve">  По утвержденному план-графику прохождения несовершеннолетним медицинских, осмотров, в том числе при поступлении в образовательные учреждения и период обучения в них, осмотрено 5584 ребенка.</w:t>
      </w:r>
    </w:p>
    <w:p w14:paraId="37F25F84" w14:textId="304DF774" w:rsidR="00711E26" w:rsidRPr="00711E26" w:rsidRDefault="00711E26" w:rsidP="005278F7">
      <w:pPr>
        <w:ind w:firstLine="709"/>
        <w:jc w:val="both"/>
        <w:rPr>
          <w:sz w:val="28"/>
          <w:szCs w:val="28"/>
        </w:rPr>
      </w:pPr>
      <w:r w:rsidRPr="00711E26">
        <w:rPr>
          <w:sz w:val="28"/>
          <w:szCs w:val="28"/>
        </w:rPr>
        <w:t xml:space="preserve">  За 2023 год поступило денежных средств от оказания платных медицинских услуг 10956,9</w:t>
      </w:r>
      <w:r w:rsidR="005278F7">
        <w:rPr>
          <w:sz w:val="28"/>
          <w:szCs w:val="28"/>
        </w:rPr>
        <w:t xml:space="preserve"> </w:t>
      </w:r>
      <w:r w:rsidRPr="00711E26">
        <w:rPr>
          <w:sz w:val="28"/>
          <w:szCs w:val="28"/>
        </w:rPr>
        <w:t>тыс. руб.</w:t>
      </w:r>
    </w:p>
    <w:p w14:paraId="68471E32" w14:textId="36203CC3" w:rsidR="00711E26" w:rsidRPr="00711E26" w:rsidRDefault="00711E26" w:rsidP="005278F7">
      <w:pPr>
        <w:ind w:firstLine="709"/>
        <w:jc w:val="both"/>
        <w:rPr>
          <w:sz w:val="28"/>
          <w:szCs w:val="28"/>
        </w:rPr>
      </w:pPr>
      <w:r w:rsidRPr="00711E26">
        <w:rPr>
          <w:sz w:val="28"/>
          <w:szCs w:val="28"/>
        </w:rPr>
        <w:t xml:space="preserve">В соответствии с постановлением Правительства РФ № 869 от 30.12.06г  по программе «родовой сертификат» оказана медицинская помощь в период беременности  230 женщинам  на сумму 690,0  </w:t>
      </w:r>
      <w:proofErr w:type="spellStart"/>
      <w:r w:rsidRPr="00711E26">
        <w:rPr>
          <w:sz w:val="28"/>
          <w:szCs w:val="28"/>
        </w:rPr>
        <w:t>тыс.руб</w:t>
      </w:r>
      <w:proofErr w:type="spellEnd"/>
      <w:r w:rsidRPr="00711E26">
        <w:rPr>
          <w:sz w:val="28"/>
          <w:szCs w:val="28"/>
        </w:rPr>
        <w:t xml:space="preserve">., в период родов 75 женщинам на сумму 450,0 тыс. руб. Оказана медицинская помощь детям первого года жизни, до 6 месяцев 166 детям и после 6 месяцев от рождения </w:t>
      </w:r>
      <w:r w:rsidRPr="00711E26">
        <w:rPr>
          <w:color w:val="FF6600"/>
          <w:sz w:val="28"/>
          <w:szCs w:val="28"/>
        </w:rPr>
        <w:t xml:space="preserve"> </w:t>
      </w:r>
      <w:r w:rsidRPr="00711E26">
        <w:rPr>
          <w:sz w:val="28"/>
          <w:szCs w:val="28"/>
        </w:rPr>
        <w:t xml:space="preserve">обследовано 165 детей на сумму 331 тыс. руб.  </w:t>
      </w:r>
    </w:p>
    <w:p w14:paraId="0B5E5CCD" w14:textId="3A1AEDC4" w:rsidR="00711E26" w:rsidRPr="00711E26" w:rsidRDefault="00711E26" w:rsidP="005278F7">
      <w:pPr>
        <w:ind w:firstLine="709"/>
        <w:jc w:val="both"/>
        <w:rPr>
          <w:sz w:val="28"/>
          <w:szCs w:val="28"/>
        </w:rPr>
      </w:pPr>
      <w:r w:rsidRPr="00711E26">
        <w:rPr>
          <w:sz w:val="28"/>
          <w:szCs w:val="28"/>
        </w:rPr>
        <w:t xml:space="preserve">Израсходовано консолидированного бюджета в ГБУЗ РА «Красногвардейская ЦРБ» за </w:t>
      </w:r>
      <w:proofErr w:type="gramStart"/>
      <w:r w:rsidRPr="00711E26">
        <w:rPr>
          <w:sz w:val="28"/>
          <w:szCs w:val="28"/>
        </w:rPr>
        <w:t>2023  год</w:t>
      </w:r>
      <w:proofErr w:type="gramEnd"/>
      <w:r w:rsidRPr="00711E26">
        <w:rPr>
          <w:sz w:val="28"/>
          <w:szCs w:val="28"/>
        </w:rPr>
        <w:t xml:space="preserve">  208059,9  тыс. рублей из которых на выплату заработной платы и выплаты социального характера израсходовано 162114,7 тыс. руб., в том числе: на заработную плату 123879,20 тыс. руб.; начисление  на заработную плату 37566,6  </w:t>
      </w:r>
      <w:proofErr w:type="spellStart"/>
      <w:r w:rsidRPr="00711E26">
        <w:rPr>
          <w:sz w:val="28"/>
          <w:szCs w:val="28"/>
        </w:rPr>
        <w:t>тыс.руб</w:t>
      </w:r>
      <w:proofErr w:type="spellEnd"/>
      <w:r w:rsidRPr="00711E26">
        <w:rPr>
          <w:sz w:val="28"/>
          <w:szCs w:val="28"/>
        </w:rPr>
        <w:t>.</w:t>
      </w:r>
    </w:p>
    <w:p w14:paraId="3E1AE8E2" w14:textId="77777777" w:rsidR="00711E26" w:rsidRPr="00711E26" w:rsidRDefault="00711E26" w:rsidP="005278F7">
      <w:pPr>
        <w:ind w:firstLine="709"/>
        <w:jc w:val="both"/>
        <w:rPr>
          <w:sz w:val="28"/>
          <w:szCs w:val="28"/>
        </w:rPr>
      </w:pPr>
      <w:r w:rsidRPr="00711E26">
        <w:rPr>
          <w:sz w:val="28"/>
          <w:szCs w:val="28"/>
        </w:rPr>
        <w:t xml:space="preserve">За 2023 г. в ГБУЗ РА «Красногвардейская ЦРБ» израсходовано средств на приобретение медикаментов на сумму 10052,8 </w:t>
      </w:r>
      <w:proofErr w:type="spellStart"/>
      <w:r w:rsidRPr="00711E26">
        <w:rPr>
          <w:sz w:val="28"/>
          <w:szCs w:val="28"/>
        </w:rPr>
        <w:t>тыс.руб</w:t>
      </w:r>
      <w:proofErr w:type="spellEnd"/>
      <w:r w:rsidRPr="00711E26">
        <w:rPr>
          <w:sz w:val="28"/>
          <w:szCs w:val="28"/>
        </w:rPr>
        <w:t>., на продукты питания стационарных больных израсходовано 1721,</w:t>
      </w:r>
      <w:proofErr w:type="gramStart"/>
      <w:r w:rsidRPr="00711E26">
        <w:rPr>
          <w:sz w:val="28"/>
          <w:szCs w:val="28"/>
        </w:rPr>
        <w:t>7  тыс.</w:t>
      </w:r>
      <w:proofErr w:type="gramEnd"/>
      <w:r w:rsidRPr="00711E26">
        <w:rPr>
          <w:sz w:val="28"/>
          <w:szCs w:val="28"/>
        </w:rPr>
        <w:t xml:space="preserve"> руб.</w:t>
      </w:r>
    </w:p>
    <w:p w14:paraId="2964F9B9" w14:textId="77777777" w:rsidR="00711E26" w:rsidRPr="00711E26" w:rsidRDefault="00711E26" w:rsidP="005278F7">
      <w:pPr>
        <w:ind w:firstLine="709"/>
        <w:jc w:val="both"/>
        <w:rPr>
          <w:sz w:val="28"/>
          <w:szCs w:val="28"/>
        </w:rPr>
      </w:pPr>
      <w:r w:rsidRPr="00711E26">
        <w:rPr>
          <w:sz w:val="28"/>
          <w:szCs w:val="28"/>
        </w:rPr>
        <w:t xml:space="preserve">За 12 месяцев 2023 года </w:t>
      </w:r>
      <w:proofErr w:type="gramStart"/>
      <w:r w:rsidRPr="00711E26">
        <w:rPr>
          <w:sz w:val="28"/>
          <w:szCs w:val="28"/>
        </w:rPr>
        <w:t>достигнуты  утвержденные</w:t>
      </w:r>
      <w:proofErr w:type="gramEnd"/>
      <w:r w:rsidRPr="00711E26">
        <w:rPr>
          <w:sz w:val="28"/>
          <w:szCs w:val="28"/>
        </w:rPr>
        <w:t xml:space="preserve">  индикаторные показатели по средней заработной плате и составили по врачам - 62831,9 рублей, по среднему медицинскому персоналу - 31573,7 рублей и по младшему медицинскому персоналу -25104,2 рублей. </w:t>
      </w:r>
    </w:p>
    <w:p w14:paraId="21CCFCF5" w14:textId="0DC7E666" w:rsidR="00711E26" w:rsidRPr="00711E26" w:rsidRDefault="00711E26" w:rsidP="005278F7">
      <w:pPr>
        <w:ind w:firstLine="709"/>
        <w:jc w:val="both"/>
        <w:rPr>
          <w:sz w:val="28"/>
          <w:szCs w:val="28"/>
        </w:rPr>
      </w:pPr>
      <w:r w:rsidRPr="00711E26">
        <w:rPr>
          <w:sz w:val="28"/>
          <w:szCs w:val="28"/>
        </w:rPr>
        <w:t>За 12 месяцев 2023 года на приобретение основных средств израсходовано 1609,</w:t>
      </w:r>
      <w:proofErr w:type="gramStart"/>
      <w:r w:rsidRPr="00711E26">
        <w:rPr>
          <w:sz w:val="28"/>
          <w:szCs w:val="28"/>
        </w:rPr>
        <w:t>5  тыс.</w:t>
      </w:r>
      <w:proofErr w:type="gramEnd"/>
      <w:r w:rsidRPr="00711E26">
        <w:rPr>
          <w:sz w:val="28"/>
          <w:szCs w:val="28"/>
        </w:rPr>
        <w:t xml:space="preserve"> рублей, в том числе легковой автомобиль на сумму – 817,8 </w:t>
      </w:r>
      <w:proofErr w:type="spellStart"/>
      <w:r w:rsidRPr="00711E26">
        <w:rPr>
          <w:sz w:val="28"/>
          <w:szCs w:val="28"/>
        </w:rPr>
        <w:t>тыс.руб</w:t>
      </w:r>
      <w:proofErr w:type="spellEnd"/>
      <w:r w:rsidRPr="00711E26">
        <w:rPr>
          <w:sz w:val="28"/>
          <w:szCs w:val="28"/>
        </w:rPr>
        <w:t xml:space="preserve">., два анализатора на сумму 167,5 </w:t>
      </w:r>
      <w:proofErr w:type="spellStart"/>
      <w:r w:rsidRPr="00711E26">
        <w:rPr>
          <w:sz w:val="28"/>
          <w:szCs w:val="28"/>
        </w:rPr>
        <w:t>тыс.руб</w:t>
      </w:r>
      <w:proofErr w:type="spellEnd"/>
      <w:r w:rsidRPr="00711E26">
        <w:rPr>
          <w:sz w:val="28"/>
          <w:szCs w:val="28"/>
        </w:rPr>
        <w:t xml:space="preserve">., ПАК </w:t>
      </w:r>
      <w:proofErr w:type="spellStart"/>
      <w:r w:rsidRPr="00711E26">
        <w:rPr>
          <w:sz w:val="28"/>
          <w:szCs w:val="28"/>
          <w:lang w:val="en-US"/>
        </w:rPr>
        <w:t>VIPNet</w:t>
      </w:r>
      <w:proofErr w:type="spellEnd"/>
      <w:r w:rsidRPr="00711E26">
        <w:rPr>
          <w:sz w:val="28"/>
          <w:szCs w:val="28"/>
        </w:rPr>
        <w:t xml:space="preserve"> </w:t>
      </w:r>
      <w:r w:rsidRPr="00711E26">
        <w:rPr>
          <w:sz w:val="28"/>
          <w:szCs w:val="28"/>
          <w:lang w:val="en-US"/>
        </w:rPr>
        <w:t>coordinator</w:t>
      </w:r>
      <w:r w:rsidRPr="00711E26">
        <w:rPr>
          <w:sz w:val="28"/>
          <w:szCs w:val="28"/>
        </w:rPr>
        <w:t xml:space="preserve"> на сумму 112,2 </w:t>
      </w:r>
      <w:proofErr w:type="spellStart"/>
      <w:r w:rsidRPr="00711E26">
        <w:rPr>
          <w:sz w:val="28"/>
          <w:szCs w:val="28"/>
        </w:rPr>
        <w:t>тыс.руб</w:t>
      </w:r>
      <w:proofErr w:type="spellEnd"/>
      <w:r w:rsidRPr="00711E26">
        <w:rPr>
          <w:sz w:val="28"/>
          <w:szCs w:val="28"/>
        </w:rPr>
        <w:t>. и прочее оборудование.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4214"/>
        <w:gridCol w:w="4679"/>
      </w:tblGrid>
      <w:tr w:rsidR="00711E26" w:rsidRPr="00711E26" w14:paraId="631E8A09" w14:textId="77777777" w:rsidTr="005278F7">
        <w:tc>
          <w:tcPr>
            <w:tcW w:w="435" w:type="pct"/>
            <w:shd w:val="clear" w:color="auto" w:fill="auto"/>
          </w:tcPr>
          <w:p w14:paraId="5011192C" w14:textId="77777777" w:rsidR="00711E26" w:rsidRPr="00711E26" w:rsidRDefault="00711E26" w:rsidP="00846BDF">
            <w:pPr>
              <w:jc w:val="center"/>
              <w:rPr>
                <w:sz w:val="22"/>
                <w:szCs w:val="22"/>
              </w:rPr>
            </w:pPr>
            <w:r w:rsidRPr="00711E26">
              <w:rPr>
                <w:sz w:val="22"/>
                <w:szCs w:val="22"/>
              </w:rPr>
              <w:t>№п/п</w:t>
            </w:r>
          </w:p>
        </w:tc>
        <w:tc>
          <w:tcPr>
            <w:tcW w:w="2163" w:type="pct"/>
            <w:shd w:val="clear" w:color="auto" w:fill="auto"/>
          </w:tcPr>
          <w:p w14:paraId="3AFF827A" w14:textId="77777777" w:rsidR="00711E26" w:rsidRPr="00711E26" w:rsidRDefault="00711E26" w:rsidP="00846BDF">
            <w:pPr>
              <w:jc w:val="center"/>
              <w:rPr>
                <w:sz w:val="22"/>
                <w:szCs w:val="22"/>
              </w:rPr>
            </w:pPr>
            <w:r w:rsidRPr="00711E26">
              <w:rPr>
                <w:sz w:val="22"/>
                <w:szCs w:val="22"/>
              </w:rPr>
              <w:t>Наименование объекта</w:t>
            </w:r>
          </w:p>
        </w:tc>
        <w:tc>
          <w:tcPr>
            <w:tcW w:w="2402" w:type="pct"/>
            <w:shd w:val="clear" w:color="auto" w:fill="auto"/>
          </w:tcPr>
          <w:p w14:paraId="773D65D2" w14:textId="77777777" w:rsidR="00711E26" w:rsidRPr="00711E26" w:rsidRDefault="00711E26" w:rsidP="00846BDF">
            <w:pPr>
              <w:jc w:val="center"/>
              <w:rPr>
                <w:sz w:val="22"/>
                <w:szCs w:val="22"/>
              </w:rPr>
            </w:pPr>
            <w:r w:rsidRPr="00711E26">
              <w:rPr>
                <w:sz w:val="22"/>
                <w:szCs w:val="22"/>
              </w:rPr>
              <w:t xml:space="preserve">Сумма освоенных средств </w:t>
            </w:r>
          </w:p>
          <w:p w14:paraId="097831E3" w14:textId="77777777" w:rsidR="00711E26" w:rsidRPr="00711E26" w:rsidRDefault="00711E26" w:rsidP="00846BDF">
            <w:pPr>
              <w:jc w:val="center"/>
              <w:rPr>
                <w:sz w:val="22"/>
                <w:szCs w:val="22"/>
              </w:rPr>
            </w:pPr>
            <w:r w:rsidRPr="00711E26">
              <w:rPr>
                <w:sz w:val="22"/>
                <w:szCs w:val="22"/>
              </w:rPr>
              <w:t>на 01.01.2024 года</w:t>
            </w:r>
          </w:p>
        </w:tc>
      </w:tr>
      <w:tr w:rsidR="00711E26" w:rsidRPr="00711E26" w14:paraId="4515038B" w14:textId="77777777" w:rsidTr="005278F7">
        <w:tc>
          <w:tcPr>
            <w:tcW w:w="435" w:type="pct"/>
            <w:shd w:val="clear" w:color="auto" w:fill="auto"/>
          </w:tcPr>
          <w:p w14:paraId="25A25A6E" w14:textId="77777777" w:rsidR="00711E26" w:rsidRPr="00711E26" w:rsidRDefault="00711E26" w:rsidP="00846BDF">
            <w:pPr>
              <w:jc w:val="both"/>
            </w:pPr>
            <w:r w:rsidRPr="00711E26">
              <w:t>1</w:t>
            </w:r>
          </w:p>
        </w:tc>
        <w:tc>
          <w:tcPr>
            <w:tcW w:w="2163" w:type="pct"/>
            <w:shd w:val="clear" w:color="auto" w:fill="auto"/>
          </w:tcPr>
          <w:p w14:paraId="6073FBA9" w14:textId="77777777" w:rsidR="00711E26" w:rsidRPr="00711E26" w:rsidRDefault="00711E26" w:rsidP="00846BDF">
            <w:pPr>
              <w:jc w:val="both"/>
            </w:pPr>
            <w:proofErr w:type="spellStart"/>
            <w:r w:rsidRPr="00711E26">
              <w:rPr>
                <w:lang w:val="en-US"/>
              </w:rPr>
              <w:t>VIPNet</w:t>
            </w:r>
            <w:proofErr w:type="spellEnd"/>
            <w:r w:rsidRPr="00711E26">
              <w:rPr>
                <w:lang w:val="en-US"/>
              </w:rPr>
              <w:t xml:space="preserve"> Coordinator</w:t>
            </w:r>
            <w:r w:rsidRPr="00711E26">
              <w:t xml:space="preserve"> </w:t>
            </w:r>
          </w:p>
        </w:tc>
        <w:tc>
          <w:tcPr>
            <w:tcW w:w="2402" w:type="pct"/>
            <w:shd w:val="clear" w:color="auto" w:fill="auto"/>
          </w:tcPr>
          <w:p w14:paraId="5C8A6A18" w14:textId="48DE9D90" w:rsidR="00711E26" w:rsidRPr="00711E26" w:rsidRDefault="00711E26" w:rsidP="005278F7">
            <w:pPr>
              <w:jc w:val="center"/>
            </w:pPr>
            <w:r w:rsidRPr="00711E26">
              <w:t>112,2 тыс. руб.</w:t>
            </w:r>
          </w:p>
        </w:tc>
      </w:tr>
      <w:tr w:rsidR="00711E26" w:rsidRPr="00711E26" w14:paraId="63DDC23E" w14:textId="77777777" w:rsidTr="005278F7">
        <w:tc>
          <w:tcPr>
            <w:tcW w:w="435" w:type="pct"/>
            <w:shd w:val="clear" w:color="auto" w:fill="auto"/>
          </w:tcPr>
          <w:p w14:paraId="5235C9C1" w14:textId="77777777" w:rsidR="00711E26" w:rsidRPr="00711E26" w:rsidRDefault="00711E26" w:rsidP="00846BDF">
            <w:pPr>
              <w:jc w:val="both"/>
            </w:pPr>
            <w:r w:rsidRPr="00711E26">
              <w:t>2</w:t>
            </w:r>
          </w:p>
        </w:tc>
        <w:tc>
          <w:tcPr>
            <w:tcW w:w="2163" w:type="pct"/>
            <w:shd w:val="clear" w:color="auto" w:fill="auto"/>
          </w:tcPr>
          <w:p w14:paraId="7489DE48" w14:textId="77777777" w:rsidR="00711E26" w:rsidRPr="00711E26" w:rsidRDefault="00711E26" w:rsidP="00846BDF">
            <w:pPr>
              <w:jc w:val="both"/>
            </w:pPr>
            <w:r w:rsidRPr="00711E26">
              <w:t>Анализатор паров этанола</w:t>
            </w:r>
          </w:p>
        </w:tc>
        <w:tc>
          <w:tcPr>
            <w:tcW w:w="2402" w:type="pct"/>
            <w:shd w:val="clear" w:color="auto" w:fill="auto"/>
          </w:tcPr>
          <w:p w14:paraId="682162F2" w14:textId="77777777" w:rsidR="00711E26" w:rsidRPr="00711E26" w:rsidRDefault="00711E26" w:rsidP="005278F7">
            <w:pPr>
              <w:jc w:val="center"/>
            </w:pPr>
            <w:r w:rsidRPr="00711E26">
              <w:t>68,5 тыс. руб.</w:t>
            </w:r>
          </w:p>
        </w:tc>
      </w:tr>
      <w:tr w:rsidR="00711E26" w:rsidRPr="00711E26" w14:paraId="6DDBC1EC" w14:textId="77777777" w:rsidTr="005278F7">
        <w:tc>
          <w:tcPr>
            <w:tcW w:w="435" w:type="pct"/>
            <w:shd w:val="clear" w:color="auto" w:fill="auto"/>
          </w:tcPr>
          <w:p w14:paraId="4D71A6AE" w14:textId="77777777" w:rsidR="00711E26" w:rsidRPr="00711E26" w:rsidRDefault="00711E26" w:rsidP="00846BDF">
            <w:pPr>
              <w:jc w:val="both"/>
            </w:pPr>
            <w:r w:rsidRPr="00711E26">
              <w:t>3</w:t>
            </w:r>
          </w:p>
        </w:tc>
        <w:tc>
          <w:tcPr>
            <w:tcW w:w="2163" w:type="pct"/>
            <w:shd w:val="clear" w:color="auto" w:fill="auto"/>
          </w:tcPr>
          <w:p w14:paraId="1C14391B" w14:textId="77777777" w:rsidR="00711E26" w:rsidRPr="00711E26" w:rsidRDefault="00711E26" w:rsidP="00846BDF">
            <w:pPr>
              <w:jc w:val="both"/>
            </w:pPr>
            <w:r w:rsidRPr="00711E26">
              <w:t>Автомобиль легковой</w:t>
            </w:r>
          </w:p>
        </w:tc>
        <w:tc>
          <w:tcPr>
            <w:tcW w:w="2402" w:type="pct"/>
            <w:shd w:val="clear" w:color="auto" w:fill="auto"/>
          </w:tcPr>
          <w:p w14:paraId="4EDF76C2" w14:textId="77777777" w:rsidR="00711E26" w:rsidRPr="00711E26" w:rsidRDefault="00711E26" w:rsidP="005278F7">
            <w:pPr>
              <w:jc w:val="center"/>
            </w:pPr>
            <w:r w:rsidRPr="00711E26">
              <w:t>817,8 тыс. руб.</w:t>
            </w:r>
          </w:p>
        </w:tc>
      </w:tr>
      <w:tr w:rsidR="00711E26" w:rsidRPr="00711E26" w14:paraId="3FF9AC48" w14:textId="77777777" w:rsidTr="005278F7">
        <w:tc>
          <w:tcPr>
            <w:tcW w:w="435" w:type="pct"/>
            <w:shd w:val="clear" w:color="auto" w:fill="auto"/>
          </w:tcPr>
          <w:p w14:paraId="22AB6596" w14:textId="77777777" w:rsidR="00711E26" w:rsidRPr="00711E26" w:rsidRDefault="00711E26" w:rsidP="00846BDF">
            <w:pPr>
              <w:jc w:val="both"/>
            </w:pPr>
            <w:r w:rsidRPr="00711E26">
              <w:t>4</w:t>
            </w:r>
          </w:p>
        </w:tc>
        <w:tc>
          <w:tcPr>
            <w:tcW w:w="2163" w:type="pct"/>
            <w:shd w:val="clear" w:color="auto" w:fill="auto"/>
          </w:tcPr>
          <w:p w14:paraId="2464DFDE" w14:textId="77777777" w:rsidR="00711E26" w:rsidRPr="00711E26" w:rsidRDefault="00711E26" w:rsidP="00846BDF">
            <w:pPr>
              <w:jc w:val="both"/>
            </w:pPr>
            <w:r w:rsidRPr="00711E26">
              <w:t>Центрифуга медицинская для КДЛ</w:t>
            </w:r>
          </w:p>
        </w:tc>
        <w:tc>
          <w:tcPr>
            <w:tcW w:w="2402" w:type="pct"/>
            <w:shd w:val="clear" w:color="auto" w:fill="auto"/>
          </w:tcPr>
          <w:p w14:paraId="4CED2037" w14:textId="77777777" w:rsidR="00711E26" w:rsidRPr="00711E26" w:rsidRDefault="00711E26" w:rsidP="005278F7">
            <w:pPr>
              <w:jc w:val="center"/>
            </w:pPr>
            <w:r w:rsidRPr="00711E26">
              <w:t>99,9 тыс. руб.</w:t>
            </w:r>
          </w:p>
        </w:tc>
      </w:tr>
      <w:tr w:rsidR="00711E26" w:rsidRPr="00711E26" w14:paraId="6AA75051" w14:textId="77777777" w:rsidTr="005278F7">
        <w:tc>
          <w:tcPr>
            <w:tcW w:w="435" w:type="pct"/>
            <w:shd w:val="clear" w:color="auto" w:fill="auto"/>
          </w:tcPr>
          <w:p w14:paraId="685318E0" w14:textId="77777777" w:rsidR="00711E26" w:rsidRPr="00711E26" w:rsidRDefault="00711E26" w:rsidP="00846BDF">
            <w:pPr>
              <w:jc w:val="both"/>
            </w:pPr>
            <w:r w:rsidRPr="00711E26">
              <w:t>5</w:t>
            </w:r>
          </w:p>
        </w:tc>
        <w:tc>
          <w:tcPr>
            <w:tcW w:w="2163" w:type="pct"/>
            <w:shd w:val="clear" w:color="auto" w:fill="auto"/>
          </w:tcPr>
          <w:p w14:paraId="56EE3798" w14:textId="462AC9E2" w:rsidR="00711E26" w:rsidRPr="00711E26" w:rsidRDefault="00711E26" w:rsidP="00846BDF">
            <w:pPr>
              <w:jc w:val="both"/>
            </w:pPr>
            <w:r w:rsidRPr="00711E26">
              <w:t xml:space="preserve">Установлен туалет для инвалидов в </w:t>
            </w:r>
            <w:r w:rsidR="005278F7" w:rsidRPr="00711E26">
              <w:lastRenderedPageBreak/>
              <w:t>терапевтическом</w:t>
            </w:r>
            <w:r w:rsidRPr="00711E26">
              <w:t xml:space="preserve"> отделении</w:t>
            </w:r>
          </w:p>
        </w:tc>
        <w:tc>
          <w:tcPr>
            <w:tcW w:w="2402" w:type="pct"/>
            <w:shd w:val="clear" w:color="auto" w:fill="auto"/>
          </w:tcPr>
          <w:p w14:paraId="0BD7A37B" w14:textId="77777777" w:rsidR="00711E26" w:rsidRPr="00711E26" w:rsidRDefault="00711E26" w:rsidP="005278F7">
            <w:pPr>
              <w:jc w:val="center"/>
            </w:pPr>
            <w:r w:rsidRPr="00711E26">
              <w:lastRenderedPageBreak/>
              <w:t>400,0 тыс. руб.</w:t>
            </w:r>
          </w:p>
        </w:tc>
      </w:tr>
    </w:tbl>
    <w:p w14:paraId="2FC11AD4" w14:textId="77777777" w:rsidR="00711E26" w:rsidRPr="00711E26" w:rsidRDefault="00711E26" w:rsidP="00846BDF">
      <w:pPr>
        <w:jc w:val="center"/>
        <w:rPr>
          <w:bCs/>
          <w:caps/>
          <w:sz w:val="28"/>
          <w:szCs w:val="28"/>
        </w:rPr>
      </w:pPr>
    </w:p>
    <w:p w14:paraId="1E2F03F8" w14:textId="77777777" w:rsidR="00711E26" w:rsidRPr="00711E26" w:rsidRDefault="00711E26" w:rsidP="00846BDF">
      <w:pPr>
        <w:jc w:val="center"/>
        <w:rPr>
          <w:bCs/>
          <w:caps/>
          <w:sz w:val="28"/>
          <w:szCs w:val="28"/>
        </w:rPr>
      </w:pPr>
      <w:r w:rsidRPr="00711E26">
        <w:rPr>
          <w:bCs/>
          <w:caps/>
          <w:sz w:val="28"/>
          <w:szCs w:val="28"/>
        </w:rPr>
        <w:t>9.Демографическая ситуация. Занятость населения</w:t>
      </w:r>
    </w:p>
    <w:p w14:paraId="0B5052A2" w14:textId="77777777" w:rsidR="00711E26" w:rsidRPr="00711E26" w:rsidRDefault="00711E26" w:rsidP="00846BDF">
      <w:pPr>
        <w:ind w:firstLine="709"/>
        <w:contextualSpacing/>
        <w:jc w:val="both"/>
        <w:rPr>
          <w:sz w:val="28"/>
          <w:szCs w:val="28"/>
        </w:rPr>
      </w:pPr>
      <w:r w:rsidRPr="00711E26">
        <w:rPr>
          <w:sz w:val="28"/>
          <w:szCs w:val="28"/>
        </w:rPr>
        <w:t xml:space="preserve">За 12 месяцев 2023 года отделом ЗАГС Красногвардейского района Управления ЗАГС Республики Адыгея зарегистрировано 831 акт гражданского состояния, из них: 165 - о рождении, 342 - о смерти, 127-о браке, 115-о расторжении брака, 52-об установлении отцовства, 2-об усыновлении, 28 - о перемене имени.  </w:t>
      </w:r>
    </w:p>
    <w:p w14:paraId="237EC501" w14:textId="77777777" w:rsidR="00711E26" w:rsidRPr="00711E26" w:rsidRDefault="00711E26" w:rsidP="00846BDF">
      <w:pPr>
        <w:ind w:firstLine="709"/>
        <w:jc w:val="both"/>
        <w:rPr>
          <w:sz w:val="28"/>
          <w:szCs w:val="28"/>
        </w:rPr>
      </w:pPr>
      <w:r w:rsidRPr="00711E26">
        <w:rPr>
          <w:sz w:val="28"/>
          <w:szCs w:val="28"/>
        </w:rPr>
        <w:t>По данным на 01.01.2024 года в филиал ГКУ РА «АРЦЗН» в Красногвардейском районе обратилось за содействием в поиске подходящей работы 329 человек. Из числа обратившихся мужчины -168 человек, женщины-161 человек. По возрастным данным (молодежь от 14-34лет)-102 человек, из них трудоустроено за этот период-51 человек (50,0%) от числа обратившихся. Доля трудоустроенных инвалидов от числа обратившихся за этот период составила-52,9%.</w:t>
      </w:r>
    </w:p>
    <w:p w14:paraId="51587B06" w14:textId="77777777" w:rsidR="00711E26" w:rsidRPr="00711E26" w:rsidRDefault="00711E26" w:rsidP="00846BDF">
      <w:pPr>
        <w:ind w:firstLine="709"/>
        <w:jc w:val="both"/>
        <w:rPr>
          <w:sz w:val="28"/>
          <w:szCs w:val="28"/>
        </w:rPr>
      </w:pPr>
      <w:r w:rsidRPr="00711E26">
        <w:rPr>
          <w:sz w:val="28"/>
          <w:szCs w:val="28"/>
        </w:rPr>
        <w:t>Всего за 2023 год при содействии службы занятости населения трудоустроено 168чел., или 51,1% от численности граждан, обратившихся по вопросу трудоустройства. Признано</w:t>
      </w:r>
      <w:r w:rsidRPr="00711E26">
        <w:rPr>
          <w:bCs/>
          <w:sz w:val="28"/>
          <w:szCs w:val="28"/>
          <w:lang w:eastAsia="en-US" w:bidi="en-US"/>
        </w:rPr>
        <w:t xml:space="preserve"> б</w:t>
      </w:r>
      <w:r w:rsidRPr="00711E26">
        <w:rPr>
          <w:bCs/>
          <w:sz w:val="28"/>
          <w:szCs w:val="28"/>
        </w:rPr>
        <w:t>езработными гражданами 260 человек, н</w:t>
      </w:r>
      <w:r w:rsidRPr="00711E26">
        <w:rPr>
          <w:sz w:val="28"/>
          <w:szCs w:val="28"/>
        </w:rPr>
        <w:t xml:space="preserve">ашли работу в том числе из числа безработных граждан -158 человек. </w:t>
      </w:r>
    </w:p>
    <w:p w14:paraId="4A746FD8" w14:textId="77777777" w:rsidR="00711E26" w:rsidRPr="00711E26" w:rsidRDefault="00711E26" w:rsidP="00846BDF">
      <w:pPr>
        <w:ind w:firstLine="708"/>
        <w:jc w:val="both"/>
        <w:rPr>
          <w:sz w:val="28"/>
          <w:szCs w:val="28"/>
        </w:rPr>
      </w:pPr>
      <w:r w:rsidRPr="00711E26">
        <w:rPr>
          <w:sz w:val="28"/>
          <w:szCs w:val="28"/>
        </w:rPr>
        <w:t xml:space="preserve">Средняя продолжительность периода безработицы в целом по району составила на 01.01.2024г.-4,7мес. Среди молодежи в возрасте 16-29 лет средняя продолжительность периода безработицы составила 4,9 мес., женщины ищут работу в среднем 4,7мес., инвалиды – 4,3 мес. </w:t>
      </w:r>
    </w:p>
    <w:p w14:paraId="6FF38310" w14:textId="77777777" w:rsidR="00711E26" w:rsidRPr="00711E26" w:rsidRDefault="00711E26" w:rsidP="00846BDF">
      <w:pPr>
        <w:shd w:val="clear" w:color="auto" w:fill="FFFFFF"/>
        <w:suppressAutoHyphens/>
        <w:ind w:firstLine="708"/>
        <w:jc w:val="both"/>
        <w:rPr>
          <w:b/>
          <w:bCs/>
          <w:sz w:val="28"/>
          <w:szCs w:val="28"/>
          <w:lang w:eastAsia="ar-SA"/>
        </w:rPr>
      </w:pPr>
      <w:r w:rsidRPr="00711E26">
        <w:rPr>
          <w:sz w:val="28"/>
          <w:szCs w:val="28"/>
          <w:lang w:eastAsia="ar-SA"/>
        </w:rPr>
        <w:t xml:space="preserve">В целом для рынка труда республики характерна краткосрочная безработица. Период безработицы у 99,4 % безработных граждан, зарегистрированных в органах службы занятости населения по состоянию на 31.12.2023г., менее 1 года. </w:t>
      </w:r>
    </w:p>
    <w:p w14:paraId="661735E9" w14:textId="1F7CCD03" w:rsidR="00711E26" w:rsidRPr="00711E26" w:rsidRDefault="00711E26" w:rsidP="006154E7">
      <w:pPr>
        <w:ind w:firstLine="708"/>
        <w:jc w:val="both"/>
        <w:rPr>
          <w:b/>
          <w:bCs/>
          <w:kern w:val="1"/>
          <w:sz w:val="28"/>
          <w:szCs w:val="28"/>
        </w:rPr>
      </w:pPr>
      <w:r w:rsidRPr="00711E26">
        <w:rPr>
          <w:sz w:val="28"/>
          <w:szCs w:val="28"/>
        </w:rPr>
        <w:t>На 31.12.2023</w:t>
      </w:r>
      <w:r w:rsidR="006154E7">
        <w:rPr>
          <w:sz w:val="28"/>
          <w:szCs w:val="28"/>
        </w:rPr>
        <w:t xml:space="preserve"> г.</w:t>
      </w:r>
      <w:r w:rsidRPr="00711E26">
        <w:rPr>
          <w:sz w:val="28"/>
          <w:szCs w:val="28"/>
        </w:rPr>
        <w:t xml:space="preserve"> уровень регистрируемой безработицы составил -0,7%, на 01.01.2023</w:t>
      </w:r>
      <w:r w:rsidR="006154E7">
        <w:rPr>
          <w:sz w:val="28"/>
          <w:szCs w:val="28"/>
        </w:rPr>
        <w:t xml:space="preserve"> </w:t>
      </w:r>
      <w:r w:rsidRPr="00711E26">
        <w:rPr>
          <w:sz w:val="28"/>
          <w:szCs w:val="28"/>
        </w:rPr>
        <w:t>г</w:t>
      </w:r>
      <w:r w:rsidR="006154E7">
        <w:rPr>
          <w:sz w:val="28"/>
          <w:szCs w:val="28"/>
        </w:rPr>
        <w:t>.</w:t>
      </w:r>
      <w:r w:rsidRPr="00711E26">
        <w:rPr>
          <w:sz w:val="28"/>
          <w:szCs w:val="28"/>
        </w:rPr>
        <w:t xml:space="preserve">-1,0%. </w:t>
      </w:r>
    </w:p>
    <w:p w14:paraId="6D299B52" w14:textId="335BDE68" w:rsidR="00711E26" w:rsidRPr="00711E26" w:rsidRDefault="00711E26" w:rsidP="006154E7">
      <w:pPr>
        <w:ind w:firstLine="708"/>
        <w:jc w:val="both"/>
        <w:rPr>
          <w:sz w:val="28"/>
          <w:szCs w:val="28"/>
        </w:rPr>
      </w:pPr>
      <w:r w:rsidRPr="00711E26">
        <w:rPr>
          <w:sz w:val="28"/>
          <w:szCs w:val="28"/>
        </w:rPr>
        <w:t>Заявленная работодателями в органы службы занятости населения потребность в работниках для замещения свободных рабочих мест (вакантных должностей) за 2023 год составила 649 ед. Из числа вакансий, заявленных работодателями в органы службы занятости населения 99,8% – вакансии с минимальной оплатой труда и выше минимальной оплаты труда.</w:t>
      </w:r>
    </w:p>
    <w:p w14:paraId="7038922C" w14:textId="77777777" w:rsidR="00711E26" w:rsidRPr="00711E26" w:rsidRDefault="00711E26" w:rsidP="006154E7">
      <w:pPr>
        <w:ind w:firstLine="708"/>
        <w:jc w:val="both"/>
        <w:rPr>
          <w:bCs/>
          <w:sz w:val="28"/>
          <w:szCs w:val="28"/>
          <w:lang w:eastAsia="en-US" w:bidi="en-US"/>
        </w:rPr>
      </w:pPr>
      <w:r w:rsidRPr="00711E26">
        <w:rPr>
          <w:sz w:val="28"/>
          <w:szCs w:val="28"/>
        </w:rPr>
        <w:t>Потребность работодателей в рабочих профессиях разного уровня квалификации составляет большую часть заявочного спроса. Доля рабочих профессий в общем банке вакансий составила - 44,3%.</w:t>
      </w:r>
    </w:p>
    <w:p w14:paraId="454C85B7" w14:textId="77777777" w:rsidR="00711E26" w:rsidRPr="00711E26" w:rsidRDefault="00711E26" w:rsidP="006154E7">
      <w:pPr>
        <w:widowControl w:val="0"/>
        <w:ind w:firstLine="708"/>
        <w:jc w:val="both"/>
        <w:rPr>
          <w:bCs/>
          <w:sz w:val="28"/>
          <w:szCs w:val="28"/>
        </w:rPr>
      </w:pPr>
      <w:r w:rsidRPr="00711E26">
        <w:rPr>
          <w:bCs/>
          <w:sz w:val="28"/>
          <w:szCs w:val="28"/>
          <w:lang w:eastAsia="en-US" w:bidi="en-US"/>
        </w:rPr>
        <w:t>Также были предоставлены услуги в электронном виде и работодателям. С их помощью они могут подать заявки на вакансии или получить услуги по подбору подходящих работников.</w:t>
      </w:r>
    </w:p>
    <w:p w14:paraId="23B28E55" w14:textId="77777777" w:rsidR="00711E26" w:rsidRPr="00711E26" w:rsidRDefault="00711E26" w:rsidP="006154E7">
      <w:pPr>
        <w:ind w:firstLine="708"/>
        <w:jc w:val="both"/>
        <w:rPr>
          <w:bCs/>
          <w:sz w:val="28"/>
          <w:szCs w:val="28"/>
        </w:rPr>
      </w:pPr>
      <w:r w:rsidRPr="00711E26">
        <w:rPr>
          <w:bCs/>
          <w:sz w:val="28"/>
          <w:szCs w:val="28"/>
        </w:rPr>
        <w:t xml:space="preserve">Основными факторами, влияющими на ситуацию на рынке труда в нашем районе как и в целом по стране являются: экономический кризис и экономические санкции, дисбаланс спроса и предложения рабочей силы, сезонный характер безработицы, связанный с сезонностью работ на </w:t>
      </w:r>
      <w:r w:rsidRPr="00711E26">
        <w:rPr>
          <w:bCs/>
          <w:sz w:val="28"/>
          <w:szCs w:val="28"/>
        </w:rPr>
        <w:lastRenderedPageBreak/>
        <w:t xml:space="preserve">сельскохозяйственных объектах, низкая конкурентоспособность на рынке труда отдельных социально-демографических групп незанятого населения и безработных граждан(инвалидов, лиц, вернувшихся из мест лишения свободы, молодежи без практического  опыта работы, женщин имеющих малолетних детей и детей-инвалидов, лиц предпенсионного  возраста, и </w:t>
      </w:r>
      <w:proofErr w:type="spellStart"/>
      <w:r w:rsidRPr="00711E26">
        <w:rPr>
          <w:bCs/>
          <w:sz w:val="28"/>
          <w:szCs w:val="28"/>
        </w:rPr>
        <w:t>др</w:t>
      </w:r>
      <w:proofErr w:type="spellEnd"/>
      <w:r w:rsidRPr="00711E26">
        <w:rPr>
          <w:bCs/>
          <w:sz w:val="28"/>
          <w:szCs w:val="28"/>
        </w:rPr>
        <w:t>).</w:t>
      </w:r>
    </w:p>
    <w:p w14:paraId="140B05FC" w14:textId="77777777" w:rsidR="00711E26" w:rsidRPr="00711E26" w:rsidRDefault="00711E26" w:rsidP="006154E7">
      <w:pPr>
        <w:widowControl w:val="0"/>
        <w:ind w:firstLine="708"/>
        <w:jc w:val="both"/>
        <w:textAlignment w:val="baseline"/>
        <w:rPr>
          <w:sz w:val="28"/>
          <w:szCs w:val="28"/>
        </w:rPr>
      </w:pPr>
      <w:r w:rsidRPr="00711E26">
        <w:rPr>
          <w:bCs/>
          <w:sz w:val="28"/>
          <w:szCs w:val="28"/>
        </w:rPr>
        <w:t xml:space="preserve"> </w:t>
      </w:r>
      <w:r w:rsidRPr="00711E26">
        <w:rPr>
          <w:sz w:val="28"/>
          <w:szCs w:val="28"/>
          <w:lang w:eastAsia="en-US" w:bidi="en-US"/>
        </w:rPr>
        <w:t>Одним из основных направлений работы Центра занятости является взаимодействие с работодателями по установлению деловых контактов, сбор заявок на вакантные рабочие места, увеличение их количества и качества для наиболее полного удовлетворения потребностей в трудоустройстве граждан, ищущих работу.</w:t>
      </w:r>
    </w:p>
    <w:p w14:paraId="05F14362" w14:textId="77777777" w:rsidR="00711E26" w:rsidRPr="00711E26" w:rsidRDefault="00711E26" w:rsidP="006154E7">
      <w:pPr>
        <w:ind w:right="-2" w:firstLine="708"/>
        <w:jc w:val="both"/>
        <w:rPr>
          <w:rFonts w:eastAsia="Lucida Sans Unicode"/>
          <w:sz w:val="28"/>
          <w:szCs w:val="28"/>
          <w:lang w:eastAsia="en-US" w:bidi="en-US"/>
        </w:rPr>
      </w:pPr>
      <w:r w:rsidRPr="00711E26">
        <w:rPr>
          <w:sz w:val="28"/>
          <w:szCs w:val="28"/>
        </w:rPr>
        <w:t xml:space="preserve"> Анализ показывает, что среди вакансий, которые не заполняются это медицинские специальности (врачи, акушеры, фельдшеры, медицинские сестры из-за отсутствия кадров среди безработных). </w:t>
      </w:r>
    </w:p>
    <w:p w14:paraId="13B2A7DF" w14:textId="77777777" w:rsidR="00711E26" w:rsidRPr="00711E26" w:rsidRDefault="00711E26" w:rsidP="006154E7">
      <w:pPr>
        <w:widowControl w:val="0"/>
        <w:ind w:firstLine="708"/>
        <w:jc w:val="both"/>
        <w:rPr>
          <w:sz w:val="28"/>
          <w:szCs w:val="28"/>
        </w:rPr>
      </w:pPr>
      <w:r w:rsidRPr="00711E26">
        <w:rPr>
          <w:rFonts w:eastAsia="Lucida Sans Unicode"/>
          <w:sz w:val="28"/>
          <w:szCs w:val="28"/>
          <w:lang w:eastAsia="en-US" w:bidi="en-US"/>
        </w:rPr>
        <w:t xml:space="preserve">Потребность работодателей в рабочих профессиях разного уровня квалификации по-прежнему составляет большую часть заявочного спроса (водители, укладчики-упаковщики, разнорабочие, продавцы и др.). </w:t>
      </w:r>
    </w:p>
    <w:p w14:paraId="47DEE25D" w14:textId="77777777" w:rsidR="00711E26" w:rsidRPr="00711E26" w:rsidRDefault="00711E26" w:rsidP="006154E7">
      <w:pPr>
        <w:ind w:right="-2" w:firstLine="709"/>
        <w:jc w:val="both"/>
        <w:rPr>
          <w:bCs/>
          <w:sz w:val="28"/>
          <w:szCs w:val="28"/>
        </w:rPr>
      </w:pPr>
      <w:r w:rsidRPr="00711E26">
        <w:rPr>
          <w:sz w:val="28"/>
          <w:szCs w:val="28"/>
        </w:rPr>
        <w:t xml:space="preserve">Одним из важных направлений деятельности Центра занятости населения   является   социальная поддержка безработных граждан. </w:t>
      </w:r>
    </w:p>
    <w:p w14:paraId="07165CB9" w14:textId="28EA8162" w:rsidR="00711E26" w:rsidRPr="00711E26" w:rsidRDefault="00711E26" w:rsidP="006154E7">
      <w:pPr>
        <w:ind w:firstLine="709"/>
        <w:jc w:val="both"/>
        <w:rPr>
          <w:b/>
          <w:bCs/>
          <w:i/>
          <w:iCs/>
          <w:sz w:val="28"/>
          <w:szCs w:val="28"/>
        </w:rPr>
      </w:pPr>
      <w:r w:rsidRPr="00711E26">
        <w:rPr>
          <w:bCs/>
          <w:sz w:val="28"/>
          <w:szCs w:val="28"/>
        </w:rPr>
        <w:t xml:space="preserve">В рамках реализации Государственной программы Республики Адыгея </w:t>
      </w:r>
      <w:r w:rsidRPr="00711E26">
        <w:rPr>
          <w:iCs/>
          <w:sz w:val="28"/>
          <w:szCs w:val="28"/>
        </w:rPr>
        <w:t>«Содействие занятости населения» на 2020-2024 годы»</w:t>
      </w:r>
      <w:r w:rsidRPr="00711E26">
        <w:rPr>
          <w:bCs/>
          <w:sz w:val="28"/>
          <w:szCs w:val="28"/>
        </w:rPr>
        <w:t xml:space="preserve"> за отчетный период была проведена работа по следующим направлениям:     </w:t>
      </w:r>
      <w:r w:rsidRPr="00711E26">
        <w:rPr>
          <w:b/>
          <w:bCs/>
          <w:i/>
          <w:iCs/>
          <w:sz w:val="28"/>
          <w:szCs w:val="28"/>
        </w:rPr>
        <w:t xml:space="preserve"> </w:t>
      </w:r>
    </w:p>
    <w:p w14:paraId="7FEFD65B" w14:textId="77777777" w:rsidR="00711E26" w:rsidRPr="00711E26" w:rsidRDefault="00711E26" w:rsidP="00846BDF">
      <w:pPr>
        <w:keepNext/>
        <w:keepLines/>
        <w:ind w:left="576"/>
        <w:jc w:val="center"/>
        <w:rPr>
          <w:sz w:val="28"/>
          <w:szCs w:val="28"/>
        </w:rPr>
      </w:pPr>
      <w:r w:rsidRPr="00711E26">
        <w:rPr>
          <w:sz w:val="28"/>
          <w:szCs w:val="28"/>
        </w:rPr>
        <w:t>Организация временного трудоустройства несовершеннолетних граждан в возрасте от 14 до 18 лет в свободное от учебы время</w:t>
      </w:r>
    </w:p>
    <w:p w14:paraId="17290EBE" w14:textId="77777777" w:rsidR="00711E26" w:rsidRPr="00711E26" w:rsidRDefault="00711E26" w:rsidP="00846BDF">
      <w:pPr>
        <w:ind w:firstLine="709"/>
        <w:jc w:val="both"/>
        <w:rPr>
          <w:sz w:val="28"/>
          <w:szCs w:val="28"/>
        </w:rPr>
      </w:pPr>
      <w:r w:rsidRPr="00711E26">
        <w:rPr>
          <w:sz w:val="28"/>
          <w:szCs w:val="28"/>
        </w:rPr>
        <w:t xml:space="preserve">Основной задачей содействия трудоустройству несовершеннолетних граждан на временную работу является их приобщение к труду, получение профессиональных навыков, адаптация к трудовой деятельности. </w:t>
      </w:r>
    </w:p>
    <w:p w14:paraId="1D27589B" w14:textId="77777777" w:rsidR="00711E26" w:rsidRPr="00711E26" w:rsidRDefault="00711E26" w:rsidP="00846BDF">
      <w:pPr>
        <w:ind w:firstLine="709"/>
        <w:jc w:val="both"/>
        <w:rPr>
          <w:b/>
          <w:bCs/>
          <w:sz w:val="28"/>
          <w:szCs w:val="28"/>
        </w:rPr>
      </w:pPr>
      <w:r w:rsidRPr="00711E26">
        <w:rPr>
          <w:sz w:val="28"/>
          <w:szCs w:val="28"/>
        </w:rPr>
        <w:t>За 12 месяцев 2023 года трудоустроено на временные работы 100 несовершеннолетних граждан в возрасте от 14 до 18 лет - Гимназия №1,с. Красногвардейское (45 человек), СОШ № 4 (20 человек), СОШ № 11 (9 человек), СОШ № 15 (26 человек).</w:t>
      </w:r>
    </w:p>
    <w:p w14:paraId="6664491E" w14:textId="77777777" w:rsidR="00711E26" w:rsidRPr="00711E26" w:rsidRDefault="00711E26" w:rsidP="00846BDF">
      <w:pPr>
        <w:ind w:firstLine="709"/>
        <w:jc w:val="center"/>
        <w:rPr>
          <w:sz w:val="28"/>
          <w:szCs w:val="28"/>
        </w:rPr>
      </w:pPr>
      <w:r w:rsidRPr="00711E26">
        <w:rPr>
          <w:sz w:val="28"/>
          <w:szCs w:val="28"/>
        </w:rPr>
        <w:t>Организация временного трудоустройства граждан, испытывающих трудности в поиске работы</w:t>
      </w:r>
    </w:p>
    <w:p w14:paraId="3055F3EB" w14:textId="47725402" w:rsidR="00711E26" w:rsidRPr="00711E26" w:rsidRDefault="00711E26" w:rsidP="00846BDF">
      <w:pPr>
        <w:ind w:firstLine="709"/>
        <w:jc w:val="both"/>
        <w:rPr>
          <w:bCs/>
          <w:sz w:val="28"/>
          <w:szCs w:val="28"/>
        </w:rPr>
      </w:pPr>
      <w:r w:rsidRPr="00711E26">
        <w:rPr>
          <w:bCs/>
          <w:sz w:val="28"/>
          <w:szCs w:val="28"/>
        </w:rPr>
        <w:t>За 12 месяцев 2023</w:t>
      </w:r>
      <w:r w:rsidR="006154E7">
        <w:rPr>
          <w:bCs/>
          <w:sz w:val="28"/>
          <w:szCs w:val="28"/>
        </w:rPr>
        <w:t xml:space="preserve"> </w:t>
      </w:r>
      <w:r w:rsidRPr="00711E26">
        <w:rPr>
          <w:bCs/>
          <w:sz w:val="28"/>
          <w:szCs w:val="28"/>
        </w:rPr>
        <w:t xml:space="preserve">г. было трудоустроено 5 граждан, испытывающих трудности в поиске работы. Работодатели - индивидуальный предприниматель </w:t>
      </w:r>
      <w:proofErr w:type="spellStart"/>
      <w:r w:rsidRPr="00711E26">
        <w:rPr>
          <w:bCs/>
          <w:sz w:val="28"/>
          <w:szCs w:val="28"/>
        </w:rPr>
        <w:t>Канаян</w:t>
      </w:r>
      <w:proofErr w:type="spellEnd"/>
      <w:r w:rsidRPr="00711E26">
        <w:rPr>
          <w:bCs/>
          <w:sz w:val="28"/>
          <w:szCs w:val="28"/>
        </w:rPr>
        <w:t xml:space="preserve"> Евгения Павловна, индивидуальный предприниматель </w:t>
      </w:r>
      <w:proofErr w:type="spellStart"/>
      <w:r w:rsidRPr="00711E26">
        <w:rPr>
          <w:bCs/>
          <w:sz w:val="28"/>
          <w:szCs w:val="28"/>
        </w:rPr>
        <w:t>Биржева</w:t>
      </w:r>
      <w:proofErr w:type="spellEnd"/>
      <w:r w:rsidRPr="00711E26">
        <w:rPr>
          <w:bCs/>
          <w:sz w:val="28"/>
          <w:szCs w:val="28"/>
        </w:rPr>
        <w:t xml:space="preserve"> Фатима Алиевна.</w:t>
      </w:r>
    </w:p>
    <w:p w14:paraId="50619EE7" w14:textId="77777777" w:rsidR="00711E26" w:rsidRPr="00711E26" w:rsidRDefault="00711E26" w:rsidP="00846BDF">
      <w:pPr>
        <w:ind w:firstLine="709"/>
        <w:jc w:val="center"/>
        <w:rPr>
          <w:sz w:val="28"/>
          <w:szCs w:val="28"/>
        </w:rPr>
      </w:pPr>
      <w:r w:rsidRPr="00711E26">
        <w:rPr>
          <w:sz w:val="28"/>
          <w:szCs w:val="28"/>
        </w:rPr>
        <w:t>Организация общественных работ</w:t>
      </w:r>
    </w:p>
    <w:p w14:paraId="1AC14618" w14:textId="080DAE8A" w:rsidR="00711E26" w:rsidRPr="00711E26" w:rsidRDefault="00711E26" w:rsidP="00846BDF">
      <w:pPr>
        <w:ind w:firstLine="709"/>
        <w:jc w:val="both"/>
        <w:rPr>
          <w:bCs/>
          <w:sz w:val="28"/>
          <w:szCs w:val="28"/>
        </w:rPr>
      </w:pPr>
      <w:r w:rsidRPr="00711E26">
        <w:rPr>
          <w:sz w:val="28"/>
          <w:szCs w:val="28"/>
        </w:rPr>
        <w:t>В</w:t>
      </w:r>
      <w:r w:rsidRPr="00711E26">
        <w:rPr>
          <w:bCs/>
          <w:sz w:val="28"/>
          <w:szCs w:val="28"/>
        </w:rPr>
        <w:t xml:space="preserve"> рамках реализации Государственной программы Республики Адыгея «Содействие занятости населения» на 2020-2023 годы», филиал ГКУ РА «АРЦЗН» в Красногвардейском районе направляет безработных граждан на общественные работы. В 2023г. было заключено 2 договора «О совместной деятельности по организации и проведению мероприятий активной политики занятости» с ГБУ РА «Красногвардейский КЦСОН». Трудоустроено 4 человека.</w:t>
      </w:r>
    </w:p>
    <w:p w14:paraId="4ADABDA0" w14:textId="77777777" w:rsidR="00711E26" w:rsidRPr="00711E26" w:rsidRDefault="00711E26" w:rsidP="006154E7">
      <w:pPr>
        <w:jc w:val="center"/>
        <w:rPr>
          <w:bCs/>
          <w:sz w:val="28"/>
          <w:szCs w:val="28"/>
        </w:rPr>
      </w:pPr>
      <w:r w:rsidRPr="00711E26">
        <w:rPr>
          <w:bCs/>
          <w:sz w:val="28"/>
          <w:szCs w:val="28"/>
        </w:rPr>
        <w:lastRenderedPageBreak/>
        <w:t>Программа государственной поддержки в 2023 году юридических лиц и индивидуальных предпринимателей при трудоустройстве безработных граждан</w:t>
      </w:r>
    </w:p>
    <w:p w14:paraId="34A7A75A" w14:textId="77777777" w:rsidR="00711E26" w:rsidRPr="00711E26" w:rsidRDefault="00711E26" w:rsidP="00846BDF">
      <w:pPr>
        <w:ind w:firstLine="708"/>
        <w:jc w:val="both"/>
        <w:rPr>
          <w:bCs/>
          <w:sz w:val="28"/>
          <w:szCs w:val="28"/>
        </w:rPr>
      </w:pPr>
      <w:r w:rsidRPr="00711E26">
        <w:rPr>
          <w:sz w:val="28"/>
          <w:szCs w:val="28"/>
        </w:rPr>
        <w:t>В соответствии с Постановлением Правительства РФ от 18 марта 2022г. №398 «О внесении изменений в постановление Правительства Российской федерации от 13 марта №362»</w:t>
      </w:r>
      <w:r w:rsidRPr="00711E26">
        <w:rPr>
          <w:bCs/>
          <w:sz w:val="28"/>
          <w:szCs w:val="28"/>
        </w:rPr>
        <w:t>, господдержка предоставляется в виде субсидии на частичную компенсацию затрат работодателей на выплату заработной платы трудоустроенным гражданам и составляют МРОТ (16242 руб.) + страховые взносы. Субсидия предоставляется фондом социального страхования за 1-ый,3-ий и 6-ой месяц работы трудоустроенных безработных граждан. Актуальная информация о программе и пошаговая инструкция для работодателей размещена в социальной сети Телеграмм.</w:t>
      </w:r>
    </w:p>
    <w:p w14:paraId="12FC3B1A" w14:textId="2B3F71EE" w:rsidR="00711E26" w:rsidRPr="00711E26" w:rsidRDefault="00711E26" w:rsidP="006154E7">
      <w:pPr>
        <w:widowControl w:val="0"/>
        <w:tabs>
          <w:tab w:val="left" w:pos="426"/>
          <w:tab w:val="left" w:pos="2552"/>
          <w:tab w:val="left" w:pos="8789"/>
        </w:tabs>
        <w:jc w:val="center"/>
        <w:rPr>
          <w:rFonts w:eastAsia="Arial"/>
          <w:bCs/>
          <w:sz w:val="28"/>
          <w:szCs w:val="28"/>
        </w:rPr>
      </w:pPr>
      <w:r w:rsidRPr="00711E26">
        <w:rPr>
          <w:rFonts w:eastAsia="Arial"/>
          <w:bCs/>
          <w:sz w:val="28"/>
          <w:szCs w:val="28"/>
        </w:rPr>
        <w:t>Профессиональное обучение</w:t>
      </w:r>
    </w:p>
    <w:p w14:paraId="71740260" w14:textId="77777777" w:rsidR="00711E26" w:rsidRPr="00711E26" w:rsidRDefault="00711E26" w:rsidP="006154E7">
      <w:pPr>
        <w:ind w:firstLine="709"/>
        <w:jc w:val="both"/>
        <w:rPr>
          <w:sz w:val="28"/>
          <w:szCs w:val="28"/>
          <w:shd w:val="clear" w:color="auto" w:fill="FFFFFF"/>
        </w:rPr>
      </w:pPr>
      <w:r w:rsidRPr="00711E26">
        <w:rPr>
          <w:sz w:val="28"/>
          <w:szCs w:val="28"/>
          <w:shd w:val="clear" w:color="auto" w:fill="FFFFFF"/>
        </w:rPr>
        <w:t xml:space="preserve">Профессиональное обучение - одна из наиболее действенных форм активной политики занятости, которая позволяет уменьшить диспропорцию между спросом и предложением рабочей силы на рынке труда, помогает заполнить вакансии на предприятиях, снизить напряженность на рынке труда. Профессиональное обучение безработных граждан и незанятого населения проводится по профессиям, специальностям, пользующимся спросом на рынке труда. Профессиональное обучение безработных граждан осуществляются в образовательных учреждениях профессионального и дополнительного образования, образовательных подразделениях организаций или в иных учебных заведениях, имеющих лицензию на право ведения образовательной деятельности, в соответствии с заключаемыми органами службы занятости государственными контрактами и договорами. </w:t>
      </w:r>
    </w:p>
    <w:p w14:paraId="0A8C03FB" w14:textId="77777777" w:rsidR="00711E26" w:rsidRPr="00711E26" w:rsidRDefault="00711E26" w:rsidP="006154E7">
      <w:pPr>
        <w:ind w:firstLine="709"/>
        <w:jc w:val="both"/>
        <w:rPr>
          <w:sz w:val="28"/>
          <w:szCs w:val="28"/>
        </w:rPr>
      </w:pPr>
      <w:r w:rsidRPr="00711E26">
        <w:rPr>
          <w:sz w:val="28"/>
          <w:szCs w:val="28"/>
          <w:shd w:val="clear" w:color="auto" w:fill="FFFFFF"/>
        </w:rPr>
        <w:t>Процесс обучения безработных граждан и незанятого населения носит интенсивный и краткосрочный характер: его продолжительность устанавливается учебными программами. Успешное завершение профессионального обучения подтверждается документами установленного образца (диплом, свидетельство, удостоверение, сертификат). </w:t>
      </w:r>
    </w:p>
    <w:p w14:paraId="38816543" w14:textId="77777777" w:rsidR="00711E26" w:rsidRPr="00711E26" w:rsidRDefault="00711E26" w:rsidP="006154E7">
      <w:pPr>
        <w:ind w:firstLine="709"/>
        <w:jc w:val="both"/>
        <w:rPr>
          <w:sz w:val="28"/>
          <w:szCs w:val="28"/>
        </w:rPr>
      </w:pPr>
      <w:r w:rsidRPr="00711E26">
        <w:rPr>
          <w:sz w:val="28"/>
          <w:szCs w:val="28"/>
        </w:rPr>
        <w:t xml:space="preserve">В 1 квартале 2023 года, проведен аукцион на оказание образовательных услуг по профессиональному обучению и дополнительному профессиональному образованию безработных граждан, </w:t>
      </w:r>
      <w:bookmarkStart w:id="4" w:name="_Hlk139875792"/>
      <w:r w:rsidRPr="00711E26">
        <w:rPr>
          <w:sz w:val="28"/>
          <w:szCs w:val="28"/>
        </w:rPr>
        <w:t xml:space="preserve">по профессии «Тракторист категории </w:t>
      </w:r>
      <w:proofErr w:type="gramStart"/>
      <w:r w:rsidRPr="00711E26">
        <w:rPr>
          <w:sz w:val="28"/>
          <w:szCs w:val="28"/>
        </w:rPr>
        <w:t>В,С</w:t>
      </w:r>
      <w:proofErr w:type="gramEnd"/>
      <w:r w:rsidRPr="00711E26">
        <w:rPr>
          <w:sz w:val="28"/>
          <w:szCs w:val="28"/>
        </w:rPr>
        <w:t>,Е».</w:t>
      </w:r>
    </w:p>
    <w:bookmarkEnd w:id="4"/>
    <w:p w14:paraId="57169434" w14:textId="77777777" w:rsidR="00711E26" w:rsidRPr="00711E26" w:rsidRDefault="00711E26" w:rsidP="006154E7">
      <w:pPr>
        <w:ind w:firstLine="709"/>
        <w:jc w:val="both"/>
        <w:rPr>
          <w:sz w:val="28"/>
          <w:szCs w:val="28"/>
        </w:rPr>
      </w:pPr>
      <w:r w:rsidRPr="00711E26">
        <w:rPr>
          <w:sz w:val="28"/>
          <w:szCs w:val="28"/>
        </w:rPr>
        <w:t>Прошел профессиональную подготовку по специальности «Кондитер»-1 безработный гражданин. Образовательную услугу оказывало ООО «Учебный центр» г. Майкоп, срок   обучения - (144 часа).</w:t>
      </w:r>
    </w:p>
    <w:p w14:paraId="18407911" w14:textId="77777777" w:rsidR="00711E26" w:rsidRPr="00711E26" w:rsidRDefault="00711E26" w:rsidP="006154E7">
      <w:pPr>
        <w:ind w:firstLine="709"/>
        <w:jc w:val="both"/>
        <w:rPr>
          <w:sz w:val="28"/>
          <w:szCs w:val="28"/>
        </w:rPr>
      </w:pPr>
      <w:r w:rsidRPr="00711E26">
        <w:rPr>
          <w:sz w:val="28"/>
          <w:szCs w:val="28"/>
        </w:rPr>
        <w:t xml:space="preserve">Прошли профессиональное обучение 5 граждан из категории безработных по профессии «Тракторист категории </w:t>
      </w:r>
      <w:proofErr w:type="gramStart"/>
      <w:r w:rsidRPr="00711E26">
        <w:rPr>
          <w:sz w:val="28"/>
          <w:szCs w:val="28"/>
        </w:rPr>
        <w:t>В,С</w:t>
      </w:r>
      <w:proofErr w:type="gramEnd"/>
      <w:r w:rsidRPr="00711E26">
        <w:rPr>
          <w:sz w:val="28"/>
          <w:szCs w:val="28"/>
        </w:rPr>
        <w:t>,Е».</w:t>
      </w:r>
    </w:p>
    <w:p w14:paraId="7C714369" w14:textId="77777777" w:rsidR="00711E26" w:rsidRPr="00711E26" w:rsidRDefault="00711E26" w:rsidP="006154E7">
      <w:pPr>
        <w:ind w:firstLine="709"/>
        <w:jc w:val="both"/>
        <w:rPr>
          <w:sz w:val="28"/>
          <w:szCs w:val="28"/>
        </w:rPr>
      </w:pPr>
      <w:r w:rsidRPr="00711E26">
        <w:rPr>
          <w:sz w:val="28"/>
          <w:szCs w:val="28"/>
        </w:rPr>
        <w:t>Еще четыре безработных граждан прошли обучение в рамках федерального проекта «Содействие занятости» и национального проекта «Демография»- по специальностям- менеджер (Свой бизнес: от идеи до реализации, делопроизводитель, социальный работник).</w:t>
      </w:r>
    </w:p>
    <w:p w14:paraId="203402DD" w14:textId="77777777" w:rsidR="00711E26" w:rsidRPr="00711E26" w:rsidRDefault="00711E26" w:rsidP="006154E7">
      <w:pPr>
        <w:ind w:firstLine="709"/>
        <w:jc w:val="both"/>
        <w:rPr>
          <w:rFonts w:eastAsia="Lucida Sans Unicode"/>
          <w:sz w:val="28"/>
          <w:szCs w:val="28"/>
          <w:lang w:eastAsia="en-US" w:bidi="en-US"/>
        </w:rPr>
      </w:pPr>
      <w:r w:rsidRPr="00711E26">
        <w:rPr>
          <w:sz w:val="28"/>
          <w:szCs w:val="28"/>
        </w:rPr>
        <w:lastRenderedPageBreak/>
        <w:t>Приоритетным направлением деятельности ЦЗН в 2023году являлась реализация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«Содействие занятости» национального проекта «Демография».</w:t>
      </w:r>
    </w:p>
    <w:p w14:paraId="065EAB89" w14:textId="77777777" w:rsidR="00711E26" w:rsidRPr="00711E26" w:rsidRDefault="00711E26" w:rsidP="006154E7">
      <w:pPr>
        <w:ind w:firstLine="709"/>
        <w:jc w:val="both"/>
        <w:rPr>
          <w:sz w:val="28"/>
          <w:szCs w:val="28"/>
          <w:lang w:eastAsia="ar-SA"/>
        </w:rPr>
      </w:pPr>
      <w:r w:rsidRPr="00711E26">
        <w:rPr>
          <w:rFonts w:eastAsia="Lucida Sans Unicode"/>
          <w:sz w:val="28"/>
          <w:szCs w:val="28"/>
          <w:lang w:eastAsia="en-US" w:bidi="en-US"/>
        </w:rPr>
        <w:t xml:space="preserve">В рамках выполнения реализации данных мероприятий специалистами филиала ведется подготовительная и разъяснительная работа. </w:t>
      </w:r>
    </w:p>
    <w:p w14:paraId="78E752AD" w14:textId="77777777" w:rsidR="00711E26" w:rsidRPr="00711E26" w:rsidRDefault="00711E26" w:rsidP="006154E7">
      <w:pPr>
        <w:ind w:firstLine="709"/>
        <w:jc w:val="both"/>
        <w:rPr>
          <w:sz w:val="28"/>
          <w:szCs w:val="28"/>
          <w:lang w:eastAsia="ar-SA"/>
        </w:rPr>
      </w:pPr>
      <w:r w:rsidRPr="00711E26">
        <w:rPr>
          <w:sz w:val="28"/>
          <w:szCs w:val="28"/>
          <w:lang w:eastAsia="ar-SA"/>
        </w:rPr>
        <w:t>На 31.12.2023г., закончили обучение-18 человек.</w:t>
      </w:r>
    </w:p>
    <w:p w14:paraId="5D5BA19E" w14:textId="77777777" w:rsidR="00711E26" w:rsidRPr="00711E26" w:rsidRDefault="00711E26" w:rsidP="006154E7">
      <w:pPr>
        <w:ind w:firstLine="709"/>
        <w:jc w:val="both"/>
        <w:rPr>
          <w:sz w:val="28"/>
          <w:szCs w:val="28"/>
          <w:lang w:eastAsia="ar-SA"/>
        </w:rPr>
      </w:pPr>
      <w:r w:rsidRPr="00711E26">
        <w:rPr>
          <w:sz w:val="28"/>
          <w:szCs w:val="28"/>
          <w:lang w:eastAsia="ar-SA"/>
        </w:rPr>
        <w:t>По программе «Демография» из категории 50+ прошли обучение 10 человек, а также женщины, имеющие детей от 0 до 7 лет – 4 человека, из безработных граждан прошли обучение-4 человека.</w:t>
      </w:r>
    </w:p>
    <w:p w14:paraId="7A077238" w14:textId="31C63E5C" w:rsidR="00711E26" w:rsidRPr="00711E26" w:rsidRDefault="00711E26" w:rsidP="006154E7">
      <w:pPr>
        <w:jc w:val="center"/>
        <w:rPr>
          <w:sz w:val="28"/>
          <w:szCs w:val="28"/>
        </w:rPr>
      </w:pPr>
      <w:r w:rsidRPr="00711E26">
        <w:rPr>
          <w:sz w:val="28"/>
          <w:szCs w:val="28"/>
        </w:rPr>
        <w:t>Профориентационные услуги</w:t>
      </w:r>
    </w:p>
    <w:p w14:paraId="7A96B00E" w14:textId="1D531E19" w:rsidR="00711E26" w:rsidRPr="00711E26" w:rsidRDefault="00711E26" w:rsidP="006154E7">
      <w:pPr>
        <w:ind w:firstLine="709"/>
        <w:jc w:val="both"/>
        <w:rPr>
          <w:sz w:val="28"/>
          <w:szCs w:val="28"/>
        </w:rPr>
      </w:pPr>
      <w:r w:rsidRPr="00711E26">
        <w:rPr>
          <w:bCs/>
          <w:sz w:val="28"/>
          <w:szCs w:val="28"/>
        </w:rPr>
        <w:t xml:space="preserve">      Профессиональная ориентация осуществляется в целях:</w:t>
      </w:r>
    </w:p>
    <w:p w14:paraId="01ECF00B" w14:textId="77777777" w:rsidR="00711E26" w:rsidRPr="00711E26" w:rsidRDefault="00711E26" w:rsidP="006154E7">
      <w:pPr>
        <w:widowControl w:val="0"/>
        <w:numPr>
          <w:ilvl w:val="0"/>
          <w:numId w:val="11"/>
        </w:numPr>
        <w:shd w:val="clear" w:color="auto" w:fill="FFFFFF"/>
        <w:ind w:left="0" w:firstLine="709"/>
        <w:jc w:val="both"/>
        <w:rPr>
          <w:sz w:val="28"/>
          <w:szCs w:val="28"/>
        </w:rPr>
      </w:pPr>
      <w:r w:rsidRPr="00711E26">
        <w:rPr>
          <w:sz w:val="28"/>
          <w:szCs w:val="28"/>
        </w:rPr>
        <w:t>обеспечения социальных гарантий в сфере свободного выбора профессии, формы занятости и путей самореализации личности в условиях рыночных отношений;</w:t>
      </w:r>
    </w:p>
    <w:p w14:paraId="79C17949" w14:textId="77777777" w:rsidR="00711E26" w:rsidRPr="00711E26" w:rsidRDefault="00711E26" w:rsidP="006154E7">
      <w:pPr>
        <w:widowControl w:val="0"/>
        <w:numPr>
          <w:ilvl w:val="0"/>
          <w:numId w:val="11"/>
        </w:numPr>
        <w:shd w:val="clear" w:color="auto" w:fill="FFFFFF"/>
        <w:ind w:left="0" w:firstLine="709"/>
        <w:jc w:val="both"/>
        <w:rPr>
          <w:sz w:val="28"/>
          <w:szCs w:val="28"/>
        </w:rPr>
      </w:pPr>
      <w:r w:rsidRPr="00711E26">
        <w:rPr>
          <w:sz w:val="28"/>
          <w:szCs w:val="28"/>
        </w:rPr>
        <w:t>достижения сбалансированности между профессиональными интересами человека, его психофизиологическими особенностями и возможностями рынка труда;</w:t>
      </w:r>
    </w:p>
    <w:p w14:paraId="0E56D492" w14:textId="77777777" w:rsidR="00711E26" w:rsidRPr="00711E26" w:rsidRDefault="00711E26" w:rsidP="006154E7">
      <w:pPr>
        <w:widowControl w:val="0"/>
        <w:numPr>
          <w:ilvl w:val="0"/>
          <w:numId w:val="11"/>
        </w:numPr>
        <w:shd w:val="clear" w:color="auto" w:fill="FFFFFF"/>
        <w:ind w:left="0" w:firstLine="709"/>
        <w:jc w:val="both"/>
        <w:rPr>
          <w:sz w:val="28"/>
          <w:szCs w:val="28"/>
        </w:rPr>
      </w:pPr>
      <w:r w:rsidRPr="00711E26">
        <w:rPr>
          <w:sz w:val="28"/>
          <w:szCs w:val="28"/>
        </w:rPr>
        <w:t>прогнозирования профессиональной успешности в какой-либо сфере трудовой деятельности;</w:t>
      </w:r>
    </w:p>
    <w:p w14:paraId="34259093" w14:textId="77777777" w:rsidR="00711E26" w:rsidRPr="00711E26" w:rsidRDefault="00711E26" w:rsidP="006154E7">
      <w:pPr>
        <w:widowControl w:val="0"/>
        <w:numPr>
          <w:ilvl w:val="0"/>
          <w:numId w:val="11"/>
        </w:numPr>
        <w:shd w:val="clear" w:color="auto" w:fill="FFFFFF"/>
        <w:ind w:left="0" w:firstLine="709"/>
        <w:jc w:val="both"/>
        <w:rPr>
          <w:bCs/>
          <w:sz w:val="28"/>
          <w:szCs w:val="28"/>
        </w:rPr>
      </w:pPr>
      <w:r w:rsidRPr="00711E26">
        <w:rPr>
          <w:sz w:val="28"/>
          <w:szCs w:val="28"/>
        </w:rPr>
        <w:t xml:space="preserve">содействия непрерывному росту профессионализма личности как важнейшего условия ее удовлетворенности трудом и собственным </w:t>
      </w:r>
    </w:p>
    <w:p w14:paraId="20281F56" w14:textId="77777777" w:rsidR="00711E26" w:rsidRPr="00711E26" w:rsidRDefault="00711E26" w:rsidP="006154E7">
      <w:pPr>
        <w:widowControl w:val="0"/>
        <w:numPr>
          <w:ilvl w:val="0"/>
          <w:numId w:val="11"/>
        </w:numPr>
        <w:shd w:val="clear" w:color="auto" w:fill="FFFFFF"/>
        <w:ind w:left="0" w:firstLine="709"/>
        <w:jc w:val="both"/>
        <w:rPr>
          <w:bCs/>
          <w:sz w:val="28"/>
          <w:szCs w:val="28"/>
        </w:rPr>
      </w:pPr>
      <w:r w:rsidRPr="00711E26">
        <w:rPr>
          <w:bCs/>
          <w:sz w:val="28"/>
          <w:szCs w:val="28"/>
        </w:rPr>
        <w:t xml:space="preserve">услуги </w:t>
      </w:r>
      <w:r w:rsidRPr="00711E26">
        <w:rPr>
          <w:sz w:val="28"/>
          <w:szCs w:val="28"/>
        </w:rPr>
        <w:t>социальным статусом, реализации индивидуального потенциала, формирования здорового образа жизни и достойного благосостояния.</w:t>
      </w:r>
    </w:p>
    <w:p w14:paraId="3E46E81B" w14:textId="77777777" w:rsidR="00711E26" w:rsidRPr="00711E26" w:rsidRDefault="00711E26" w:rsidP="006154E7">
      <w:pPr>
        <w:ind w:firstLine="709"/>
        <w:jc w:val="both"/>
        <w:rPr>
          <w:bCs/>
          <w:sz w:val="28"/>
          <w:szCs w:val="28"/>
        </w:rPr>
      </w:pPr>
      <w:r w:rsidRPr="00711E26">
        <w:rPr>
          <w:bCs/>
          <w:sz w:val="28"/>
          <w:szCs w:val="28"/>
        </w:rPr>
        <w:t xml:space="preserve">Специалист </w:t>
      </w:r>
      <w:r w:rsidRPr="00711E26">
        <w:rPr>
          <w:sz w:val="28"/>
          <w:szCs w:val="28"/>
        </w:rPr>
        <w:t xml:space="preserve">филиала ГКУ РА «АРЦЗН» в Красногвардейском районе                                                           </w:t>
      </w:r>
      <w:r w:rsidRPr="00711E26">
        <w:rPr>
          <w:bCs/>
          <w:sz w:val="28"/>
          <w:szCs w:val="28"/>
        </w:rPr>
        <w:t xml:space="preserve">оказывает  услуги по профориентации, психологической поддержке, социальной адаптации, </w:t>
      </w:r>
      <w:r w:rsidRPr="00711E26">
        <w:rPr>
          <w:sz w:val="28"/>
          <w:szCs w:val="28"/>
        </w:rPr>
        <w:t>гражданам не имеющим профессии (специальности); испытывающим трудности с выбором рода деятельности, профессии; гражданам которым невозможно подобрать подходящую работу из-за отсутствия у гражданина необходимой профессиональной квалификации; гражданам которым необходимо изменить профессию в связи с отсутствием работы, отвечающей имеющимся у гражданина профессиональным навыкам; получателям государственной услуги, утратившим способность к выполнению работы по прежней профессии.</w:t>
      </w:r>
    </w:p>
    <w:p w14:paraId="414320AF" w14:textId="77777777" w:rsidR="00711E26" w:rsidRPr="00711E26" w:rsidRDefault="00711E26" w:rsidP="006154E7">
      <w:pPr>
        <w:ind w:firstLine="709"/>
        <w:jc w:val="both"/>
        <w:rPr>
          <w:sz w:val="28"/>
          <w:szCs w:val="28"/>
        </w:rPr>
      </w:pPr>
      <w:r w:rsidRPr="00711E26">
        <w:rPr>
          <w:bCs/>
          <w:sz w:val="28"/>
          <w:szCs w:val="28"/>
        </w:rPr>
        <w:t xml:space="preserve">За </w:t>
      </w:r>
      <w:r w:rsidRPr="00711E26">
        <w:rPr>
          <w:sz w:val="28"/>
          <w:szCs w:val="28"/>
        </w:rPr>
        <w:t>2023 год были оказаны следующие услуги:</w:t>
      </w:r>
    </w:p>
    <w:p w14:paraId="4749C15A" w14:textId="77777777" w:rsidR="00711E26" w:rsidRPr="00711E26" w:rsidRDefault="00711E26" w:rsidP="006154E7">
      <w:pPr>
        <w:ind w:firstLine="709"/>
        <w:jc w:val="both"/>
        <w:rPr>
          <w:sz w:val="28"/>
          <w:szCs w:val="28"/>
        </w:rPr>
      </w:pPr>
      <w:r w:rsidRPr="00711E26">
        <w:rPr>
          <w:sz w:val="28"/>
          <w:szCs w:val="28"/>
        </w:rPr>
        <w:t>-  профессиональная ориентация оказана 357 гражданам, в том числе такую услугу получили 3 гражданина из категории молодой инвалид.</w:t>
      </w:r>
    </w:p>
    <w:p w14:paraId="45669CC4" w14:textId="77777777" w:rsidR="00711E26" w:rsidRPr="00711E26" w:rsidRDefault="00711E26" w:rsidP="00846BDF">
      <w:pPr>
        <w:jc w:val="center"/>
        <w:rPr>
          <w:bCs/>
          <w:sz w:val="28"/>
          <w:szCs w:val="28"/>
        </w:rPr>
      </w:pPr>
      <w:r w:rsidRPr="00711E26">
        <w:rPr>
          <w:bCs/>
          <w:i/>
          <w:sz w:val="28"/>
          <w:szCs w:val="28"/>
        </w:rPr>
        <w:t xml:space="preserve">  </w:t>
      </w:r>
      <w:r w:rsidRPr="00711E26">
        <w:rPr>
          <w:rFonts w:eastAsia="Calibri"/>
          <w:bCs/>
          <w:sz w:val="28"/>
          <w:szCs w:val="28"/>
        </w:rPr>
        <w:t>Информация о занятости женщин, находящихся в отпуске по уходу за ребенком до достижения им возраста 3-х лет</w:t>
      </w:r>
    </w:p>
    <w:p w14:paraId="0C98D277" w14:textId="77777777" w:rsidR="00711E26" w:rsidRPr="00711E26" w:rsidRDefault="00711E26" w:rsidP="00846BDF">
      <w:pPr>
        <w:shd w:val="clear" w:color="auto" w:fill="FFFFFF"/>
        <w:ind w:firstLine="567"/>
        <w:jc w:val="both"/>
        <w:rPr>
          <w:sz w:val="28"/>
          <w:szCs w:val="28"/>
        </w:rPr>
      </w:pPr>
      <w:r w:rsidRPr="00711E26">
        <w:rPr>
          <w:sz w:val="28"/>
          <w:szCs w:val="28"/>
        </w:rPr>
        <w:t xml:space="preserve">Профессиональное обучение женщин в период отпуска по уходу за ребенком до достижения им возраста трех лет осуществляется в целях усиления их социальной защищенности, обеспечения совмещения ими </w:t>
      </w:r>
      <w:r w:rsidRPr="00711E26">
        <w:rPr>
          <w:sz w:val="28"/>
          <w:szCs w:val="28"/>
        </w:rPr>
        <w:lastRenderedPageBreak/>
        <w:t>родительских и семейных обязанностей с профессиональной деятельностью, в том числе:</w:t>
      </w:r>
    </w:p>
    <w:p w14:paraId="5DCEC8BD" w14:textId="77777777" w:rsidR="00711E26" w:rsidRPr="00711E26" w:rsidRDefault="00711E26" w:rsidP="00846BDF">
      <w:pPr>
        <w:widowControl w:val="0"/>
        <w:numPr>
          <w:ilvl w:val="0"/>
          <w:numId w:val="15"/>
        </w:numPr>
        <w:shd w:val="clear" w:color="auto" w:fill="FFFFFF"/>
        <w:tabs>
          <w:tab w:val="left" w:pos="284"/>
        </w:tabs>
        <w:suppressAutoHyphens/>
        <w:jc w:val="both"/>
        <w:rPr>
          <w:sz w:val="28"/>
          <w:szCs w:val="28"/>
        </w:rPr>
      </w:pPr>
      <w:r w:rsidRPr="00711E26">
        <w:rPr>
          <w:sz w:val="28"/>
          <w:szCs w:val="28"/>
        </w:rPr>
        <w:t>создания для женщин в период отпуска по уходу за ребенком до достижения им возраста трех лет условий, способствующих их возвращению к трудовой деятельности, сокращению периода их адаптации к условиям труда;</w:t>
      </w:r>
    </w:p>
    <w:p w14:paraId="60F7ECA0" w14:textId="77777777" w:rsidR="00711E26" w:rsidRPr="00711E26" w:rsidRDefault="00711E26" w:rsidP="00846BDF">
      <w:pPr>
        <w:widowControl w:val="0"/>
        <w:numPr>
          <w:ilvl w:val="0"/>
          <w:numId w:val="15"/>
        </w:numPr>
        <w:shd w:val="clear" w:color="auto" w:fill="FFFFFF"/>
        <w:tabs>
          <w:tab w:val="left" w:pos="284"/>
        </w:tabs>
        <w:suppressAutoHyphens/>
        <w:jc w:val="both"/>
        <w:rPr>
          <w:sz w:val="28"/>
          <w:szCs w:val="28"/>
        </w:rPr>
      </w:pPr>
      <w:r w:rsidRPr="00711E26">
        <w:rPr>
          <w:sz w:val="28"/>
          <w:szCs w:val="28"/>
        </w:rPr>
        <w:t>повышения их профессионального мастерства, профессиональной мобильности и конкурентоспособности на рынке труда путем обновления знаний, умений, навыков;</w:t>
      </w:r>
    </w:p>
    <w:p w14:paraId="223D9A88" w14:textId="77777777" w:rsidR="00711E26" w:rsidRPr="00711E26" w:rsidRDefault="00711E26" w:rsidP="00846BDF">
      <w:pPr>
        <w:widowControl w:val="0"/>
        <w:numPr>
          <w:ilvl w:val="0"/>
          <w:numId w:val="15"/>
        </w:numPr>
        <w:shd w:val="clear" w:color="auto" w:fill="FFFFFF"/>
        <w:tabs>
          <w:tab w:val="left" w:pos="284"/>
        </w:tabs>
        <w:suppressAutoHyphens/>
        <w:jc w:val="both"/>
        <w:rPr>
          <w:sz w:val="28"/>
          <w:szCs w:val="28"/>
        </w:rPr>
      </w:pPr>
      <w:r w:rsidRPr="00711E26">
        <w:rPr>
          <w:sz w:val="28"/>
          <w:szCs w:val="28"/>
        </w:rPr>
        <w:t>расширения использования гибких форм занятости.</w:t>
      </w:r>
    </w:p>
    <w:p w14:paraId="305E162B" w14:textId="77777777" w:rsidR="00711E26" w:rsidRPr="00711E26" w:rsidRDefault="00711E26" w:rsidP="00846BDF">
      <w:pPr>
        <w:widowControl w:val="0"/>
        <w:shd w:val="clear" w:color="auto" w:fill="FFFFFF"/>
        <w:tabs>
          <w:tab w:val="left" w:pos="284"/>
        </w:tabs>
        <w:ind w:left="720"/>
        <w:jc w:val="both"/>
        <w:rPr>
          <w:sz w:val="28"/>
          <w:szCs w:val="28"/>
        </w:rPr>
      </w:pPr>
      <w:r w:rsidRPr="00711E26">
        <w:rPr>
          <w:sz w:val="28"/>
          <w:szCs w:val="28"/>
        </w:rPr>
        <w:t>Две женщины данной категории, прошли профессионального обучения по программе «Демография».</w:t>
      </w:r>
    </w:p>
    <w:p w14:paraId="27773004" w14:textId="77777777" w:rsidR="00711E26" w:rsidRPr="00711E26" w:rsidRDefault="00711E26" w:rsidP="00846BDF">
      <w:pPr>
        <w:jc w:val="center"/>
        <w:rPr>
          <w:bCs/>
          <w:sz w:val="28"/>
          <w:szCs w:val="28"/>
        </w:rPr>
      </w:pPr>
      <w:r w:rsidRPr="00711E26">
        <w:rPr>
          <w:bCs/>
          <w:sz w:val="28"/>
          <w:szCs w:val="28"/>
        </w:rPr>
        <w:t xml:space="preserve"> Информирование населения и работодателей о положении на рынке труда и другие предоставляемые службой занятости государственные услуги</w:t>
      </w:r>
    </w:p>
    <w:p w14:paraId="37487A7B" w14:textId="77777777" w:rsidR="00711E26" w:rsidRPr="00711E26" w:rsidRDefault="00711E26" w:rsidP="00846BDF">
      <w:pPr>
        <w:ind w:firstLine="709"/>
        <w:jc w:val="both"/>
        <w:rPr>
          <w:sz w:val="28"/>
          <w:szCs w:val="28"/>
        </w:rPr>
      </w:pPr>
      <w:r w:rsidRPr="00711E26">
        <w:rPr>
          <w:sz w:val="28"/>
          <w:szCs w:val="28"/>
        </w:rPr>
        <w:t>В ежедневном режиме ЦЗН производится выгрузка сведений об имеющихся в районе вакансиях на сайт Управления государственной службы занятости населения Республики Адыгея, а также на Портал Федеральной службы по труду и занятости «Работа в России» (</w:t>
      </w:r>
      <w:hyperlink r:id="rId8" w:history="1">
        <w:r w:rsidRPr="00711E26">
          <w:rPr>
            <w:rFonts w:eastAsia="Lucida Sans Unicode"/>
            <w:color w:val="0000FF"/>
            <w:sz w:val="28"/>
            <w:szCs w:val="28"/>
            <w:u w:val="single"/>
          </w:rPr>
          <w:t>www.zanad.ru</w:t>
        </w:r>
      </w:hyperlink>
      <w:r w:rsidRPr="00711E26">
        <w:rPr>
          <w:sz w:val="28"/>
          <w:szCs w:val="28"/>
        </w:rPr>
        <w:t xml:space="preserve">, </w:t>
      </w:r>
      <w:hyperlink r:id="rId9" w:history="1">
        <w:r w:rsidRPr="00711E26">
          <w:rPr>
            <w:rFonts w:eastAsia="Lucida Sans Unicode"/>
            <w:color w:val="0000FF"/>
            <w:sz w:val="28"/>
            <w:szCs w:val="28"/>
            <w:u w:val="single"/>
          </w:rPr>
          <w:t>www.trudvsem.ru</w:t>
        </w:r>
      </w:hyperlink>
      <w:r w:rsidRPr="00711E26">
        <w:rPr>
          <w:sz w:val="28"/>
          <w:szCs w:val="28"/>
        </w:rPr>
        <w:t xml:space="preserve">). На вышеуказанных информационных ресурсах реализована возможность самостоятельного поиска подходящей работы, а также получения других услуг посредством функции «Личный кабинет». </w:t>
      </w:r>
    </w:p>
    <w:p w14:paraId="0A8C73D4" w14:textId="77777777" w:rsidR="00711E26" w:rsidRPr="00711E26" w:rsidRDefault="00711E26" w:rsidP="00846BDF">
      <w:pPr>
        <w:keepNext/>
        <w:keepLines/>
        <w:tabs>
          <w:tab w:val="left" w:pos="0"/>
        </w:tabs>
        <w:ind w:left="1080"/>
        <w:jc w:val="center"/>
        <w:rPr>
          <w:sz w:val="28"/>
          <w:szCs w:val="28"/>
        </w:rPr>
      </w:pPr>
      <w:r w:rsidRPr="00711E26">
        <w:rPr>
          <w:sz w:val="28"/>
          <w:szCs w:val="28"/>
        </w:rPr>
        <w:t>Социальная адаптация безработных граждан на рынке труда</w:t>
      </w:r>
    </w:p>
    <w:p w14:paraId="5B97C72F" w14:textId="77777777" w:rsidR="00711E26" w:rsidRPr="00711E26" w:rsidRDefault="00711E26" w:rsidP="00846BDF">
      <w:pPr>
        <w:ind w:firstLine="709"/>
        <w:jc w:val="both"/>
        <w:rPr>
          <w:sz w:val="28"/>
          <w:szCs w:val="28"/>
        </w:rPr>
      </w:pPr>
      <w:r w:rsidRPr="00711E26">
        <w:rPr>
          <w:sz w:val="28"/>
          <w:szCs w:val="28"/>
        </w:rPr>
        <w:t>Адаптация в современных условиях означает не только успешное трудоустройство, но и разрешение личностных проблем, выработку позитивной жизненной ориентации, актуализацию собственных ресурсов для преодоления назревших проблем.</w:t>
      </w:r>
    </w:p>
    <w:p w14:paraId="68C13BE6" w14:textId="77777777" w:rsidR="00711E26" w:rsidRPr="00711E26" w:rsidRDefault="00711E26" w:rsidP="00846BDF">
      <w:pPr>
        <w:ind w:firstLine="709"/>
        <w:jc w:val="both"/>
        <w:rPr>
          <w:b/>
          <w:bCs/>
          <w:sz w:val="28"/>
          <w:szCs w:val="28"/>
        </w:rPr>
      </w:pPr>
      <w:r w:rsidRPr="00711E26">
        <w:rPr>
          <w:sz w:val="28"/>
          <w:szCs w:val="28"/>
        </w:rPr>
        <w:t xml:space="preserve">На 31.12.2023 года услуга по социальной адаптации была оказана 44 безработным гражданам. </w:t>
      </w:r>
    </w:p>
    <w:p w14:paraId="5823E0FD" w14:textId="77777777" w:rsidR="00711E26" w:rsidRPr="00711E26" w:rsidRDefault="00711E26" w:rsidP="00846BDF">
      <w:pPr>
        <w:keepNext/>
        <w:keepLines/>
        <w:tabs>
          <w:tab w:val="left" w:pos="0"/>
          <w:tab w:val="left" w:pos="567"/>
        </w:tabs>
        <w:ind w:left="1080"/>
        <w:jc w:val="center"/>
        <w:rPr>
          <w:sz w:val="28"/>
          <w:szCs w:val="28"/>
        </w:rPr>
      </w:pPr>
      <w:r w:rsidRPr="00711E26">
        <w:rPr>
          <w:sz w:val="28"/>
          <w:szCs w:val="28"/>
        </w:rPr>
        <w:t>Психологическая поддержка безработных граждан</w:t>
      </w:r>
    </w:p>
    <w:p w14:paraId="54F21B9D" w14:textId="77777777" w:rsidR="00711E26" w:rsidRPr="00711E26" w:rsidRDefault="00711E26" w:rsidP="00846BDF">
      <w:pPr>
        <w:ind w:firstLine="709"/>
        <w:jc w:val="both"/>
        <w:rPr>
          <w:sz w:val="28"/>
          <w:szCs w:val="28"/>
        </w:rPr>
      </w:pPr>
      <w:r w:rsidRPr="00711E26">
        <w:rPr>
          <w:sz w:val="28"/>
          <w:szCs w:val="28"/>
        </w:rPr>
        <w:t>Психологическая поддержка безработных граждан направлена на повышение трудовой мотивации, сокращение сроков поиска работы и трудоустройства, разрешение или снижение актуальности психологических проблем, препятствующих процессу самоопределения, профессионального обучения или трудоустройства.</w:t>
      </w:r>
    </w:p>
    <w:p w14:paraId="671A2DC6" w14:textId="77777777" w:rsidR="00711E26" w:rsidRPr="00711E26" w:rsidRDefault="00711E26" w:rsidP="00846BDF">
      <w:pPr>
        <w:ind w:firstLine="709"/>
        <w:jc w:val="both"/>
        <w:rPr>
          <w:sz w:val="28"/>
          <w:szCs w:val="28"/>
        </w:rPr>
      </w:pPr>
      <w:r w:rsidRPr="00711E26">
        <w:rPr>
          <w:sz w:val="28"/>
          <w:szCs w:val="28"/>
        </w:rPr>
        <w:t>За 12 месяцев 2023 года услуга по психологической поддержке была оказана 40 безработным гражданам.</w:t>
      </w:r>
    </w:p>
    <w:p w14:paraId="2728EED0" w14:textId="77777777" w:rsidR="00711E26" w:rsidRPr="00711E26" w:rsidRDefault="00711E26" w:rsidP="00846BDF">
      <w:pPr>
        <w:keepNext/>
        <w:keepLines/>
        <w:tabs>
          <w:tab w:val="left" w:pos="0"/>
        </w:tabs>
        <w:ind w:left="1080" w:hanging="938"/>
        <w:jc w:val="center"/>
        <w:rPr>
          <w:sz w:val="28"/>
          <w:szCs w:val="28"/>
        </w:rPr>
      </w:pPr>
      <w:r w:rsidRPr="00711E26">
        <w:rPr>
          <w:sz w:val="28"/>
          <w:szCs w:val="28"/>
        </w:rPr>
        <w:t>Содействие самозанятости безработных граждан</w:t>
      </w:r>
    </w:p>
    <w:p w14:paraId="0863D61E" w14:textId="77777777" w:rsidR="00711E26" w:rsidRPr="00711E26" w:rsidRDefault="00711E26" w:rsidP="00846BDF">
      <w:pPr>
        <w:ind w:firstLine="708"/>
        <w:jc w:val="both"/>
        <w:rPr>
          <w:sz w:val="28"/>
          <w:szCs w:val="28"/>
        </w:rPr>
      </w:pPr>
      <w:r w:rsidRPr="00711E26">
        <w:rPr>
          <w:sz w:val="28"/>
          <w:szCs w:val="28"/>
        </w:rPr>
        <w:t>Самозанятость – это возможность самореализации для активных людей, которые имеют соответствующий личностный и профессиональный потенциал, а также желание открыть свой бизнес. Это еще и «спасательный круг» для людей, проживающих в населенных пунктах, где трудоустроиться крайне сложно.</w:t>
      </w:r>
    </w:p>
    <w:p w14:paraId="7919DFE3" w14:textId="77777777" w:rsidR="00711E26" w:rsidRPr="00711E26" w:rsidRDefault="00711E26" w:rsidP="00846BDF">
      <w:pPr>
        <w:ind w:firstLine="709"/>
        <w:jc w:val="both"/>
        <w:rPr>
          <w:i/>
          <w:sz w:val="28"/>
          <w:szCs w:val="28"/>
        </w:rPr>
      </w:pPr>
      <w:r w:rsidRPr="00711E26">
        <w:rPr>
          <w:sz w:val="28"/>
          <w:szCs w:val="28"/>
        </w:rPr>
        <w:t>За 2023 год государственную услугу по содействию самозанятости (консультационные услуги,) получили 18 безработных граждан.</w:t>
      </w:r>
    </w:p>
    <w:p w14:paraId="70AF00FF" w14:textId="77777777" w:rsidR="00711E26" w:rsidRPr="00711E26" w:rsidRDefault="00711E26" w:rsidP="00846BDF">
      <w:pPr>
        <w:ind w:firstLine="567"/>
        <w:jc w:val="both"/>
        <w:rPr>
          <w:sz w:val="28"/>
          <w:szCs w:val="28"/>
        </w:rPr>
      </w:pPr>
      <w:r w:rsidRPr="00711E26">
        <w:rPr>
          <w:i/>
          <w:sz w:val="28"/>
          <w:szCs w:val="28"/>
        </w:rPr>
        <w:lastRenderedPageBreak/>
        <w:tab/>
        <w:t xml:space="preserve"> </w:t>
      </w:r>
      <w:r w:rsidRPr="00711E26">
        <w:rPr>
          <w:sz w:val="28"/>
          <w:szCs w:val="28"/>
        </w:rPr>
        <w:t>Размер субсидии в 2023 году субсидии составляет-153504руб.</w:t>
      </w:r>
    </w:p>
    <w:p w14:paraId="04C62875" w14:textId="77777777" w:rsidR="00711E26" w:rsidRPr="00711E26" w:rsidRDefault="00711E26" w:rsidP="00846BDF">
      <w:pPr>
        <w:ind w:firstLine="708"/>
        <w:jc w:val="both"/>
        <w:rPr>
          <w:sz w:val="28"/>
          <w:szCs w:val="28"/>
        </w:rPr>
      </w:pPr>
      <w:r w:rsidRPr="00711E26">
        <w:rPr>
          <w:sz w:val="28"/>
          <w:szCs w:val="28"/>
        </w:rPr>
        <w:t>Субсидию на развитие бизнеса с начала 2023года получили 6 человек, одному из них (из категории молодой инвалид), субсидия выделена на организацию бизнеса по оказанию услуг населению (услуги салона красоты), из категории инвалиды, также была выделена субсидия еще одному гражданину на организацию самозанятости (выращивание грибов).</w:t>
      </w:r>
    </w:p>
    <w:p w14:paraId="410AC0AF" w14:textId="77777777" w:rsidR="00711E26" w:rsidRPr="00711E26" w:rsidRDefault="00711E26" w:rsidP="00846BDF">
      <w:pPr>
        <w:ind w:firstLine="708"/>
        <w:jc w:val="both"/>
        <w:rPr>
          <w:sz w:val="28"/>
          <w:szCs w:val="28"/>
        </w:rPr>
      </w:pPr>
      <w:r w:rsidRPr="00711E26">
        <w:rPr>
          <w:sz w:val="28"/>
          <w:szCs w:val="28"/>
        </w:rPr>
        <w:t xml:space="preserve"> Остальные участники открыли самозанятость по следующим видам услуг:</w:t>
      </w:r>
    </w:p>
    <w:p w14:paraId="548ECB8B" w14:textId="38AE4956" w:rsidR="00711E26" w:rsidRPr="00711E26" w:rsidRDefault="00711E26" w:rsidP="00846BDF">
      <w:pPr>
        <w:ind w:firstLine="708"/>
        <w:jc w:val="both"/>
        <w:rPr>
          <w:sz w:val="28"/>
          <w:szCs w:val="28"/>
        </w:rPr>
      </w:pPr>
      <w:r w:rsidRPr="00711E26">
        <w:rPr>
          <w:sz w:val="28"/>
          <w:szCs w:val="28"/>
        </w:rPr>
        <w:t>-</w:t>
      </w:r>
      <w:r w:rsidR="006154E7">
        <w:rPr>
          <w:sz w:val="28"/>
          <w:szCs w:val="28"/>
        </w:rPr>
        <w:t xml:space="preserve"> </w:t>
      </w:r>
      <w:r w:rsidRPr="00711E26">
        <w:rPr>
          <w:sz w:val="28"/>
          <w:szCs w:val="28"/>
        </w:rPr>
        <w:t xml:space="preserve">деятельность предприятий общественного питания с обслуживанием на вынос; </w:t>
      </w:r>
    </w:p>
    <w:p w14:paraId="052388C3" w14:textId="114032CD" w:rsidR="00711E26" w:rsidRPr="00711E26" w:rsidRDefault="00711E26" w:rsidP="00846BDF">
      <w:pPr>
        <w:ind w:firstLine="708"/>
        <w:jc w:val="both"/>
        <w:rPr>
          <w:sz w:val="28"/>
          <w:szCs w:val="28"/>
        </w:rPr>
      </w:pPr>
      <w:r w:rsidRPr="00711E26">
        <w:rPr>
          <w:sz w:val="28"/>
          <w:szCs w:val="28"/>
        </w:rPr>
        <w:t>-</w:t>
      </w:r>
      <w:r w:rsidR="006154E7">
        <w:rPr>
          <w:sz w:val="28"/>
          <w:szCs w:val="28"/>
        </w:rPr>
        <w:t xml:space="preserve"> </w:t>
      </w:r>
      <w:r w:rsidRPr="00711E26">
        <w:rPr>
          <w:sz w:val="28"/>
          <w:szCs w:val="28"/>
        </w:rPr>
        <w:t xml:space="preserve">по перевозке грузов, </w:t>
      </w:r>
    </w:p>
    <w:p w14:paraId="3F425E95" w14:textId="66E98BAE" w:rsidR="00711E26" w:rsidRPr="00711E26" w:rsidRDefault="00711E26" w:rsidP="00846BDF">
      <w:pPr>
        <w:ind w:firstLine="708"/>
        <w:jc w:val="both"/>
        <w:rPr>
          <w:sz w:val="28"/>
          <w:szCs w:val="28"/>
        </w:rPr>
      </w:pPr>
      <w:r w:rsidRPr="00711E26">
        <w:rPr>
          <w:sz w:val="28"/>
          <w:szCs w:val="28"/>
        </w:rPr>
        <w:t>-</w:t>
      </w:r>
      <w:r w:rsidR="006154E7">
        <w:rPr>
          <w:sz w:val="28"/>
          <w:szCs w:val="28"/>
        </w:rPr>
        <w:t xml:space="preserve"> </w:t>
      </w:r>
      <w:r w:rsidRPr="00711E26">
        <w:rPr>
          <w:sz w:val="28"/>
          <w:szCs w:val="28"/>
        </w:rPr>
        <w:t>салонами красоты.</w:t>
      </w:r>
    </w:p>
    <w:p w14:paraId="70334761" w14:textId="14293D89" w:rsidR="00711E26" w:rsidRPr="00711E26" w:rsidRDefault="00711E26" w:rsidP="00846BDF">
      <w:pPr>
        <w:ind w:firstLine="708"/>
        <w:jc w:val="both"/>
        <w:rPr>
          <w:sz w:val="28"/>
          <w:szCs w:val="28"/>
        </w:rPr>
      </w:pPr>
      <w:r w:rsidRPr="00711E26">
        <w:rPr>
          <w:sz w:val="28"/>
          <w:szCs w:val="28"/>
        </w:rPr>
        <w:t>Местонахождение данных рабочих мест - а.</w:t>
      </w:r>
      <w:r w:rsidR="006154E7">
        <w:rPr>
          <w:sz w:val="28"/>
          <w:szCs w:val="28"/>
        </w:rPr>
        <w:t xml:space="preserve"> </w:t>
      </w:r>
      <w:r w:rsidRPr="00711E26">
        <w:rPr>
          <w:sz w:val="28"/>
          <w:szCs w:val="28"/>
        </w:rPr>
        <w:t>Хатукай, с.</w:t>
      </w:r>
      <w:r w:rsidR="006154E7">
        <w:rPr>
          <w:sz w:val="28"/>
          <w:szCs w:val="28"/>
        </w:rPr>
        <w:t xml:space="preserve"> </w:t>
      </w:r>
      <w:proofErr w:type="spellStart"/>
      <w:r w:rsidRPr="00711E26">
        <w:rPr>
          <w:sz w:val="28"/>
          <w:szCs w:val="28"/>
        </w:rPr>
        <w:t>Еленовское</w:t>
      </w:r>
      <w:proofErr w:type="spellEnd"/>
      <w:r w:rsidRPr="00711E26">
        <w:rPr>
          <w:sz w:val="28"/>
          <w:szCs w:val="28"/>
        </w:rPr>
        <w:t>, с.</w:t>
      </w:r>
      <w:r w:rsidR="006154E7">
        <w:rPr>
          <w:sz w:val="28"/>
          <w:szCs w:val="28"/>
        </w:rPr>
        <w:t xml:space="preserve"> </w:t>
      </w:r>
      <w:r w:rsidRPr="00711E26">
        <w:rPr>
          <w:sz w:val="28"/>
          <w:szCs w:val="28"/>
        </w:rPr>
        <w:t>Красногвардейское, с.</w:t>
      </w:r>
      <w:r w:rsidR="006154E7">
        <w:rPr>
          <w:sz w:val="28"/>
          <w:szCs w:val="28"/>
        </w:rPr>
        <w:t xml:space="preserve"> </w:t>
      </w:r>
      <w:r w:rsidRPr="00711E26">
        <w:rPr>
          <w:sz w:val="28"/>
          <w:szCs w:val="28"/>
        </w:rPr>
        <w:t>Белое.</w:t>
      </w:r>
    </w:p>
    <w:p w14:paraId="4C20BD32" w14:textId="0D2A6CCA" w:rsidR="00711E26" w:rsidRPr="00711E26" w:rsidRDefault="00711E26" w:rsidP="00846BDF">
      <w:pPr>
        <w:jc w:val="center"/>
        <w:rPr>
          <w:b/>
          <w:sz w:val="28"/>
          <w:szCs w:val="28"/>
        </w:rPr>
      </w:pPr>
      <w:r w:rsidRPr="00711E26">
        <w:rPr>
          <w:bCs/>
          <w:sz w:val="28"/>
          <w:szCs w:val="28"/>
        </w:rPr>
        <w:t>Трудоустройство инвалидов на рабочие места и на квотируемые места для инвалидов</w:t>
      </w:r>
    </w:p>
    <w:p w14:paraId="1F0701E8" w14:textId="2F9C47D1" w:rsidR="00711E26" w:rsidRPr="00711E26" w:rsidRDefault="00711E26" w:rsidP="006154E7">
      <w:pPr>
        <w:ind w:firstLine="708"/>
        <w:jc w:val="both"/>
        <w:rPr>
          <w:sz w:val="28"/>
          <w:szCs w:val="28"/>
          <w:shd w:val="clear" w:color="auto" w:fill="FFFFFF"/>
        </w:rPr>
      </w:pPr>
      <w:r w:rsidRPr="00711E26">
        <w:rPr>
          <w:sz w:val="28"/>
          <w:szCs w:val="28"/>
          <w:shd w:val="clear" w:color="auto" w:fill="FFFFFF"/>
        </w:rPr>
        <w:t>Инвалиды являются наименее защищенным слоем населения в нашей стране.</w:t>
      </w:r>
      <w:r w:rsidRPr="00711E26">
        <w:rPr>
          <w:sz w:val="28"/>
          <w:szCs w:val="28"/>
        </w:rPr>
        <w:br/>
      </w:r>
      <w:r w:rsidR="006154E7">
        <w:rPr>
          <w:sz w:val="28"/>
          <w:szCs w:val="28"/>
          <w:shd w:val="clear" w:color="auto" w:fill="FFFFFF"/>
        </w:rPr>
        <w:tab/>
      </w:r>
      <w:r w:rsidRPr="00711E26">
        <w:rPr>
          <w:sz w:val="28"/>
          <w:szCs w:val="28"/>
          <w:shd w:val="clear" w:color="auto" w:fill="FFFFFF"/>
        </w:rPr>
        <w:t>Чтобы трудоустройство для инвалидов не становилось большой проблемой, на государственном уровне разрабатываются мероприятия, которые повышают конкурентоспособность данной категории граждан на рынке труда. К ним относятся: установление квот на обязательное создание рабочих мест для трудоустройства людей с ограниченными возможностями и создание специальных рабочих мест для трудоустройства инвалидов.</w:t>
      </w:r>
    </w:p>
    <w:p w14:paraId="6AE0D37B" w14:textId="77777777" w:rsidR="00711E26" w:rsidRPr="00711E26" w:rsidRDefault="00711E26" w:rsidP="006154E7">
      <w:pPr>
        <w:ind w:firstLine="708"/>
        <w:jc w:val="both"/>
        <w:rPr>
          <w:sz w:val="28"/>
          <w:szCs w:val="28"/>
          <w:shd w:val="clear" w:color="auto" w:fill="FFFFFF"/>
        </w:rPr>
      </w:pPr>
      <w:r w:rsidRPr="00711E26">
        <w:rPr>
          <w:sz w:val="28"/>
          <w:szCs w:val="28"/>
          <w:shd w:val="clear" w:color="auto" w:fill="FFFFFF"/>
        </w:rPr>
        <w:t>На территории Красногвардейского района расположено, 3 организации с численностью работников более 100 человек, 10 организаций с численностью работников от 50 до 100 человек и 6 организаций с численностью работников от 35 до 50 человек, за исключением работников, условия труда которых отнесены к вредным и (или) опасным условиям труда по результатам аттестации рабочих мест или результатам специальной оценки условий труда.</w:t>
      </w:r>
    </w:p>
    <w:p w14:paraId="717FCB20" w14:textId="423B1FF2" w:rsidR="00711E26" w:rsidRPr="00711E26" w:rsidRDefault="00711E26" w:rsidP="00846BDF">
      <w:pPr>
        <w:ind w:firstLine="708"/>
        <w:jc w:val="both"/>
        <w:rPr>
          <w:sz w:val="28"/>
          <w:szCs w:val="28"/>
          <w:shd w:val="clear" w:color="auto" w:fill="FFFFFF"/>
        </w:rPr>
      </w:pPr>
      <w:r w:rsidRPr="00711E26">
        <w:rPr>
          <w:sz w:val="28"/>
          <w:szCs w:val="28"/>
          <w:shd w:val="clear" w:color="auto" w:fill="FFFFFF"/>
        </w:rPr>
        <w:t>В счет квоты 19 предприятиями выделено 35 рабочих мест для инвалидов. На 01.01.2024</w:t>
      </w:r>
      <w:r w:rsidR="006154E7">
        <w:rPr>
          <w:sz w:val="28"/>
          <w:szCs w:val="28"/>
          <w:shd w:val="clear" w:color="auto" w:fill="FFFFFF"/>
        </w:rPr>
        <w:t xml:space="preserve"> </w:t>
      </w:r>
      <w:r w:rsidRPr="00711E26">
        <w:rPr>
          <w:sz w:val="28"/>
          <w:szCs w:val="28"/>
          <w:shd w:val="clear" w:color="auto" w:fill="FFFFFF"/>
        </w:rPr>
        <w:t>г. на данных предприятиях работает 52 инвалида, из них в счет квоты 33 инвалида. Две вакансии «Укладчик-упаковщик» на квотируемые рабочие места для инвалидов в ООО «Красногвардейский молочный завод».</w:t>
      </w:r>
    </w:p>
    <w:p w14:paraId="4EA07FD0" w14:textId="77777777" w:rsidR="00711E26" w:rsidRPr="00711E26" w:rsidRDefault="00711E26" w:rsidP="006154E7">
      <w:pPr>
        <w:jc w:val="center"/>
        <w:rPr>
          <w:bCs/>
          <w:i/>
          <w:sz w:val="28"/>
          <w:szCs w:val="28"/>
        </w:rPr>
      </w:pPr>
      <w:r w:rsidRPr="00711E26">
        <w:rPr>
          <w:bCs/>
          <w:sz w:val="28"/>
          <w:szCs w:val="28"/>
        </w:rPr>
        <w:t>Консультирование граждан о возможности электронного взаимодействия</w:t>
      </w:r>
    </w:p>
    <w:p w14:paraId="7E1D4365" w14:textId="77777777" w:rsidR="00711E26" w:rsidRPr="00711E26" w:rsidRDefault="00711E26" w:rsidP="00846BDF">
      <w:pPr>
        <w:widowControl w:val="0"/>
        <w:ind w:firstLine="709"/>
        <w:jc w:val="both"/>
        <w:rPr>
          <w:rFonts w:eastAsia="Lucida Sans Unicode"/>
          <w:sz w:val="28"/>
          <w:szCs w:val="28"/>
        </w:rPr>
      </w:pPr>
      <w:r w:rsidRPr="00711E26">
        <w:rPr>
          <w:rFonts w:eastAsia="Lucida Sans Unicode"/>
          <w:sz w:val="28"/>
          <w:szCs w:val="28"/>
        </w:rPr>
        <w:t>Специалисты филиала ГКУ РА «ЦЗН Красногвардейского района» проводят индивидуальные консультации с гражданами по вопросам, связанным с поиском альтернативных вариантов трудоустройства, а также информированием граждан, о текущей ситуацией на рынке труда Красногвардейского района Республики Адыгея.</w:t>
      </w:r>
    </w:p>
    <w:p w14:paraId="43AF8416" w14:textId="77777777" w:rsidR="00711E26" w:rsidRPr="00711E26" w:rsidRDefault="00711E26" w:rsidP="00846BDF">
      <w:pPr>
        <w:widowControl w:val="0"/>
        <w:ind w:firstLine="709"/>
        <w:jc w:val="both"/>
        <w:rPr>
          <w:rFonts w:eastAsia="Lucida Sans Unicode"/>
          <w:sz w:val="28"/>
          <w:szCs w:val="28"/>
        </w:rPr>
      </w:pPr>
      <w:r w:rsidRPr="00711E26">
        <w:rPr>
          <w:rFonts w:eastAsia="Lucida Sans Unicode"/>
          <w:sz w:val="28"/>
          <w:szCs w:val="28"/>
        </w:rPr>
        <w:t xml:space="preserve">Каждому гражданину, обратившемуся в ЦЗН, предоставляется консультация о возможностях получения государственных услуг в </w:t>
      </w:r>
      <w:r w:rsidRPr="00711E26">
        <w:rPr>
          <w:rFonts w:eastAsia="Lucida Sans Unicode"/>
          <w:sz w:val="28"/>
          <w:szCs w:val="28"/>
        </w:rPr>
        <w:lastRenderedPageBreak/>
        <w:t>электронном виде через Единый Портал Государственных Услуг.</w:t>
      </w:r>
    </w:p>
    <w:p w14:paraId="3F6B065A" w14:textId="77777777" w:rsidR="00711E26" w:rsidRPr="00711E26" w:rsidRDefault="00711E26" w:rsidP="00846BDF">
      <w:pPr>
        <w:widowControl w:val="0"/>
        <w:ind w:firstLine="708"/>
        <w:jc w:val="both"/>
        <w:rPr>
          <w:rFonts w:eastAsia="Lucida Sans Unicode"/>
          <w:sz w:val="28"/>
          <w:szCs w:val="28"/>
        </w:rPr>
      </w:pPr>
      <w:r w:rsidRPr="00711E26">
        <w:rPr>
          <w:rFonts w:eastAsia="Lucida Sans Unicode"/>
          <w:sz w:val="28"/>
          <w:szCs w:val="28"/>
        </w:rPr>
        <w:t>Граждане узнают:</w:t>
      </w:r>
    </w:p>
    <w:p w14:paraId="07DF73AE" w14:textId="14D96409" w:rsidR="00711E26" w:rsidRPr="00711E26" w:rsidRDefault="006154E7" w:rsidP="00846BDF">
      <w:pPr>
        <w:widowControl w:val="0"/>
        <w:jc w:val="both"/>
        <w:rPr>
          <w:rFonts w:eastAsia="Lucida Sans Unicode"/>
          <w:sz w:val="28"/>
          <w:szCs w:val="28"/>
        </w:rPr>
      </w:pPr>
      <w:r>
        <w:rPr>
          <w:rFonts w:eastAsia="Lucida Sans Unicode"/>
          <w:sz w:val="28"/>
          <w:szCs w:val="28"/>
        </w:rPr>
        <w:tab/>
      </w:r>
      <w:r w:rsidR="00711E26" w:rsidRPr="00711E26">
        <w:rPr>
          <w:rFonts w:eastAsia="Lucida Sans Unicode"/>
          <w:sz w:val="28"/>
          <w:szCs w:val="28"/>
        </w:rPr>
        <w:t>-</w:t>
      </w:r>
      <w:r>
        <w:rPr>
          <w:rFonts w:eastAsia="Lucida Sans Unicode"/>
          <w:sz w:val="28"/>
          <w:szCs w:val="28"/>
        </w:rPr>
        <w:t xml:space="preserve"> </w:t>
      </w:r>
      <w:r w:rsidR="00711E26" w:rsidRPr="00711E26">
        <w:rPr>
          <w:rFonts w:eastAsia="Lucida Sans Unicode"/>
          <w:sz w:val="28"/>
          <w:szCs w:val="28"/>
        </w:rPr>
        <w:t>о порядке получения государственных услуг в центре занятости населения Красногвардейского района;</w:t>
      </w:r>
    </w:p>
    <w:p w14:paraId="22658A8B" w14:textId="6000AC28" w:rsidR="00711E26" w:rsidRPr="00711E26" w:rsidRDefault="006154E7" w:rsidP="00846BDF">
      <w:pPr>
        <w:widowControl w:val="0"/>
        <w:jc w:val="both"/>
        <w:rPr>
          <w:rFonts w:eastAsia="Lucida Sans Unicode"/>
          <w:sz w:val="28"/>
          <w:szCs w:val="28"/>
        </w:rPr>
      </w:pPr>
      <w:r>
        <w:rPr>
          <w:rFonts w:eastAsia="Lucida Sans Unicode"/>
          <w:sz w:val="28"/>
          <w:szCs w:val="28"/>
        </w:rPr>
        <w:tab/>
      </w:r>
      <w:r w:rsidR="00711E26" w:rsidRPr="00711E26">
        <w:rPr>
          <w:rFonts w:eastAsia="Lucida Sans Unicode"/>
          <w:sz w:val="28"/>
          <w:szCs w:val="28"/>
        </w:rPr>
        <w:t>-</w:t>
      </w:r>
      <w:r>
        <w:rPr>
          <w:rFonts w:eastAsia="Lucida Sans Unicode"/>
          <w:sz w:val="28"/>
          <w:szCs w:val="28"/>
        </w:rPr>
        <w:t xml:space="preserve"> </w:t>
      </w:r>
      <w:r w:rsidR="00711E26" w:rsidRPr="00711E26">
        <w:rPr>
          <w:rFonts w:eastAsia="Lucida Sans Unicode"/>
          <w:sz w:val="28"/>
          <w:szCs w:val="28"/>
        </w:rPr>
        <w:t>об участии в общественных и временных работах;</w:t>
      </w:r>
    </w:p>
    <w:p w14:paraId="2C80B00B" w14:textId="44327D60" w:rsidR="00711E26" w:rsidRPr="00711E26" w:rsidRDefault="006154E7" w:rsidP="00846BDF">
      <w:pPr>
        <w:widowControl w:val="0"/>
        <w:jc w:val="both"/>
        <w:rPr>
          <w:rFonts w:eastAsia="Lucida Sans Unicode"/>
          <w:sz w:val="28"/>
          <w:szCs w:val="28"/>
        </w:rPr>
      </w:pPr>
      <w:r>
        <w:rPr>
          <w:rFonts w:eastAsia="Lucida Sans Unicode"/>
          <w:sz w:val="28"/>
          <w:szCs w:val="28"/>
        </w:rPr>
        <w:tab/>
      </w:r>
      <w:r w:rsidR="00711E26" w:rsidRPr="00711E26">
        <w:rPr>
          <w:rFonts w:eastAsia="Lucida Sans Unicode"/>
          <w:sz w:val="28"/>
          <w:szCs w:val="28"/>
        </w:rPr>
        <w:t>-</w:t>
      </w:r>
      <w:r>
        <w:rPr>
          <w:rFonts w:eastAsia="Lucida Sans Unicode"/>
          <w:sz w:val="28"/>
          <w:szCs w:val="28"/>
        </w:rPr>
        <w:t xml:space="preserve"> </w:t>
      </w:r>
      <w:r w:rsidR="00711E26" w:rsidRPr="00711E26">
        <w:rPr>
          <w:rFonts w:eastAsia="Lucida Sans Unicode"/>
          <w:sz w:val="28"/>
          <w:szCs w:val="28"/>
        </w:rPr>
        <w:t>о порядке получения услуг по профессиональному обучению и трудоустройству после получения профессии;</w:t>
      </w:r>
    </w:p>
    <w:p w14:paraId="5FEE5CA7" w14:textId="4E8E4D26" w:rsidR="00711E26" w:rsidRPr="00711E26" w:rsidRDefault="006154E7" w:rsidP="00846BDF">
      <w:pPr>
        <w:widowControl w:val="0"/>
        <w:jc w:val="both"/>
        <w:rPr>
          <w:rFonts w:eastAsia="Lucida Sans Unicode"/>
          <w:sz w:val="28"/>
          <w:szCs w:val="28"/>
        </w:rPr>
      </w:pPr>
      <w:r>
        <w:rPr>
          <w:rFonts w:eastAsia="Lucida Sans Unicode"/>
          <w:sz w:val="28"/>
          <w:szCs w:val="28"/>
        </w:rPr>
        <w:tab/>
      </w:r>
      <w:r w:rsidR="00711E26" w:rsidRPr="00711E26">
        <w:rPr>
          <w:rFonts w:eastAsia="Lucida Sans Unicode"/>
          <w:sz w:val="28"/>
          <w:szCs w:val="28"/>
        </w:rPr>
        <w:t>-</w:t>
      </w:r>
      <w:r>
        <w:rPr>
          <w:rFonts w:eastAsia="Lucida Sans Unicode"/>
          <w:sz w:val="28"/>
          <w:szCs w:val="28"/>
        </w:rPr>
        <w:t xml:space="preserve"> </w:t>
      </w:r>
      <w:r w:rsidR="00711E26" w:rsidRPr="00711E26">
        <w:rPr>
          <w:rFonts w:eastAsia="Lucida Sans Unicode"/>
          <w:sz w:val="28"/>
          <w:szCs w:val="28"/>
        </w:rPr>
        <w:t>о возможности трудоустройства граждан с инвалидностью.</w:t>
      </w:r>
    </w:p>
    <w:p w14:paraId="56655785" w14:textId="77777777" w:rsidR="00711E26" w:rsidRPr="00711E26" w:rsidRDefault="00711E26" w:rsidP="00846BDF">
      <w:pPr>
        <w:widowControl w:val="0"/>
        <w:ind w:firstLine="709"/>
        <w:jc w:val="both"/>
        <w:rPr>
          <w:rFonts w:eastAsia="Lucida Sans Unicode"/>
          <w:sz w:val="28"/>
          <w:szCs w:val="28"/>
        </w:rPr>
      </w:pPr>
      <w:r w:rsidRPr="00711E26">
        <w:rPr>
          <w:rFonts w:eastAsia="Lucida Sans Unicode"/>
          <w:sz w:val="28"/>
          <w:szCs w:val="28"/>
        </w:rPr>
        <w:t>Особой популярностью пользуются вопросы, связанные с перечнем документов для получения услуги по содействию гражданам в поиске подходящей работы, какие вакансии наиболее востребованы на рынке труда.</w:t>
      </w:r>
    </w:p>
    <w:p w14:paraId="08DB75E4" w14:textId="77777777" w:rsidR="00711E26" w:rsidRPr="00711E26" w:rsidRDefault="00711E26" w:rsidP="00846BDF">
      <w:pPr>
        <w:widowControl w:val="0"/>
        <w:tabs>
          <w:tab w:val="left" w:pos="0"/>
        </w:tabs>
        <w:ind w:left="142" w:firstLine="567"/>
        <w:jc w:val="both"/>
        <w:rPr>
          <w:rFonts w:eastAsia="Lucida Sans Unicode"/>
          <w:sz w:val="28"/>
          <w:szCs w:val="28"/>
        </w:rPr>
      </w:pPr>
    </w:p>
    <w:p w14:paraId="664666DF" w14:textId="037DDF5F" w:rsidR="00711E26" w:rsidRPr="00711E26" w:rsidRDefault="00711E26" w:rsidP="00846BDF">
      <w:pPr>
        <w:ind w:firstLine="709"/>
        <w:jc w:val="center"/>
        <w:rPr>
          <w:bCs/>
          <w:caps/>
          <w:sz w:val="28"/>
          <w:szCs w:val="28"/>
        </w:rPr>
      </w:pPr>
      <w:r w:rsidRPr="00711E26">
        <w:rPr>
          <w:bCs/>
          <w:caps/>
          <w:sz w:val="28"/>
          <w:szCs w:val="28"/>
        </w:rPr>
        <w:t>10.</w:t>
      </w:r>
      <w:r w:rsidR="006154E7">
        <w:rPr>
          <w:bCs/>
          <w:caps/>
          <w:sz w:val="28"/>
          <w:szCs w:val="28"/>
        </w:rPr>
        <w:t xml:space="preserve"> </w:t>
      </w:r>
      <w:r w:rsidRPr="00711E26">
        <w:rPr>
          <w:bCs/>
          <w:caps/>
          <w:sz w:val="28"/>
          <w:szCs w:val="28"/>
        </w:rPr>
        <w:t>Социальная защита населения</w:t>
      </w:r>
    </w:p>
    <w:p w14:paraId="3A6BBE13" w14:textId="3423280E" w:rsidR="00711E26" w:rsidRPr="00711E26" w:rsidRDefault="00711E26" w:rsidP="006154E7">
      <w:pPr>
        <w:ind w:firstLine="709"/>
        <w:jc w:val="both"/>
        <w:rPr>
          <w:sz w:val="28"/>
          <w:szCs w:val="28"/>
        </w:rPr>
      </w:pPr>
      <w:r w:rsidRPr="00711E26">
        <w:rPr>
          <w:sz w:val="28"/>
          <w:szCs w:val="28"/>
        </w:rPr>
        <w:t>За 12 месяцев 2023</w:t>
      </w:r>
      <w:r w:rsidR="006154E7">
        <w:rPr>
          <w:sz w:val="28"/>
          <w:szCs w:val="28"/>
        </w:rPr>
        <w:t xml:space="preserve"> </w:t>
      </w:r>
      <w:r w:rsidRPr="00711E26">
        <w:rPr>
          <w:sz w:val="28"/>
          <w:szCs w:val="28"/>
        </w:rPr>
        <w:t>г. 303 малообеспеченным гражданам оказана государственная социальная помощь из средств республиканского бюджета Республики Адыгея на общую сумму 1805,9 тыс. рублей.</w:t>
      </w:r>
    </w:p>
    <w:p w14:paraId="5267AC9A" w14:textId="43C4601A" w:rsidR="00711E26" w:rsidRPr="00711E26" w:rsidRDefault="00711E26" w:rsidP="006154E7">
      <w:pPr>
        <w:ind w:firstLine="709"/>
        <w:jc w:val="both"/>
        <w:rPr>
          <w:sz w:val="28"/>
          <w:szCs w:val="28"/>
        </w:rPr>
      </w:pPr>
      <w:r w:rsidRPr="00711E26">
        <w:rPr>
          <w:sz w:val="28"/>
          <w:szCs w:val="28"/>
        </w:rPr>
        <w:t>За</w:t>
      </w:r>
      <w:r w:rsidR="006154E7">
        <w:rPr>
          <w:sz w:val="28"/>
          <w:szCs w:val="28"/>
        </w:rPr>
        <w:t xml:space="preserve"> </w:t>
      </w:r>
      <w:r w:rsidRPr="00711E26">
        <w:rPr>
          <w:sz w:val="28"/>
          <w:szCs w:val="28"/>
        </w:rPr>
        <w:t>12 месяцев 2023 г. 84 малообеспеченных семьи получили государственную социальную помощь на основании социального контракта на общую сумму 17269,5 тыс. рублей, из них:</w:t>
      </w:r>
    </w:p>
    <w:p w14:paraId="6E5577A5" w14:textId="5FA79611" w:rsidR="00711E26" w:rsidRPr="00711E26" w:rsidRDefault="00711E26" w:rsidP="006154E7">
      <w:pPr>
        <w:ind w:firstLine="709"/>
        <w:jc w:val="both"/>
        <w:rPr>
          <w:sz w:val="28"/>
          <w:szCs w:val="28"/>
        </w:rPr>
      </w:pPr>
      <w:r w:rsidRPr="00711E26">
        <w:rPr>
          <w:sz w:val="28"/>
          <w:szCs w:val="28"/>
        </w:rPr>
        <w:t>- поиск работы –   18 семей на сумму 884,3 тыс. руб.;</w:t>
      </w:r>
    </w:p>
    <w:p w14:paraId="5FDBDDC4" w14:textId="351C000E" w:rsidR="00711E26" w:rsidRPr="00711E26" w:rsidRDefault="00711E26" w:rsidP="006154E7">
      <w:pPr>
        <w:ind w:firstLine="709"/>
        <w:jc w:val="both"/>
        <w:rPr>
          <w:sz w:val="28"/>
          <w:szCs w:val="28"/>
        </w:rPr>
      </w:pPr>
      <w:r w:rsidRPr="00711E26">
        <w:rPr>
          <w:sz w:val="28"/>
          <w:szCs w:val="28"/>
        </w:rPr>
        <w:t xml:space="preserve">- ИП                   -    31 семья на сумму 10338,3 </w:t>
      </w:r>
      <w:proofErr w:type="spellStart"/>
      <w:r w:rsidRPr="00711E26">
        <w:rPr>
          <w:sz w:val="28"/>
          <w:szCs w:val="28"/>
        </w:rPr>
        <w:t>тыс.руб</w:t>
      </w:r>
      <w:proofErr w:type="spellEnd"/>
      <w:r w:rsidRPr="00711E26">
        <w:rPr>
          <w:sz w:val="28"/>
          <w:szCs w:val="28"/>
        </w:rPr>
        <w:t>.;</w:t>
      </w:r>
    </w:p>
    <w:p w14:paraId="10D7868B" w14:textId="6CD7FD44" w:rsidR="00711E26" w:rsidRPr="00711E26" w:rsidRDefault="00711E26" w:rsidP="006154E7">
      <w:pPr>
        <w:ind w:firstLine="709"/>
        <w:jc w:val="both"/>
        <w:rPr>
          <w:sz w:val="28"/>
          <w:szCs w:val="28"/>
        </w:rPr>
      </w:pPr>
      <w:r w:rsidRPr="00711E26">
        <w:rPr>
          <w:sz w:val="28"/>
          <w:szCs w:val="28"/>
        </w:rPr>
        <w:t xml:space="preserve">- ведение ЛПХ –   27 семей на сумму 5400,0 </w:t>
      </w:r>
      <w:proofErr w:type="spellStart"/>
      <w:r w:rsidRPr="00711E26">
        <w:rPr>
          <w:sz w:val="28"/>
          <w:szCs w:val="28"/>
        </w:rPr>
        <w:t>тыс.руб</w:t>
      </w:r>
      <w:proofErr w:type="spellEnd"/>
      <w:r w:rsidRPr="00711E26">
        <w:rPr>
          <w:sz w:val="28"/>
          <w:szCs w:val="28"/>
        </w:rPr>
        <w:t>.;</w:t>
      </w:r>
    </w:p>
    <w:p w14:paraId="375129E9" w14:textId="0802C1F8" w:rsidR="00711E26" w:rsidRPr="00711E26" w:rsidRDefault="00711E26" w:rsidP="006154E7">
      <w:pPr>
        <w:ind w:firstLine="709"/>
        <w:jc w:val="both"/>
        <w:rPr>
          <w:sz w:val="28"/>
          <w:szCs w:val="28"/>
        </w:rPr>
      </w:pPr>
      <w:r w:rsidRPr="00711E26">
        <w:rPr>
          <w:sz w:val="28"/>
          <w:szCs w:val="28"/>
        </w:rPr>
        <w:t>- иные мероприятия – 8 семей на сумму 646,9 тыс. руб.</w:t>
      </w:r>
    </w:p>
    <w:p w14:paraId="3FC197F3" w14:textId="0E3AF7B9" w:rsidR="00711E26" w:rsidRPr="00711E26" w:rsidRDefault="00711E26" w:rsidP="006154E7">
      <w:pPr>
        <w:ind w:firstLine="709"/>
        <w:jc w:val="both"/>
        <w:rPr>
          <w:sz w:val="28"/>
          <w:szCs w:val="28"/>
        </w:rPr>
      </w:pPr>
      <w:r w:rsidRPr="00711E26">
        <w:rPr>
          <w:sz w:val="28"/>
          <w:szCs w:val="28"/>
        </w:rPr>
        <w:t xml:space="preserve">15 инвалидам, страдающим хронической почечной недостаточностью, получающим диализное лечение выплачено на проезд 366,72 тыс. руб. </w:t>
      </w:r>
    </w:p>
    <w:p w14:paraId="00EF29FC" w14:textId="073E377F" w:rsidR="00711E26" w:rsidRPr="00711E26" w:rsidRDefault="00711E26" w:rsidP="006154E7">
      <w:pPr>
        <w:ind w:firstLine="709"/>
        <w:jc w:val="both"/>
        <w:rPr>
          <w:sz w:val="28"/>
          <w:szCs w:val="28"/>
        </w:rPr>
      </w:pPr>
      <w:r w:rsidRPr="00711E26">
        <w:rPr>
          <w:sz w:val="28"/>
          <w:szCs w:val="28"/>
        </w:rPr>
        <w:t>15 семей получили субсидии по оплате жилищно-коммунальных на общую сумму 227,1 тыс. руб.</w:t>
      </w:r>
    </w:p>
    <w:p w14:paraId="722A60D1" w14:textId="78E3BAF5" w:rsidR="00711E26" w:rsidRPr="00711E26" w:rsidRDefault="00711E26" w:rsidP="006154E7">
      <w:pPr>
        <w:ind w:firstLine="709"/>
        <w:jc w:val="both"/>
        <w:rPr>
          <w:sz w:val="28"/>
          <w:szCs w:val="28"/>
        </w:rPr>
      </w:pPr>
      <w:r w:rsidRPr="00711E26">
        <w:rPr>
          <w:sz w:val="28"/>
          <w:szCs w:val="28"/>
        </w:rPr>
        <w:t>89 чел. получили компенсацию специалистам села по оплате жилищно-коммунальных услуг на общую сумму 1673,0 тыс. рублей.</w:t>
      </w:r>
    </w:p>
    <w:p w14:paraId="5ED11B93" w14:textId="53882F35" w:rsidR="00711E26" w:rsidRPr="00711E26" w:rsidRDefault="00711E26" w:rsidP="006154E7">
      <w:pPr>
        <w:ind w:firstLine="709"/>
        <w:jc w:val="both"/>
        <w:rPr>
          <w:sz w:val="28"/>
          <w:szCs w:val="28"/>
        </w:rPr>
      </w:pPr>
      <w:r w:rsidRPr="00711E26">
        <w:rPr>
          <w:sz w:val="28"/>
          <w:szCs w:val="28"/>
        </w:rPr>
        <w:t xml:space="preserve">21 граждан, освободившихся </w:t>
      </w:r>
      <w:proofErr w:type="gramStart"/>
      <w:r w:rsidRPr="00711E26">
        <w:rPr>
          <w:sz w:val="28"/>
          <w:szCs w:val="28"/>
        </w:rPr>
        <w:t>из мест лишения свободы</w:t>
      </w:r>
      <w:proofErr w:type="gramEnd"/>
      <w:r w:rsidRPr="00711E26">
        <w:rPr>
          <w:sz w:val="28"/>
          <w:szCs w:val="28"/>
        </w:rPr>
        <w:t xml:space="preserve"> получили единовременную выплату на общую сумму 282,25 тыс. рублей.         </w:t>
      </w:r>
    </w:p>
    <w:p w14:paraId="171BC021" w14:textId="2A87D4CE" w:rsidR="00711E26" w:rsidRPr="00711E26" w:rsidRDefault="00711E26" w:rsidP="006154E7">
      <w:pPr>
        <w:ind w:firstLine="709"/>
        <w:jc w:val="both"/>
        <w:rPr>
          <w:sz w:val="28"/>
          <w:szCs w:val="28"/>
        </w:rPr>
      </w:pPr>
      <w:r w:rsidRPr="00711E26">
        <w:rPr>
          <w:sz w:val="28"/>
          <w:szCs w:val="28"/>
        </w:rPr>
        <w:t>383 человека получили справки, подтверждающие статус малообеспеченной семьи.</w:t>
      </w:r>
    </w:p>
    <w:p w14:paraId="1EA670C8" w14:textId="37FBA06E" w:rsidR="00711E26" w:rsidRPr="00711E26" w:rsidRDefault="00711E26" w:rsidP="006154E7">
      <w:pPr>
        <w:ind w:firstLine="709"/>
        <w:jc w:val="both"/>
        <w:rPr>
          <w:sz w:val="28"/>
          <w:szCs w:val="28"/>
        </w:rPr>
      </w:pPr>
      <w:r w:rsidRPr="00711E26">
        <w:rPr>
          <w:sz w:val="28"/>
          <w:szCs w:val="28"/>
        </w:rPr>
        <w:t>За отчетный период 27 семей, в соответствии с постановлением КМ РА от 08.04.2022г. № 77, получили единовременную выплату на газификацию домовладений на общую сумму 2700,0 тыс. рублей, из них:</w:t>
      </w:r>
    </w:p>
    <w:p w14:paraId="7241645F" w14:textId="652878ED" w:rsidR="00711E26" w:rsidRPr="00711E26" w:rsidRDefault="00711E26" w:rsidP="006154E7">
      <w:pPr>
        <w:ind w:firstLine="709"/>
        <w:jc w:val="both"/>
        <w:rPr>
          <w:sz w:val="28"/>
          <w:szCs w:val="28"/>
        </w:rPr>
      </w:pPr>
      <w:r w:rsidRPr="00711E26">
        <w:rPr>
          <w:sz w:val="28"/>
          <w:szCs w:val="28"/>
        </w:rPr>
        <w:t>-</w:t>
      </w:r>
      <w:r w:rsidR="006154E7">
        <w:rPr>
          <w:sz w:val="28"/>
          <w:szCs w:val="28"/>
        </w:rPr>
        <w:t xml:space="preserve"> </w:t>
      </w:r>
      <w:r w:rsidRPr="00711E26">
        <w:rPr>
          <w:sz w:val="28"/>
          <w:szCs w:val="28"/>
        </w:rPr>
        <w:t xml:space="preserve">2 –члены семей граждан, </w:t>
      </w:r>
      <w:proofErr w:type="gramStart"/>
      <w:r w:rsidRPr="00711E26">
        <w:rPr>
          <w:sz w:val="28"/>
          <w:szCs w:val="28"/>
        </w:rPr>
        <w:t>убывших  на</w:t>
      </w:r>
      <w:proofErr w:type="gramEnd"/>
      <w:r w:rsidRPr="00711E26">
        <w:rPr>
          <w:sz w:val="28"/>
          <w:szCs w:val="28"/>
        </w:rPr>
        <w:t xml:space="preserve"> военную службу по мобилизации в Вооруженные силы РФ;  </w:t>
      </w:r>
    </w:p>
    <w:p w14:paraId="51B487CC" w14:textId="505DCF82" w:rsidR="00711E26" w:rsidRPr="00711E26" w:rsidRDefault="00711E26" w:rsidP="006154E7">
      <w:pPr>
        <w:ind w:firstLine="709"/>
        <w:jc w:val="both"/>
        <w:rPr>
          <w:sz w:val="28"/>
          <w:szCs w:val="28"/>
        </w:rPr>
      </w:pPr>
      <w:r w:rsidRPr="00711E26">
        <w:rPr>
          <w:sz w:val="28"/>
          <w:szCs w:val="28"/>
        </w:rPr>
        <w:t xml:space="preserve">- 1 </w:t>
      </w:r>
      <w:r w:rsidR="006154E7">
        <w:rPr>
          <w:sz w:val="28"/>
          <w:szCs w:val="28"/>
        </w:rPr>
        <w:t>-</w:t>
      </w:r>
      <w:r w:rsidRPr="00711E26">
        <w:rPr>
          <w:sz w:val="28"/>
          <w:szCs w:val="28"/>
        </w:rPr>
        <w:t xml:space="preserve"> ветеран боевых действий;</w:t>
      </w:r>
    </w:p>
    <w:p w14:paraId="15CA7D8C" w14:textId="21889F60" w:rsidR="00711E26" w:rsidRPr="00711E26" w:rsidRDefault="00711E26" w:rsidP="006154E7">
      <w:pPr>
        <w:ind w:firstLine="709"/>
        <w:jc w:val="both"/>
        <w:rPr>
          <w:sz w:val="28"/>
          <w:szCs w:val="28"/>
        </w:rPr>
      </w:pPr>
      <w:r w:rsidRPr="00711E26">
        <w:rPr>
          <w:sz w:val="28"/>
          <w:szCs w:val="28"/>
        </w:rPr>
        <w:t xml:space="preserve">- 5 </w:t>
      </w:r>
      <w:r w:rsidR="006154E7">
        <w:rPr>
          <w:sz w:val="28"/>
          <w:szCs w:val="28"/>
        </w:rPr>
        <w:t>-</w:t>
      </w:r>
      <w:r w:rsidRPr="00711E26">
        <w:rPr>
          <w:sz w:val="28"/>
          <w:szCs w:val="28"/>
        </w:rPr>
        <w:t xml:space="preserve"> инвалиды и </w:t>
      </w:r>
      <w:proofErr w:type="gramStart"/>
      <w:r w:rsidRPr="00711E26">
        <w:rPr>
          <w:sz w:val="28"/>
          <w:szCs w:val="28"/>
        </w:rPr>
        <w:t>семьи ,</w:t>
      </w:r>
      <w:proofErr w:type="gramEnd"/>
      <w:r w:rsidRPr="00711E26">
        <w:rPr>
          <w:sz w:val="28"/>
          <w:szCs w:val="28"/>
        </w:rPr>
        <w:t xml:space="preserve"> имеющие детей-инвалидов;</w:t>
      </w:r>
    </w:p>
    <w:p w14:paraId="143F0E92" w14:textId="5B470ED2" w:rsidR="00711E26" w:rsidRPr="00711E26" w:rsidRDefault="00711E26" w:rsidP="006154E7">
      <w:pPr>
        <w:ind w:firstLine="709"/>
        <w:jc w:val="both"/>
        <w:rPr>
          <w:sz w:val="28"/>
          <w:szCs w:val="28"/>
        </w:rPr>
      </w:pPr>
      <w:r w:rsidRPr="00711E26">
        <w:rPr>
          <w:sz w:val="28"/>
          <w:szCs w:val="28"/>
        </w:rPr>
        <w:t xml:space="preserve">- 8 </w:t>
      </w:r>
      <w:r w:rsidR="006154E7">
        <w:rPr>
          <w:sz w:val="28"/>
          <w:szCs w:val="28"/>
        </w:rPr>
        <w:t>-</w:t>
      </w:r>
      <w:r w:rsidRPr="00711E26">
        <w:rPr>
          <w:sz w:val="28"/>
          <w:szCs w:val="28"/>
        </w:rPr>
        <w:t xml:space="preserve"> многодетные семьи;</w:t>
      </w:r>
    </w:p>
    <w:p w14:paraId="521EBF0B" w14:textId="44B6A8D9" w:rsidR="00711E26" w:rsidRPr="00711E26" w:rsidRDefault="00711E26" w:rsidP="006154E7">
      <w:pPr>
        <w:ind w:firstLine="709"/>
        <w:jc w:val="both"/>
        <w:rPr>
          <w:sz w:val="28"/>
          <w:szCs w:val="28"/>
        </w:rPr>
      </w:pPr>
      <w:r w:rsidRPr="00711E26">
        <w:rPr>
          <w:sz w:val="28"/>
          <w:szCs w:val="28"/>
        </w:rPr>
        <w:t xml:space="preserve">- 10 </w:t>
      </w:r>
      <w:proofErr w:type="gramStart"/>
      <w:r w:rsidR="006154E7">
        <w:rPr>
          <w:sz w:val="28"/>
          <w:szCs w:val="28"/>
        </w:rPr>
        <w:t>-</w:t>
      </w:r>
      <w:r w:rsidRPr="00711E26">
        <w:rPr>
          <w:sz w:val="28"/>
          <w:szCs w:val="28"/>
        </w:rPr>
        <w:t xml:space="preserve">  малоимущие</w:t>
      </w:r>
      <w:proofErr w:type="gramEnd"/>
      <w:r w:rsidRPr="00711E26">
        <w:rPr>
          <w:sz w:val="28"/>
          <w:szCs w:val="28"/>
        </w:rPr>
        <w:t xml:space="preserve"> семьи.</w:t>
      </w:r>
    </w:p>
    <w:p w14:paraId="0093F832" w14:textId="0E656BAC" w:rsidR="00711E26" w:rsidRPr="00711E26" w:rsidRDefault="00711E26" w:rsidP="006154E7">
      <w:pPr>
        <w:ind w:firstLine="709"/>
        <w:jc w:val="both"/>
        <w:rPr>
          <w:sz w:val="28"/>
          <w:szCs w:val="28"/>
        </w:rPr>
      </w:pPr>
      <w:r w:rsidRPr="00711E26">
        <w:rPr>
          <w:sz w:val="28"/>
          <w:szCs w:val="28"/>
        </w:rPr>
        <w:t xml:space="preserve">- 1 </w:t>
      </w:r>
      <w:r w:rsidR="006154E7">
        <w:rPr>
          <w:sz w:val="28"/>
          <w:szCs w:val="28"/>
        </w:rPr>
        <w:t>-</w:t>
      </w:r>
      <w:r w:rsidRPr="00711E26">
        <w:rPr>
          <w:sz w:val="28"/>
          <w:szCs w:val="28"/>
        </w:rPr>
        <w:t xml:space="preserve"> труженик тыла  </w:t>
      </w:r>
    </w:p>
    <w:p w14:paraId="47A5388E" w14:textId="232B6556" w:rsidR="00711E26" w:rsidRPr="00711E26" w:rsidRDefault="00711E26" w:rsidP="006154E7">
      <w:pPr>
        <w:ind w:firstLine="709"/>
        <w:jc w:val="both"/>
        <w:rPr>
          <w:sz w:val="28"/>
          <w:szCs w:val="28"/>
        </w:rPr>
      </w:pPr>
      <w:r w:rsidRPr="00711E26">
        <w:rPr>
          <w:sz w:val="28"/>
          <w:szCs w:val="28"/>
        </w:rPr>
        <w:lastRenderedPageBreak/>
        <w:t xml:space="preserve">В связи с изменениями, внесенными 10 марта 2023 года в постановление Кабинета Министров РА от 08.04.2022г. № 77 – обратилось, сделаны акты обследования и получили справки 47 семей (16- многодетные семьи; 6- малоимущие семьи с детьми; 16- инвалиды и семьи, имеющие детей-инвалидов; 2- малоимущие семьи без детей; 7- граждане, заключившие контракт с МО РФ для прохождения военной службы в Майкопском артиллерийском дивизионе имени Х. </w:t>
      </w:r>
      <w:proofErr w:type="spellStart"/>
      <w:r w:rsidRPr="00711E26">
        <w:rPr>
          <w:sz w:val="28"/>
          <w:szCs w:val="28"/>
        </w:rPr>
        <w:t>Андрухаева</w:t>
      </w:r>
      <w:proofErr w:type="spellEnd"/>
      <w:r w:rsidRPr="00711E26">
        <w:rPr>
          <w:sz w:val="28"/>
          <w:szCs w:val="28"/>
        </w:rPr>
        <w:t>, формируемом войсковой частью № 13714, убывшим в зону проведения СВО, и (или) члены их семей).</w:t>
      </w:r>
    </w:p>
    <w:p w14:paraId="287787BD" w14:textId="2FBC12CF" w:rsidR="00711E26" w:rsidRPr="00711E26" w:rsidRDefault="00711E26" w:rsidP="006154E7">
      <w:pPr>
        <w:ind w:firstLine="709"/>
        <w:jc w:val="both"/>
        <w:rPr>
          <w:sz w:val="28"/>
          <w:szCs w:val="28"/>
        </w:rPr>
      </w:pPr>
      <w:r w:rsidRPr="00711E26">
        <w:rPr>
          <w:sz w:val="28"/>
          <w:szCs w:val="28"/>
        </w:rPr>
        <w:t>На расчетный счет газораспределительной организации перечислена сумма в размере 1476,6 тыс. рублей на газификацию домовладений 27 семей, из них:</w:t>
      </w:r>
    </w:p>
    <w:p w14:paraId="0C9F2F09" w14:textId="5D2A5FF8" w:rsidR="00711E26" w:rsidRPr="00711E26" w:rsidRDefault="00711E26" w:rsidP="006154E7">
      <w:pPr>
        <w:ind w:firstLine="709"/>
        <w:jc w:val="both"/>
        <w:rPr>
          <w:sz w:val="28"/>
          <w:szCs w:val="28"/>
        </w:rPr>
      </w:pPr>
      <w:r w:rsidRPr="00711E26">
        <w:rPr>
          <w:sz w:val="28"/>
          <w:szCs w:val="28"/>
        </w:rPr>
        <w:t>-  1 – члены семей граждан, убывших на военную службу по мобилизации;</w:t>
      </w:r>
    </w:p>
    <w:p w14:paraId="51DC29C9" w14:textId="3DB0A5F4" w:rsidR="00711E26" w:rsidRPr="00711E26" w:rsidRDefault="00711E26" w:rsidP="006154E7">
      <w:pPr>
        <w:ind w:firstLine="709"/>
        <w:jc w:val="both"/>
        <w:rPr>
          <w:sz w:val="28"/>
          <w:szCs w:val="28"/>
        </w:rPr>
      </w:pPr>
      <w:r w:rsidRPr="00711E26">
        <w:rPr>
          <w:sz w:val="28"/>
          <w:szCs w:val="28"/>
        </w:rPr>
        <w:t>-  2– малоимущие семьи без детей;</w:t>
      </w:r>
    </w:p>
    <w:p w14:paraId="063BE2BC" w14:textId="3CDB5AF5" w:rsidR="00711E26" w:rsidRPr="00711E26" w:rsidRDefault="00711E26" w:rsidP="006154E7">
      <w:pPr>
        <w:ind w:firstLine="709"/>
        <w:jc w:val="both"/>
        <w:rPr>
          <w:sz w:val="28"/>
          <w:szCs w:val="28"/>
        </w:rPr>
      </w:pPr>
      <w:r w:rsidRPr="00711E26">
        <w:rPr>
          <w:sz w:val="28"/>
          <w:szCs w:val="28"/>
        </w:rPr>
        <w:t>-  7 – инвалиды и семьи, имеющие детей-инвалидов;</w:t>
      </w:r>
    </w:p>
    <w:p w14:paraId="4275EA30" w14:textId="5167CC32" w:rsidR="00711E26" w:rsidRPr="00711E26" w:rsidRDefault="00711E26" w:rsidP="006154E7">
      <w:pPr>
        <w:ind w:firstLine="709"/>
        <w:jc w:val="both"/>
        <w:rPr>
          <w:sz w:val="28"/>
          <w:szCs w:val="28"/>
        </w:rPr>
      </w:pPr>
      <w:r w:rsidRPr="00711E26">
        <w:rPr>
          <w:sz w:val="28"/>
          <w:szCs w:val="28"/>
        </w:rPr>
        <w:t>- 12</w:t>
      </w:r>
      <w:r w:rsidR="006154E7">
        <w:rPr>
          <w:sz w:val="28"/>
          <w:szCs w:val="28"/>
        </w:rPr>
        <w:t xml:space="preserve"> </w:t>
      </w:r>
      <w:r w:rsidRPr="00711E26">
        <w:rPr>
          <w:sz w:val="28"/>
          <w:szCs w:val="28"/>
        </w:rPr>
        <w:t>– многодетные семьи;</w:t>
      </w:r>
    </w:p>
    <w:p w14:paraId="40A60D80" w14:textId="16117069" w:rsidR="00711E26" w:rsidRPr="00711E26" w:rsidRDefault="00711E26" w:rsidP="006154E7">
      <w:pPr>
        <w:ind w:firstLine="709"/>
        <w:jc w:val="both"/>
        <w:rPr>
          <w:sz w:val="28"/>
          <w:szCs w:val="28"/>
        </w:rPr>
      </w:pPr>
      <w:r w:rsidRPr="00711E26">
        <w:rPr>
          <w:sz w:val="28"/>
          <w:szCs w:val="28"/>
        </w:rPr>
        <w:t>-  5</w:t>
      </w:r>
      <w:r w:rsidR="006154E7">
        <w:rPr>
          <w:sz w:val="28"/>
          <w:szCs w:val="28"/>
        </w:rPr>
        <w:t xml:space="preserve"> </w:t>
      </w:r>
      <w:r w:rsidRPr="00711E26">
        <w:rPr>
          <w:sz w:val="28"/>
          <w:szCs w:val="28"/>
        </w:rPr>
        <w:t>– малоимущие семьи с детьми.</w:t>
      </w:r>
    </w:p>
    <w:p w14:paraId="3D60CE14" w14:textId="7938EB94" w:rsidR="00711E26" w:rsidRPr="00711E26" w:rsidRDefault="00711E26" w:rsidP="006154E7">
      <w:pPr>
        <w:ind w:firstLine="709"/>
        <w:jc w:val="both"/>
        <w:rPr>
          <w:sz w:val="28"/>
          <w:szCs w:val="28"/>
        </w:rPr>
      </w:pPr>
      <w:r w:rsidRPr="00711E26">
        <w:rPr>
          <w:sz w:val="28"/>
          <w:szCs w:val="28"/>
        </w:rPr>
        <w:t xml:space="preserve">В 2023 году в соответствии с постановлением Кабинета Министров РА от 01.03.2023г. № 40 - 27 семьям предоставлена субсидия на газификацию домовладения на общую сумму – 2624,9 </w:t>
      </w:r>
      <w:proofErr w:type="spellStart"/>
      <w:proofErr w:type="gramStart"/>
      <w:r w:rsidRPr="00711E26">
        <w:rPr>
          <w:sz w:val="28"/>
          <w:szCs w:val="28"/>
        </w:rPr>
        <w:t>тыс.рублей</w:t>
      </w:r>
      <w:proofErr w:type="spellEnd"/>
      <w:proofErr w:type="gramEnd"/>
      <w:r w:rsidRPr="00711E26">
        <w:rPr>
          <w:sz w:val="28"/>
          <w:szCs w:val="28"/>
        </w:rPr>
        <w:t>, из них:</w:t>
      </w:r>
    </w:p>
    <w:p w14:paraId="45CEA24B" w14:textId="17B29789" w:rsidR="00711E26" w:rsidRPr="00711E26" w:rsidRDefault="00711E26" w:rsidP="006154E7">
      <w:pPr>
        <w:ind w:firstLine="709"/>
        <w:jc w:val="both"/>
        <w:rPr>
          <w:sz w:val="28"/>
          <w:szCs w:val="28"/>
        </w:rPr>
      </w:pPr>
      <w:r w:rsidRPr="00711E26">
        <w:rPr>
          <w:sz w:val="28"/>
          <w:szCs w:val="28"/>
        </w:rPr>
        <w:t>-  21 – многодетные семьи;</w:t>
      </w:r>
    </w:p>
    <w:p w14:paraId="2334E699" w14:textId="6C3BE908" w:rsidR="00711E26" w:rsidRPr="00711E26" w:rsidRDefault="00711E26" w:rsidP="006154E7">
      <w:pPr>
        <w:ind w:firstLine="709"/>
        <w:jc w:val="both"/>
        <w:rPr>
          <w:sz w:val="28"/>
          <w:szCs w:val="28"/>
        </w:rPr>
      </w:pPr>
      <w:r w:rsidRPr="00711E26">
        <w:rPr>
          <w:sz w:val="28"/>
          <w:szCs w:val="28"/>
        </w:rPr>
        <w:t>-   6</w:t>
      </w:r>
      <w:r w:rsidR="006154E7">
        <w:rPr>
          <w:sz w:val="28"/>
          <w:szCs w:val="28"/>
        </w:rPr>
        <w:t xml:space="preserve"> </w:t>
      </w:r>
      <w:r w:rsidRPr="00711E26">
        <w:rPr>
          <w:sz w:val="28"/>
          <w:szCs w:val="28"/>
        </w:rPr>
        <w:t>– малоимущие семьи с детьми.</w:t>
      </w:r>
    </w:p>
    <w:p w14:paraId="3F7F3CC5" w14:textId="70B883E8" w:rsidR="00711E26" w:rsidRPr="00711E26" w:rsidRDefault="00711E26" w:rsidP="006154E7">
      <w:pPr>
        <w:ind w:firstLine="709"/>
        <w:jc w:val="both"/>
        <w:rPr>
          <w:sz w:val="28"/>
          <w:szCs w:val="28"/>
        </w:rPr>
      </w:pPr>
      <w:r w:rsidRPr="00711E26">
        <w:rPr>
          <w:sz w:val="28"/>
          <w:szCs w:val="28"/>
        </w:rPr>
        <w:t>В соответствии с постановлением Кабинета Министров РА от 13.09.2023г. № 206 – 2 семьи получили единовременную выплату на оплату работ, произведенных не позднее 13 марта 2023 года по газификации домовладений в размере 100,0 тыс. рублей на общую сумму 200,0 тыс. рублей, из них:</w:t>
      </w:r>
    </w:p>
    <w:p w14:paraId="0F4B2C75" w14:textId="23368A80" w:rsidR="00711E26" w:rsidRPr="00711E26" w:rsidRDefault="00711E26" w:rsidP="006154E7">
      <w:pPr>
        <w:ind w:firstLine="709"/>
        <w:rPr>
          <w:sz w:val="28"/>
          <w:szCs w:val="28"/>
          <w:lang w:val="x-none" w:eastAsia="en-US"/>
        </w:rPr>
      </w:pPr>
      <w:r w:rsidRPr="00711E26">
        <w:rPr>
          <w:sz w:val="28"/>
          <w:szCs w:val="28"/>
          <w:lang w:val="x-none" w:eastAsia="en-US"/>
        </w:rPr>
        <w:t>-   1 – малоимущая семья с детьми ;</w:t>
      </w:r>
    </w:p>
    <w:p w14:paraId="51F544A4" w14:textId="04B808CE" w:rsidR="00711E26" w:rsidRPr="00711E26" w:rsidRDefault="00711E26" w:rsidP="006154E7">
      <w:pPr>
        <w:ind w:firstLine="709"/>
        <w:rPr>
          <w:sz w:val="28"/>
          <w:szCs w:val="28"/>
          <w:lang w:val="x-none" w:eastAsia="en-US"/>
        </w:rPr>
      </w:pPr>
      <w:r w:rsidRPr="00711E26">
        <w:rPr>
          <w:sz w:val="28"/>
          <w:szCs w:val="28"/>
          <w:lang w:val="x-none" w:eastAsia="en-US"/>
        </w:rPr>
        <w:t>-   1– малоимущая семья без детей.</w:t>
      </w:r>
    </w:p>
    <w:p w14:paraId="49573400" w14:textId="1100FE13" w:rsidR="00711E26" w:rsidRPr="00711E26" w:rsidRDefault="00711E26" w:rsidP="006154E7">
      <w:pPr>
        <w:ind w:firstLine="709"/>
        <w:jc w:val="both"/>
        <w:rPr>
          <w:sz w:val="28"/>
          <w:szCs w:val="28"/>
          <w:lang w:val="x-none" w:eastAsia="en-US"/>
        </w:rPr>
      </w:pPr>
      <w:r w:rsidRPr="00711E26">
        <w:rPr>
          <w:sz w:val="28"/>
          <w:szCs w:val="28"/>
          <w:lang w:val="x-none" w:eastAsia="en-US"/>
        </w:rPr>
        <w:t>За отчетный период 59 детей мобилизованных граждан в соответствии с постановлением КМ РА от 25.11.2022г. № 310  получили единовременную выплату в размере 20,0 тыс</w:t>
      </w:r>
      <w:r w:rsidR="006154E7">
        <w:rPr>
          <w:sz w:val="28"/>
          <w:szCs w:val="28"/>
          <w:lang w:val="x-none" w:eastAsia="en-US"/>
        </w:rPr>
        <w:t>.</w:t>
      </w:r>
      <w:r w:rsidRPr="00711E26">
        <w:rPr>
          <w:sz w:val="28"/>
          <w:szCs w:val="28"/>
          <w:lang w:val="x-none" w:eastAsia="en-US"/>
        </w:rPr>
        <w:t xml:space="preserve"> рублей на каждого ребенка  на общую сумму 1180,0 тыс. рублей.</w:t>
      </w:r>
    </w:p>
    <w:p w14:paraId="3172B779" w14:textId="6E1FCB08" w:rsidR="00711E26" w:rsidRPr="00711E26" w:rsidRDefault="00711E26" w:rsidP="006154E7">
      <w:pPr>
        <w:ind w:firstLine="709"/>
        <w:jc w:val="both"/>
        <w:rPr>
          <w:sz w:val="28"/>
          <w:szCs w:val="28"/>
        </w:rPr>
      </w:pPr>
      <w:r w:rsidRPr="00711E26">
        <w:rPr>
          <w:sz w:val="28"/>
          <w:szCs w:val="28"/>
        </w:rPr>
        <w:t xml:space="preserve">10 граждан, постоянно проживающих на территории Украины, вынуждено покинувших территорию Украины, Донецкой и Луганской народных республик, Запорожской и Херсонской областей и прибывших на территорию Красногвардейского </w:t>
      </w:r>
      <w:proofErr w:type="gramStart"/>
      <w:r w:rsidRPr="00711E26">
        <w:rPr>
          <w:sz w:val="28"/>
          <w:szCs w:val="28"/>
        </w:rPr>
        <w:t>района  обратились</w:t>
      </w:r>
      <w:proofErr w:type="gramEnd"/>
      <w:r w:rsidRPr="00711E26">
        <w:rPr>
          <w:sz w:val="28"/>
          <w:szCs w:val="28"/>
        </w:rPr>
        <w:t xml:space="preserve"> на получение  единовременной материальной помощи в размере 10,0 тыс. рублей.</w:t>
      </w:r>
    </w:p>
    <w:p w14:paraId="18F55DC6" w14:textId="6F8CCEBF" w:rsidR="00711E26" w:rsidRPr="00711E26" w:rsidRDefault="00711E26" w:rsidP="006154E7">
      <w:pPr>
        <w:jc w:val="center"/>
        <w:rPr>
          <w:bCs/>
          <w:sz w:val="28"/>
          <w:szCs w:val="28"/>
        </w:rPr>
      </w:pPr>
      <w:r w:rsidRPr="00711E26">
        <w:rPr>
          <w:bCs/>
          <w:sz w:val="28"/>
          <w:szCs w:val="28"/>
        </w:rPr>
        <w:t>Выплаты на детей</w:t>
      </w:r>
    </w:p>
    <w:p w14:paraId="65994790" w14:textId="25FAA1FB" w:rsidR="00711E26" w:rsidRPr="00711E26" w:rsidRDefault="006154E7" w:rsidP="00846BDF">
      <w:pPr>
        <w:jc w:val="both"/>
        <w:rPr>
          <w:sz w:val="28"/>
          <w:szCs w:val="28"/>
        </w:rPr>
      </w:pPr>
      <w:r>
        <w:rPr>
          <w:sz w:val="28"/>
          <w:szCs w:val="28"/>
        </w:rPr>
        <w:tab/>
      </w:r>
      <w:r w:rsidR="00711E26" w:rsidRPr="00711E26">
        <w:rPr>
          <w:sz w:val="28"/>
          <w:szCs w:val="28"/>
        </w:rPr>
        <w:t xml:space="preserve">Выплачено всего за 12 месяцев 2023 г. </w:t>
      </w:r>
      <w:proofErr w:type="gramStart"/>
      <w:r w:rsidR="00711E26" w:rsidRPr="00711E26">
        <w:rPr>
          <w:sz w:val="28"/>
          <w:szCs w:val="28"/>
        </w:rPr>
        <w:t>-  83959</w:t>
      </w:r>
      <w:proofErr w:type="gramEnd"/>
      <w:r w:rsidR="00711E26" w:rsidRPr="00711E26">
        <w:rPr>
          <w:sz w:val="28"/>
          <w:szCs w:val="28"/>
        </w:rPr>
        <w:t>,8 тыс. руб.</w:t>
      </w:r>
    </w:p>
    <w:p w14:paraId="445B49DC" w14:textId="745C3695" w:rsidR="00711E26" w:rsidRPr="00711E26" w:rsidRDefault="00711E26" w:rsidP="00846BDF">
      <w:pPr>
        <w:jc w:val="both"/>
        <w:rPr>
          <w:bCs/>
          <w:sz w:val="28"/>
          <w:szCs w:val="28"/>
        </w:rPr>
      </w:pPr>
      <w:r w:rsidRPr="00711E26">
        <w:rPr>
          <w:b/>
          <w:bCs/>
          <w:sz w:val="28"/>
          <w:szCs w:val="28"/>
        </w:rPr>
        <w:t xml:space="preserve">                                                                                   </w:t>
      </w:r>
      <w:r w:rsidRPr="00711E26">
        <w:rPr>
          <w:bCs/>
          <w:sz w:val="28"/>
          <w:szCs w:val="28"/>
        </w:rPr>
        <w:t>Кол-во</w:t>
      </w:r>
      <w:r w:rsidR="006154E7">
        <w:rPr>
          <w:bCs/>
          <w:sz w:val="28"/>
          <w:szCs w:val="28"/>
        </w:rPr>
        <w:t>,</w:t>
      </w:r>
      <w:r w:rsidRPr="00711E26">
        <w:rPr>
          <w:b/>
          <w:bCs/>
          <w:sz w:val="28"/>
          <w:szCs w:val="28"/>
        </w:rPr>
        <w:t xml:space="preserve"> </w:t>
      </w:r>
      <w:r w:rsidRPr="00711E26">
        <w:rPr>
          <w:bCs/>
          <w:sz w:val="28"/>
          <w:szCs w:val="28"/>
        </w:rPr>
        <w:t xml:space="preserve">чел.  </w:t>
      </w:r>
      <w:r w:rsidR="006154E7">
        <w:rPr>
          <w:bCs/>
          <w:sz w:val="28"/>
          <w:szCs w:val="28"/>
        </w:rPr>
        <w:t>с</w:t>
      </w:r>
      <w:r w:rsidRPr="00711E26">
        <w:rPr>
          <w:bCs/>
          <w:sz w:val="28"/>
          <w:szCs w:val="28"/>
        </w:rPr>
        <w:t xml:space="preserve">умма </w:t>
      </w:r>
      <w:r w:rsidR="006154E7">
        <w:rPr>
          <w:bCs/>
          <w:sz w:val="28"/>
          <w:szCs w:val="28"/>
        </w:rPr>
        <w:t>(</w:t>
      </w:r>
      <w:r w:rsidRPr="00711E26">
        <w:rPr>
          <w:bCs/>
          <w:sz w:val="28"/>
          <w:szCs w:val="28"/>
        </w:rPr>
        <w:t>тыс. руб.)</w:t>
      </w:r>
    </w:p>
    <w:p w14:paraId="5115751D" w14:textId="77777777" w:rsidR="00711E26" w:rsidRPr="00711E26" w:rsidRDefault="00711E26" w:rsidP="00846BDF">
      <w:pPr>
        <w:jc w:val="both"/>
        <w:rPr>
          <w:bCs/>
          <w:sz w:val="28"/>
          <w:szCs w:val="28"/>
        </w:rPr>
      </w:pPr>
      <w:r w:rsidRPr="00711E26">
        <w:rPr>
          <w:bCs/>
          <w:sz w:val="28"/>
          <w:szCs w:val="28"/>
        </w:rPr>
        <w:t>Детям-инвалидам                                                               7                  8,12</w:t>
      </w:r>
    </w:p>
    <w:p w14:paraId="3F3AAE94" w14:textId="77777777" w:rsidR="00711E26" w:rsidRPr="00711E26" w:rsidRDefault="00711E26" w:rsidP="00846BDF">
      <w:pPr>
        <w:jc w:val="both"/>
        <w:rPr>
          <w:sz w:val="28"/>
          <w:szCs w:val="28"/>
        </w:rPr>
      </w:pPr>
      <w:r w:rsidRPr="00711E26">
        <w:rPr>
          <w:sz w:val="28"/>
          <w:szCs w:val="28"/>
        </w:rPr>
        <w:t>Доп. Единовременное пособий при рождении              56                97,42</w:t>
      </w:r>
    </w:p>
    <w:p w14:paraId="494843D3" w14:textId="77777777" w:rsidR="00711E26" w:rsidRPr="00711E26" w:rsidRDefault="00711E26" w:rsidP="00846BDF">
      <w:pPr>
        <w:jc w:val="both"/>
        <w:rPr>
          <w:sz w:val="28"/>
          <w:szCs w:val="28"/>
        </w:rPr>
      </w:pPr>
      <w:r w:rsidRPr="00711E26">
        <w:rPr>
          <w:sz w:val="28"/>
          <w:szCs w:val="28"/>
        </w:rPr>
        <w:t>Единовременная выплата многодетной семье на</w:t>
      </w:r>
    </w:p>
    <w:p w14:paraId="745ECA3E" w14:textId="77777777" w:rsidR="00711E26" w:rsidRPr="00711E26" w:rsidRDefault="00711E26" w:rsidP="00846BDF">
      <w:pPr>
        <w:jc w:val="both"/>
        <w:rPr>
          <w:sz w:val="28"/>
          <w:szCs w:val="28"/>
        </w:rPr>
      </w:pPr>
      <w:r w:rsidRPr="00711E26">
        <w:rPr>
          <w:sz w:val="28"/>
          <w:szCs w:val="28"/>
        </w:rPr>
        <w:lastRenderedPageBreak/>
        <w:t xml:space="preserve">третьего и последующих детей, родившихся </w:t>
      </w:r>
    </w:p>
    <w:p w14:paraId="7381AF7F" w14:textId="77777777" w:rsidR="00711E26" w:rsidRPr="00711E26" w:rsidRDefault="00711E26" w:rsidP="00846BDF">
      <w:pPr>
        <w:jc w:val="both"/>
        <w:rPr>
          <w:sz w:val="28"/>
          <w:szCs w:val="28"/>
        </w:rPr>
      </w:pPr>
      <w:r w:rsidRPr="00711E26">
        <w:rPr>
          <w:sz w:val="28"/>
          <w:szCs w:val="28"/>
        </w:rPr>
        <w:t>после 1 января 2012 года                                                    68            3403,0</w:t>
      </w:r>
    </w:p>
    <w:p w14:paraId="51368875" w14:textId="77777777" w:rsidR="00711E26" w:rsidRPr="00711E26" w:rsidRDefault="00711E26" w:rsidP="00846BDF">
      <w:pPr>
        <w:jc w:val="both"/>
        <w:rPr>
          <w:sz w:val="28"/>
          <w:szCs w:val="28"/>
        </w:rPr>
      </w:pPr>
      <w:r w:rsidRPr="00711E26">
        <w:rPr>
          <w:sz w:val="28"/>
          <w:szCs w:val="28"/>
        </w:rPr>
        <w:t>Ежемесячная выплата при рождении 3 ребенка            265           23050,0</w:t>
      </w:r>
    </w:p>
    <w:p w14:paraId="341DCAF2" w14:textId="77777777" w:rsidR="00711E26" w:rsidRPr="00711E26" w:rsidRDefault="00711E26" w:rsidP="00846BDF">
      <w:pPr>
        <w:jc w:val="both"/>
        <w:rPr>
          <w:sz w:val="28"/>
          <w:szCs w:val="28"/>
        </w:rPr>
      </w:pPr>
      <w:r w:rsidRPr="00711E26">
        <w:rPr>
          <w:sz w:val="28"/>
          <w:szCs w:val="28"/>
        </w:rPr>
        <w:t>Ежемесячная выплата на детей с 3 до 7 лет                   769           57401,26</w:t>
      </w:r>
    </w:p>
    <w:p w14:paraId="6176B317" w14:textId="70BF6C35" w:rsidR="00711E26" w:rsidRPr="00711E26" w:rsidRDefault="00711E26" w:rsidP="006154E7">
      <w:pPr>
        <w:ind w:firstLine="709"/>
        <w:jc w:val="both"/>
        <w:rPr>
          <w:sz w:val="28"/>
          <w:szCs w:val="28"/>
        </w:rPr>
      </w:pPr>
      <w:r w:rsidRPr="00711E26">
        <w:rPr>
          <w:sz w:val="28"/>
          <w:szCs w:val="28"/>
        </w:rPr>
        <w:t xml:space="preserve">За 12 месяцев 2023 г. выдано 131 удостоверений многодетной семьи. </w:t>
      </w:r>
    </w:p>
    <w:p w14:paraId="1519835E" w14:textId="77777777" w:rsidR="00711E26" w:rsidRPr="00711E26" w:rsidRDefault="00711E26" w:rsidP="00846BDF">
      <w:pPr>
        <w:jc w:val="center"/>
        <w:rPr>
          <w:bCs/>
          <w:sz w:val="28"/>
          <w:szCs w:val="28"/>
        </w:rPr>
      </w:pPr>
      <w:r w:rsidRPr="00711E26">
        <w:rPr>
          <w:bCs/>
          <w:sz w:val="28"/>
          <w:szCs w:val="28"/>
        </w:rPr>
        <w:t>Меры социальной поддержки отдельным категориям граждан</w:t>
      </w:r>
    </w:p>
    <w:p w14:paraId="63E33A3F" w14:textId="77777777" w:rsidR="006154E7" w:rsidRDefault="00711E26" w:rsidP="006154E7">
      <w:pPr>
        <w:ind w:firstLine="709"/>
        <w:jc w:val="both"/>
        <w:rPr>
          <w:sz w:val="28"/>
          <w:szCs w:val="28"/>
        </w:rPr>
      </w:pPr>
      <w:r w:rsidRPr="00711E26">
        <w:rPr>
          <w:sz w:val="28"/>
          <w:szCs w:val="28"/>
        </w:rPr>
        <w:t xml:space="preserve">За 12 </w:t>
      </w:r>
      <w:proofErr w:type="gramStart"/>
      <w:r w:rsidRPr="00711E26">
        <w:rPr>
          <w:sz w:val="28"/>
          <w:szCs w:val="28"/>
        </w:rPr>
        <w:t>месяцев  2023</w:t>
      </w:r>
      <w:proofErr w:type="gramEnd"/>
      <w:r w:rsidRPr="00711E26">
        <w:rPr>
          <w:sz w:val="28"/>
          <w:szCs w:val="28"/>
        </w:rPr>
        <w:t xml:space="preserve"> г. выдано 63 льготных  удостоверений: </w:t>
      </w:r>
    </w:p>
    <w:p w14:paraId="6366B70E" w14:textId="162D2A78" w:rsidR="00711E26" w:rsidRPr="00711E26" w:rsidRDefault="00711E26" w:rsidP="006154E7">
      <w:pPr>
        <w:ind w:firstLine="709"/>
        <w:jc w:val="both"/>
        <w:rPr>
          <w:sz w:val="28"/>
          <w:szCs w:val="28"/>
        </w:rPr>
      </w:pPr>
      <w:r w:rsidRPr="00711E26">
        <w:rPr>
          <w:sz w:val="28"/>
          <w:szCs w:val="28"/>
        </w:rPr>
        <w:t>из них</w:t>
      </w:r>
      <w:r w:rsidR="006154E7">
        <w:rPr>
          <w:sz w:val="28"/>
          <w:szCs w:val="28"/>
        </w:rPr>
        <w:t xml:space="preserve"> «</w:t>
      </w:r>
      <w:r w:rsidRPr="00711E26">
        <w:rPr>
          <w:sz w:val="28"/>
          <w:szCs w:val="28"/>
        </w:rPr>
        <w:t>Ветеран труда</w:t>
      </w:r>
      <w:r w:rsidR="006154E7">
        <w:rPr>
          <w:sz w:val="28"/>
          <w:szCs w:val="28"/>
        </w:rPr>
        <w:t>»</w:t>
      </w:r>
      <w:r w:rsidRPr="00711E26">
        <w:rPr>
          <w:sz w:val="28"/>
          <w:szCs w:val="28"/>
        </w:rPr>
        <w:t xml:space="preserve"> – 13</w:t>
      </w:r>
      <w:r w:rsidR="006154E7">
        <w:rPr>
          <w:sz w:val="28"/>
          <w:szCs w:val="28"/>
        </w:rPr>
        <w:t>,</w:t>
      </w:r>
      <w:r w:rsidRPr="00711E26">
        <w:rPr>
          <w:sz w:val="28"/>
          <w:szCs w:val="28"/>
        </w:rPr>
        <w:t xml:space="preserve"> Справка приравненным к ветеранам труда (по стажу) – 50</w:t>
      </w:r>
      <w:r w:rsidR="006154E7">
        <w:rPr>
          <w:sz w:val="28"/>
          <w:szCs w:val="28"/>
        </w:rPr>
        <w:t>.</w:t>
      </w:r>
    </w:p>
    <w:p w14:paraId="76898599" w14:textId="77777777" w:rsidR="00711E26" w:rsidRPr="00711E26" w:rsidRDefault="00711E26" w:rsidP="00846BDF">
      <w:pPr>
        <w:jc w:val="both"/>
        <w:rPr>
          <w:sz w:val="28"/>
          <w:szCs w:val="28"/>
        </w:rPr>
      </w:pPr>
      <w:r w:rsidRPr="00711E26">
        <w:rPr>
          <w:sz w:val="28"/>
          <w:szCs w:val="28"/>
        </w:rPr>
        <w:t xml:space="preserve">         За 12 месяцев 2023 г. 1409 региональным льготникам было назначено и выплачено единовременной денежной выплаты (ЕДВ) на общую сумму 24680,57 тыс. руб.</w:t>
      </w:r>
    </w:p>
    <w:p w14:paraId="14D745E8" w14:textId="77777777" w:rsidR="00711E26" w:rsidRPr="00711E26" w:rsidRDefault="00711E26" w:rsidP="00846BDF">
      <w:pPr>
        <w:jc w:val="both"/>
        <w:rPr>
          <w:sz w:val="28"/>
          <w:szCs w:val="28"/>
        </w:rPr>
      </w:pPr>
      <w:r w:rsidRPr="00711E26">
        <w:rPr>
          <w:sz w:val="28"/>
          <w:szCs w:val="28"/>
        </w:rPr>
        <w:t xml:space="preserve">                                           кол-во человек                    сумма (</w:t>
      </w:r>
      <w:proofErr w:type="spellStart"/>
      <w:r w:rsidRPr="00711E26">
        <w:rPr>
          <w:sz w:val="28"/>
          <w:szCs w:val="28"/>
        </w:rPr>
        <w:t>тыс.руб</w:t>
      </w:r>
      <w:proofErr w:type="spellEnd"/>
      <w:r w:rsidRPr="00711E26">
        <w:rPr>
          <w:sz w:val="28"/>
          <w:szCs w:val="28"/>
        </w:rPr>
        <w:t>.)</w:t>
      </w:r>
    </w:p>
    <w:p w14:paraId="21A18A8F" w14:textId="77777777" w:rsidR="00711E26" w:rsidRPr="00711E26" w:rsidRDefault="00711E26" w:rsidP="00846BDF">
      <w:pPr>
        <w:jc w:val="both"/>
        <w:rPr>
          <w:sz w:val="28"/>
          <w:szCs w:val="28"/>
        </w:rPr>
      </w:pPr>
      <w:r w:rsidRPr="00711E26">
        <w:rPr>
          <w:sz w:val="28"/>
          <w:szCs w:val="28"/>
        </w:rPr>
        <w:t xml:space="preserve">  Ветеранам </w:t>
      </w:r>
      <w:proofErr w:type="gramStart"/>
      <w:r w:rsidRPr="00711E26">
        <w:rPr>
          <w:sz w:val="28"/>
          <w:szCs w:val="28"/>
        </w:rPr>
        <w:t>труда  -</w:t>
      </w:r>
      <w:proofErr w:type="gramEnd"/>
      <w:r w:rsidRPr="00711E26">
        <w:rPr>
          <w:sz w:val="28"/>
          <w:szCs w:val="28"/>
        </w:rPr>
        <w:t xml:space="preserve">              1264                                      22399,82</w:t>
      </w:r>
    </w:p>
    <w:p w14:paraId="4D4D490B" w14:textId="77777777" w:rsidR="00711E26" w:rsidRPr="00711E26" w:rsidRDefault="00711E26" w:rsidP="00846BDF">
      <w:pPr>
        <w:jc w:val="both"/>
        <w:rPr>
          <w:sz w:val="28"/>
          <w:szCs w:val="28"/>
        </w:rPr>
      </w:pPr>
      <w:r w:rsidRPr="00711E26">
        <w:rPr>
          <w:sz w:val="28"/>
          <w:szCs w:val="28"/>
        </w:rPr>
        <w:t xml:space="preserve">  Труженикам тыла –               33                                        718,13  </w:t>
      </w:r>
    </w:p>
    <w:p w14:paraId="28F81492" w14:textId="77777777" w:rsidR="00711E26" w:rsidRPr="00711E26" w:rsidRDefault="00711E26" w:rsidP="00846BDF">
      <w:pPr>
        <w:jc w:val="both"/>
        <w:rPr>
          <w:sz w:val="28"/>
          <w:szCs w:val="28"/>
        </w:rPr>
      </w:pPr>
      <w:r w:rsidRPr="00711E26">
        <w:rPr>
          <w:sz w:val="28"/>
          <w:szCs w:val="28"/>
        </w:rPr>
        <w:t xml:space="preserve">  Репрессированным </w:t>
      </w:r>
    </w:p>
    <w:p w14:paraId="5039FC41" w14:textId="77777777" w:rsidR="00711E26" w:rsidRPr="00711E26" w:rsidRDefault="00711E26" w:rsidP="00846BDF">
      <w:pPr>
        <w:jc w:val="both"/>
        <w:rPr>
          <w:sz w:val="28"/>
          <w:szCs w:val="28"/>
        </w:rPr>
      </w:pPr>
      <w:r w:rsidRPr="00711E26">
        <w:rPr>
          <w:sz w:val="28"/>
          <w:szCs w:val="28"/>
        </w:rPr>
        <w:t xml:space="preserve">  и реабилитированным          29                                         597,93   </w:t>
      </w:r>
    </w:p>
    <w:p w14:paraId="5B8F33EF" w14:textId="77777777" w:rsidR="00711E26" w:rsidRPr="00711E26" w:rsidRDefault="00711E26" w:rsidP="00846BDF">
      <w:pPr>
        <w:jc w:val="both"/>
        <w:rPr>
          <w:sz w:val="28"/>
          <w:szCs w:val="28"/>
        </w:rPr>
      </w:pPr>
      <w:r w:rsidRPr="00711E26">
        <w:rPr>
          <w:sz w:val="28"/>
          <w:szCs w:val="28"/>
        </w:rPr>
        <w:t xml:space="preserve">  Вдовы участников ВОВ       28                                           39,47        </w:t>
      </w:r>
    </w:p>
    <w:p w14:paraId="1FC84E5D" w14:textId="77777777" w:rsidR="00711E26" w:rsidRPr="00711E26" w:rsidRDefault="00711E26" w:rsidP="00846BDF">
      <w:pPr>
        <w:jc w:val="both"/>
        <w:rPr>
          <w:sz w:val="28"/>
          <w:szCs w:val="28"/>
        </w:rPr>
      </w:pPr>
      <w:r w:rsidRPr="00711E26">
        <w:rPr>
          <w:sz w:val="28"/>
          <w:szCs w:val="28"/>
        </w:rPr>
        <w:t xml:space="preserve">  Донорам                                 55                                          925,22</w:t>
      </w:r>
    </w:p>
    <w:p w14:paraId="71DC7979" w14:textId="3A4D8A63" w:rsidR="00711E26" w:rsidRPr="00711E26" w:rsidRDefault="00711E26" w:rsidP="006154E7">
      <w:pPr>
        <w:ind w:firstLine="709"/>
        <w:jc w:val="both"/>
        <w:rPr>
          <w:sz w:val="28"/>
          <w:szCs w:val="28"/>
        </w:rPr>
      </w:pPr>
      <w:r w:rsidRPr="00711E26">
        <w:rPr>
          <w:sz w:val="28"/>
          <w:szCs w:val="28"/>
        </w:rPr>
        <w:t xml:space="preserve">За 12 месяцев 2023 г. 1511 льготникам назначена компенсация на оплату жилищно-коммунальных услуг на общую сумму 14088,42 </w:t>
      </w:r>
      <w:proofErr w:type="spellStart"/>
      <w:r w:rsidRPr="00711E26">
        <w:rPr>
          <w:sz w:val="28"/>
          <w:szCs w:val="28"/>
        </w:rPr>
        <w:t>тыс.руб</w:t>
      </w:r>
      <w:proofErr w:type="spellEnd"/>
      <w:r w:rsidRPr="00711E26">
        <w:rPr>
          <w:sz w:val="28"/>
          <w:szCs w:val="28"/>
        </w:rPr>
        <w:t xml:space="preserve">.   </w:t>
      </w:r>
    </w:p>
    <w:p w14:paraId="322D0195" w14:textId="77777777" w:rsidR="00711E26" w:rsidRPr="00711E26" w:rsidRDefault="00711E26" w:rsidP="00846BDF">
      <w:pPr>
        <w:jc w:val="both"/>
        <w:rPr>
          <w:sz w:val="28"/>
          <w:szCs w:val="28"/>
        </w:rPr>
      </w:pPr>
      <w:r w:rsidRPr="00711E26">
        <w:rPr>
          <w:sz w:val="28"/>
          <w:szCs w:val="28"/>
        </w:rPr>
        <w:t xml:space="preserve">                                                    кол-во человек                   </w:t>
      </w:r>
      <w:proofErr w:type="gramStart"/>
      <w:r w:rsidRPr="00711E26">
        <w:rPr>
          <w:sz w:val="28"/>
          <w:szCs w:val="28"/>
        </w:rPr>
        <w:t>сумма  (</w:t>
      </w:r>
      <w:proofErr w:type="gramEnd"/>
      <w:r w:rsidRPr="00711E26">
        <w:rPr>
          <w:sz w:val="28"/>
          <w:szCs w:val="28"/>
        </w:rPr>
        <w:t xml:space="preserve">тыс. руб.)        </w:t>
      </w:r>
    </w:p>
    <w:p w14:paraId="03A276E4" w14:textId="77777777" w:rsidR="00711E26" w:rsidRPr="00711E26" w:rsidRDefault="00711E26" w:rsidP="00846BDF">
      <w:pPr>
        <w:jc w:val="both"/>
        <w:rPr>
          <w:sz w:val="28"/>
          <w:szCs w:val="28"/>
        </w:rPr>
      </w:pPr>
      <w:r w:rsidRPr="00711E26">
        <w:rPr>
          <w:sz w:val="28"/>
          <w:szCs w:val="28"/>
        </w:rPr>
        <w:t xml:space="preserve">            Дети-инвалиды                                48                                       492,5</w:t>
      </w:r>
    </w:p>
    <w:p w14:paraId="0AB7C06E" w14:textId="77777777" w:rsidR="00711E26" w:rsidRPr="00711E26" w:rsidRDefault="00711E26" w:rsidP="00846BDF">
      <w:pPr>
        <w:jc w:val="both"/>
        <w:rPr>
          <w:sz w:val="28"/>
          <w:szCs w:val="28"/>
        </w:rPr>
      </w:pPr>
      <w:r w:rsidRPr="00711E26">
        <w:rPr>
          <w:sz w:val="28"/>
          <w:szCs w:val="28"/>
        </w:rPr>
        <w:t xml:space="preserve">            Вдовы участников ВОВ                  35                                      219,44</w:t>
      </w:r>
    </w:p>
    <w:p w14:paraId="465DE6E5" w14:textId="77777777" w:rsidR="00711E26" w:rsidRPr="00711E26" w:rsidRDefault="00711E26" w:rsidP="00846BDF">
      <w:pPr>
        <w:jc w:val="both"/>
        <w:rPr>
          <w:sz w:val="28"/>
          <w:szCs w:val="28"/>
        </w:rPr>
      </w:pPr>
      <w:r w:rsidRPr="00711E26">
        <w:rPr>
          <w:sz w:val="28"/>
          <w:szCs w:val="28"/>
        </w:rPr>
        <w:t xml:space="preserve">            Инвалиды ВОВ                                 4                                       149,73  </w:t>
      </w:r>
    </w:p>
    <w:p w14:paraId="1B6FBC1B" w14:textId="77777777" w:rsidR="00711E26" w:rsidRPr="00711E26" w:rsidRDefault="00711E26" w:rsidP="00846BDF">
      <w:pPr>
        <w:jc w:val="both"/>
        <w:rPr>
          <w:sz w:val="28"/>
          <w:szCs w:val="28"/>
        </w:rPr>
      </w:pPr>
      <w:r w:rsidRPr="00711E26">
        <w:rPr>
          <w:sz w:val="28"/>
          <w:szCs w:val="28"/>
        </w:rPr>
        <w:t xml:space="preserve">            Инвалиды                                     1085                                     6467,3 </w:t>
      </w:r>
    </w:p>
    <w:p w14:paraId="28901447" w14:textId="77777777" w:rsidR="00711E26" w:rsidRPr="00711E26" w:rsidRDefault="00711E26" w:rsidP="00846BDF">
      <w:pPr>
        <w:jc w:val="both"/>
        <w:rPr>
          <w:sz w:val="28"/>
          <w:szCs w:val="28"/>
        </w:rPr>
      </w:pPr>
      <w:r w:rsidRPr="00711E26">
        <w:rPr>
          <w:sz w:val="28"/>
          <w:szCs w:val="28"/>
        </w:rPr>
        <w:t xml:space="preserve">            Чернобыльцы                                   24                                       168,54</w:t>
      </w:r>
    </w:p>
    <w:p w14:paraId="3A66B1AC" w14:textId="77777777" w:rsidR="00711E26" w:rsidRPr="00711E26" w:rsidRDefault="00711E26" w:rsidP="00846BDF">
      <w:pPr>
        <w:jc w:val="both"/>
        <w:rPr>
          <w:sz w:val="28"/>
          <w:szCs w:val="28"/>
        </w:rPr>
      </w:pPr>
      <w:r w:rsidRPr="00711E26">
        <w:rPr>
          <w:sz w:val="28"/>
          <w:szCs w:val="28"/>
        </w:rPr>
        <w:t xml:space="preserve">            Ветераны боевых действий               2                                          3,5</w:t>
      </w:r>
    </w:p>
    <w:p w14:paraId="10BAF113" w14:textId="77777777" w:rsidR="00711E26" w:rsidRPr="00711E26" w:rsidRDefault="00711E26" w:rsidP="00846BDF">
      <w:pPr>
        <w:jc w:val="both"/>
        <w:rPr>
          <w:sz w:val="28"/>
          <w:szCs w:val="28"/>
        </w:rPr>
      </w:pPr>
      <w:r w:rsidRPr="00711E26">
        <w:rPr>
          <w:sz w:val="28"/>
          <w:szCs w:val="28"/>
        </w:rPr>
        <w:t xml:space="preserve">           </w:t>
      </w:r>
      <w:r w:rsidRPr="00711E26">
        <w:rPr>
          <w:b/>
          <w:sz w:val="28"/>
          <w:szCs w:val="28"/>
        </w:rPr>
        <w:t xml:space="preserve"> </w:t>
      </w:r>
      <w:r w:rsidRPr="00711E26">
        <w:rPr>
          <w:sz w:val="28"/>
          <w:szCs w:val="28"/>
        </w:rPr>
        <w:t>Многодетные семьи                       313                                     6587,41</w:t>
      </w:r>
    </w:p>
    <w:p w14:paraId="337CD893" w14:textId="4BC2D194" w:rsidR="00711E26" w:rsidRPr="00711E26" w:rsidRDefault="00711E26" w:rsidP="00846BDF">
      <w:pPr>
        <w:jc w:val="both"/>
        <w:rPr>
          <w:sz w:val="28"/>
          <w:szCs w:val="28"/>
        </w:rPr>
      </w:pPr>
      <w:r w:rsidRPr="00711E26">
        <w:rPr>
          <w:sz w:val="28"/>
          <w:szCs w:val="28"/>
        </w:rPr>
        <w:t xml:space="preserve">           За отчетный период 2023 г. выплачена компенсация по оплате за капитальный ремонт 36 гражданам на общую сумму 82,2 тыс. руб.</w:t>
      </w:r>
    </w:p>
    <w:p w14:paraId="578D606F" w14:textId="0BEEFDE6" w:rsidR="00711E26" w:rsidRPr="00711E26" w:rsidRDefault="00711E26" w:rsidP="00846BDF">
      <w:pPr>
        <w:jc w:val="both"/>
        <w:rPr>
          <w:bCs/>
          <w:sz w:val="28"/>
          <w:szCs w:val="28"/>
        </w:rPr>
      </w:pPr>
      <w:r w:rsidRPr="00711E26">
        <w:rPr>
          <w:sz w:val="28"/>
          <w:szCs w:val="28"/>
        </w:rPr>
        <w:t xml:space="preserve">         </w:t>
      </w:r>
      <w:r w:rsidR="006154E7">
        <w:rPr>
          <w:sz w:val="28"/>
          <w:szCs w:val="28"/>
        </w:rPr>
        <w:tab/>
      </w:r>
      <w:r w:rsidRPr="00711E26">
        <w:rPr>
          <w:bCs/>
          <w:sz w:val="28"/>
          <w:szCs w:val="28"/>
        </w:rPr>
        <w:t>Доплату к пенсии по госслужбе получили 30 человек на сумму 3911,</w:t>
      </w:r>
      <w:proofErr w:type="gramStart"/>
      <w:r w:rsidRPr="00711E26">
        <w:rPr>
          <w:bCs/>
          <w:sz w:val="28"/>
          <w:szCs w:val="28"/>
        </w:rPr>
        <w:t xml:space="preserve">40  </w:t>
      </w:r>
      <w:proofErr w:type="spellStart"/>
      <w:r w:rsidRPr="00711E26">
        <w:rPr>
          <w:bCs/>
          <w:sz w:val="28"/>
          <w:szCs w:val="28"/>
        </w:rPr>
        <w:t>тыс</w:t>
      </w:r>
      <w:proofErr w:type="gramEnd"/>
      <w:r w:rsidRPr="00711E26">
        <w:rPr>
          <w:bCs/>
          <w:sz w:val="28"/>
          <w:szCs w:val="28"/>
        </w:rPr>
        <w:t>.рублей</w:t>
      </w:r>
      <w:proofErr w:type="spellEnd"/>
      <w:r w:rsidRPr="00711E26">
        <w:rPr>
          <w:bCs/>
          <w:sz w:val="28"/>
          <w:szCs w:val="28"/>
        </w:rPr>
        <w:t xml:space="preserve">. </w:t>
      </w:r>
    </w:p>
    <w:p w14:paraId="145C1A0F" w14:textId="0FC95405" w:rsidR="00711E26" w:rsidRPr="00711E26" w:rsidRDefault="00711E26" w:rsidP="00846BDF">
      <w:pPr>
        <w:jc w:val="both"/>
        <w:rPr>
          <w:sz w:val="28"/>
          <w:szCs w:val="28"/>
        </w:rPr>
      </w:pPr>
      <w:r w:rsidRPr="00711E26">
        <w:rPr>
          <w:sz w:val="28"/>
          <w:szCs w:val="28"/>
        </w:rPr>
        <w:t xml:space="preserve">        </w:t>
      </w:r>
      <w:r w:rsidR="006154E7">
        <w:rPr>
          <w:sz w:val="28"/>
          <w:szCs w:val="28"/>
        </w:rPr>
        <w:tab/>
      </w:r>
      <w:r w:rsidRPr="00711E26">
        <w:rPr>
          <w:sz w:val="28"/>
          <w:szCs w:val="28"/>
        </w:rPr>
        <w:t>Выплачено 49 пособий на погребение на общую сумму 377,</w:t>
      </w:r>
      <w:proofErr w:type="gramStart"/>
      <w:r w:rsidRPr="00711E26">
        <w:rPr>
          <w:sz w:val="28"/>
          <w:szCs w:val="28"/>
        </w:rPr>
        <w:t>2  тыс.</w:t>
      </w:r>
      <w:proofErr w:type="gramEnd"/>
      <w:r w:rsidRPr="00711E26">
        <w:rPr>
          <w:sz w:val="28"/>
          <w:szCs w:val="28"/>
        </w:rPr>
        <w:t xml:space="preserve"> рублей.        </w:t>
      </w:r>
    </w:p>
    <w:p w14:paraId="2C607D47" w14:textId="39A8F3C5" w:rsidR="00711E26" w:rsidRPr="00711E26" w:rsidRDefault="00711E26" w:rsidP="00846BDF">
      <w:pPr>
        <w:jc w:val="both"/>
        <w:rPr>
          <w:bCs/>
          <w:sz w:val="28"/>
          <w:szCs w:val="28"/>
        </w:rPr>
      </w:pPr>
      <w:r w:rsidRPr="00711E26">
        <w:rPr>
          <w:sz w:val="28"/>
          <w:szCs w:val="28"/>
        </w:rPr>
        <w:t xml:space="preserve">                                           </w:t>
      </w:r>
      <w:r w:rsidRPr="00711E26">
        <w:rPr>
          <w:bCs/>
          <w:sz w:val="28"/>
          <w:szCs w:val="28"/>
        </w:rPr>
        <w:t>Деятельность по охране труда</w:t>
      </w:r>
    </w:p>
    <w:p w14:paraId="453E326C" w14:textId="5F1EA44F" w:rsidR="00711E26" w:rsidRPr="00711E26" w:rsidRDefault="00711E26" w:rsidP="006154E7">
      <w:pPr>
        <w:ind w:firstLine="709"/>
        <w:jc w:val="both"/>
        <w:rPr>
          <w:sz w:val="28"/>
          <w:szCs w:val="28"/>
        </w:rPr>
      </w:pPr>
      <w:r w:rsidRPr="00711E26">
        <w:rPr>
          <w:sz w:val="28"/>
          <w:szCs w:val="28"/>
        </w:rPr>
        <w:t>В течени</w:t>
      </w:r>
      <w:r w:rsidR="006154E7">
        <w:rPr>
          <w:sz w:val="28"/>
          <w:szCs w:val="28"/>
        </w:rPr>
        <w:t>е</w:t>
      </w:r>
      <w:r w:rsidRPr="00711E26">
        <w:rPr>
          <w:sz w:val="28"/>
          <w:szCs w:val="28"/>
        </w:rPr>
        <w:t xml:space="preserve"> 12 месяцев 2023 года в филиале № 3 по Красногвардейскому району прошли уведомительную регистрацию 21 коллективных договора. Всего в районе</w:t>
      </w:r>
      <w:r w:rsidR="006154E7">
        <w:rPr>
          <w:sz w:val="28"/>
          <w:szCs w:val="28"/>
        </w:rPr>
        <w:t xml:space="preserve"> </w:t>
      </w:r>
      <w:r w:rsidRPr="00711E26">
        <w:rPr>
          <w:sz w:val="28"/>
          <w:szCs w:val="28"/>
        </w:rPr>
        <w:t xml:space="preserve">зарегистрировано и действуют в организациях Красногвардейского района 56 коллективных договора. При регистрации коллективных договоров с работодателями проводится разъяснительная работа о необходимости разработки планов мероприятий по улучшению условий и охраны труда, а также включение в них мероприятий, направленных на развитие физической культуры и спорта.         </w:t>
      </w:r>
    </w:p>
    <w:p w14:paraId="7E212E20" w14:textId="359242C2" w:rsidR="00711E26" w:rsidRPr="00711E26" w:rsidRDefault="00711E26" w:rsidP="006154E7">
      <w:pPr>
        <w:ind w:firstLine="709"/>
        <w:jc w:val="both"/>
        <w:rPr>
          <w:sz w:val="28"/>
          <w:szCs w:val="28"/>
        </w:rPr>
      </w:pPr>
      <w:r w:rsidRPr="00711E26">
        <w:rPr>
          <w:sz w:val="28"/>
          <w:szCs w:val="28"/>
        </w:rPr>
        <w:lastRenderedPageBreak/>
        <w:t>Периодически направляются уведомления о необходимости заключения новых коллективных договоров в связи с истечением срока действия договоров.</w:t>
      </w:r>
    </w:p>
    <w:p w14:paraId="59F37A1C" w14:textId="4717EEDB" w:rsidR="00711E26" w:rsidRPr="00711E26" w:rsidRDefault="00711E26" w:rsidP="006154E7">
      <w:pPr>
        <w:ind w:firstLine="709"/>
        <w:jc w:val="both"/>
        <w:rPr>
          <w:sz w:val="28"/>
          <w:szCs w:val="28"/>
        </w:rPr>
      </w:pPr>
      <w:r w:rsidRPr="00711E26">
        <w:rPr>
          <w:sz w:val="28"/>
          <w:szCs w:val="28"/>
        </w:rPr>
        <w:t xml:space="preserve">Организации и предприятия ежегодно участвуют в Республиканском конкурсе «Лучшая организация по охране труда».             </w:t>
      </w:r>
    </w:p>
    <w:p w14:paraId="5FB66596" w14:textId="7E52BA5E" w:rsidR="00711E26" w:rsidRDefault="00711E26" w:rsidP="006154E7">
      <w:pPr>
        <w:ind w:firstLine="709"/>
        <w:jc w:val="both"/>
        <w:rPr>
          <w:sz w:val="28"/>
          <w:szCs w:val="28"/>
        </w:rPr>
      </w:pPr>
      <w:r w:rsidRPr="00711E26">
        <w:rPr>
          <w:sz w:val="28"/>
          <w:szCs w:val="28"/>
        </w:rPr>
        <w:t xml:space="preserve">На сайте Филиала и в социальных сетях </w:t>
      </w:r>
      <w:r w:rsidRPr="00711E26">
        <w:rPr>
          <w:sz w:val="28"/>
          <w:szCs w:val="28"/>
          <w:lang w:val="en-US"/>
        </w:rPr>
        <w:t>Telegram</w:t>
      </w:r>
      <w:r w:rsidRPr="00711E26">
        <w:rPr>
          <w:sz w:val="28"/>
          <w:szCs w:val="28"/>
        </w:rPr>
        <w:t xml:space="preserve">, Одноклассники и ВКонтакте размещается информация о выплатах семьям, имеющим детей, мерах социальной поддержки отдельных категорий граждан, материалы по охране труда. </w:t>
      </w:r>
    </w:p>
    <w:p w14:paraId="00A1BD70" w14:textId="77777777" w:rsidR="006154E7" w:rsidRPr="00711E26" w:rsidRDefault="006154E7" w:rsidP="006154E7">
      <w:pPr>
        <w:ind w:firstLine="709"/>
        <w:jc w:val="both"/>
        <w:rPr>
          <w:bCs/>
          <w:caps/>
          <w:sz w:val="28"/>
          <w:szCs w:val="28"/>
        </w:rPr>
      </w:pPr>
    </w:p>
    <w:p w14:paraId="632CB182" w14:textId="46C4B5C3" w:rsidR="00711E26" w:rsidRPr="00711E26" w:rsidRDefault="00711E26" w:rsidP="006154E7">
      <w:pPr>
        <w:jc w:val="center"/>
        <w:rPr>
          <w:sz w:val="28"/>
          <w:szCs w:val="28"/>
        </w:rPr>
      </w:pPr>
      <w:r w:rsidRPr="00711E26">
        <w:rPr>
          <w:bCs/>
          <w:caps/>
          <w:sz w:val="28"/>
          <w:szCs w:val="28"/>
        </w:rPr>
        <w:t>11. Молодежная политика и спорт</w:t>
      </w:r>
    </w:p>
    <w:p w14:paraId="44A2BED7" w14:textId="77777777" w:rsidR="00711E26" w:rsidRPr="00711E26" w:rsidRDefault="00711E26" w:rsidP="006154E7">
      <w:pPr>
        <w:autoSpaceDE w:val="0"/>
        <w:autoSpaceDN w:val="0"/>
        <w:adjustRightInd w:val="0"/>
        <w:ind w:firstLine="709"/>
        <w:jc w:val="both"/>
        <w:rPr>
          <w:sz w:val="28"/>
          <w:szCs w:val="28"/>
        </w:rPr>
      </w:pPr>
      <w:r w:rsidRPr="00711E26">
        <w:rPr>
          <w:sz w:val="28"/>
          <w:szCs w:val="28"/>
        </w:rPr>
        <w:t>За 12 месяцев 2023 года было организовано и проведено 98</w:t>
      </w:r>
      <w:r w:rsidRPr="00711E26">
        <w:rPr>
          <w:color w:val="FF0000"/>
          <w:sz w:val="28"/>
          <w:szCs w:val="28"/>
        </w:rPr>
        <w:t xml:space="preserve"> </w:t>
      </w:r>
      <w:r w:rsidRPr="00711E26">
        <w:rPr>
          <w:sz w:val="28"/>
          <w:szCs w:val="28"/>
        </w:rPr>
        <w:t>спортивно – массовых, физкультурно-оздоровительных, профилактических, молодежных и патриотических мероприятий среди различных групп населения района.</w:t>
      </w:r>
    </w:p>
    <w:p w14:paraId="32800630" w14:textId="77777777" w:rsidR="00711E26" w:rsidRPr="00711E26" w:rsidRDefault="00711E26" w:rsidP="006154E7">
      <w:pPr>
        <w:autoSpaceDE w:val="0"/>
        <w:autoSpaceDN w:val="0"/>
        <w:adjustRightInd w:val="0"/>
        <w:ind w:firstLine="709"/>
        <w:jc w:val="both"/>
        <w:rPr>
          <w:sz w:val="28"/>
          <w:szCs w:val="28"/>
        </w:rPr>
      </w:pPr>
      <w:r w:rsidRPr="00711E26">
        <w:rPr>
          <w:sz w:val="28"/>
          <w:szCs w:val="28"/>
        </w:rPr>
        <w:t>С 14 января по 8 апреля 2023 года проходило Зимнее Первенство Красногвардейского района по футболу. Первое место заняла команда «Красногвардейское», второе место заняла команда «</w:t>
      </w:r>
      <w:proofErr w:type="spellStart"/>
      <w:r w:rsidRPr="00711E26">
        <w:rPr>
          <w:sz w:val="28"/>
          <w:szCs w:val="28"/>
        </w:rPr>
        <w:t>Большесидоровское</w:t>
      </w:r>
      <w:proofErr w:type="spellEnd"/>
      <w:r w:rsidRPr="00711E26">
        <w:rPr>
          <w:sz w:val="28"/>
          <w:szCs w:val="28"/>
        </w:rPr>
        <w:t>», третье место заняла команда «</w:t>
      </w:r>
      <w:proofErr w:type="spellStart"/>
      <w:r w:rsidRPr="00711E26">
        <w:rPr>
          <w:sz w:val="28"/>
          <w:szCs w:val="28"/>
        </w:rPr>
        <w:t>Еленовское</w:t>
      </w:r>
      <w:proofErr w:type="spellEnd"/>
      <w:r w:rsidRPr="00711E26">
        <w:rPr>
          <w:sz w:val="28"/>
          <w:szCs w:val="28"/>
        </w:rPr>
        <w:t>».</w:t>
      </w:r>
    </w:p>
    <w:p w14:paraId="747A2F3C" w14:textId="77777777" w:rsidR="00711E26" w:rsidRPr="00711E26" w:rsidRDefault="00711E26" w:rsidP="006154E7">
      <w:pPr>
        <w:ind w:right="-1" w:firstLine="709"/>
        <w:jc w:val="both"/>
        <w:rPr>
          <w:sz w:val="28"/>
          <w:szCs w:val="28"/>
        </w:rPr>
      </w:pPr>
      <w:r w:rsidRPr="00711E26">
        <w:rPr>
          <w:sz w:val="28"/>
          <w:szCs w:val="28"/>
        </w:rPr>
        <w:t>12, 13, 16 и 17  января 2023 года в спортивном комплексе «Кавказ» МБУ ДО ДЮСШ прошла серия турниров по мини-футболу в рамках общероссийского проекта «Мини-футбол в школу», которая объединила 150 юных футболистов в четырех возрастных категориях, игры были насыщены яркой борьбой, захватывающими моментами и неподдельными эмоциями. Удачливее всех в возрастной категории 2011-2012 г.р. оказалась команда «Фаворит» МБОУГ №1.</w:t>
      </w:r>
    </w:p>
    <w:p w14:paraId="0E72FBCC" w14:textId="57ED2DA1" w:rsidR="00711E26" w:rsidRPr="00711E26" w:rsidRDefault="00711E26" w:rsidP="006154E7">
      <w:pPr>
        <w:ind w:right="-1" w:firstLine="709"/>
        <w:jc w:val="both"/>
        <w:rPr>
          <w:sz w:val="28"/>
          <w:szCs w:val="28"/>
        </w:rPr>
      </w:pPr>
      <w:r w:rsidRPr="00711E26">
        <w:rPr>
          <w:sz w:val="28"/>
          <w:szCs w:val="28"/>
        </w:rPr>
        <w:t>В возрастной категории 2009-2010 г.р. победителем стала команда «Легион» МБОУГ №1.</w:t>
      </w:r>
    </w:p>
    <w:p w14:paraId="6C328345" w14:textId="40FC5F51" w:rsidR="00711E26" w:rsidRPr="00711E26" w:rsidRDefault="00711E26" w:rsidP="006154E7">
      <w:pPr>
        <w:ind w:right="-1" w:firstLine="709"/>
        <w:jc w:val="both"/>
        <w:rPr>
          <w:sz w:val="28"/>
          <w:szCs w:val="28"/>
        </w:rPr>
      </w:pPr>
      <w:r w:rsidRPr="00711E26">
        <w:rPr>
          <w:sz w:val="28"/>
          <w:szCs w:val="28"/>
        </w:rPr>
        <w:t>В возрастной категории 2007-2008 г.р. победителем стала команда Майкопского «СУВУ».</w:t>
      </w:r>
    </w:p>
    <w:p w14:paraId="68E2D6D0" w14:textId="2CE185F6" w:rsidR="00711E26" w:rsidRPr="00711E26" w:rsidRDefault="00711E26" w:rsidP="006154E7">
      <w:pPr>
        <w:autoSpaceDE w:val="0"/>
        <w:autoSpaceDN w:val="0"/>
        <w:adjustRightInd w:val="0"/>
        <w:ind w:firstLine="709"/>
        <w:jc w:val="both"/>
        <w:rPr>
          <w:sz w:val="28"/>
          <w:szCs w:val="28"/>
        </w:rPr>
      </w:pPr>
      <w:r w:rsidRPr="00711E26">
        <w:rPr>
          <w:sz w:val="28"/>
          <w:szCs w:val="28"/>
        </w:rPr>
        <w:t>В возрастной категории 2005-2006 г.р. победителем стала команда Майкопского «СУВУ».</w:t>
      </w:r>
    </w:p>
    <w:p w14:paraId="6157E75E" w14:textId="77777777" w:rsidR="00711E26" w:rsidRPr="00711E26" w:rsidRDefault="00711E26" w:rsidP="006154E7">
      <w:pPr>
        <w:ind w:firstLine="709"/>
        <w:jc w:val="both"/>
        <w:rPr>
          <w:sz w:val="28"/>
          <w:szCs w:val="28"/>
        </w:rPr>
      </w:pPr>
      <w:r w:rsidRPr="00711E26">
        <w:rPr>
          <w:sz w:val="28"/>
          <w:szCs w:val="28"/>
        </w:rPr>
        <w:t>С 21 января по 11 февраля 2023 года в МБОУГ №1 проходил Турнир Красногвардейского района по шахматам среди мужчин, женщин и юношей, посвященный Зимней декаде спорта.</w:t>
      </w:r>
    </w:p>
    <w:p w14:paraId="0453DA04" w14:textId="5237E5F4" w:rsidR="00711E26" w:rsidRPr="00711E26" w:rsidRDefault="00711E26" w:rsidP="006154E7">
      <w:pPr>
        <w:ind w:firstLine="709"/>
        <w:jc w:val="both"/>
        <w:rPr>
          <w:sz w:val="28"/>
          <w:szCs w:val="28"/>
        </w:rPr>
      </w:pPr>
      <w:r w:rsidRPr="00711E26">
        <w:rPr>
          <w:sz w:val="28"/>
          <w:szCs w:val="28"/>
        </w:rPr>
        <w:t xml:space="preserve">В турнире приняли участие 28 шахматистов Красногвардейского района из всех сельских поселений. Победителем личного Чемпионата по шахматам среди мужчин стал житель с. Красногвардейского Баринов Юрий, на втором месте </w:t>
      </w:r>
      <w:proofErr w:type="spellStart"/>
      <w:r w:rsidRPr="00711E26">
        <w:rPr>
          <w:sz w:val="28"/>
          <w:szCs w:val="28"/>
        </w:rPr>
        <w:t>Джолов</w:t>
      </w:r>
      <w:proofErr w:type="spellEnd"/>
      <w:r w:rsidRPr="00711E26">
        <w:rPr>
          <w:sz w:val="28"/>
          <w:szCs w:val="28"/>
        </w:rPr>
        <w:t xml:space="preserve"> Хусен из а.</w:t>
      </w:r>
      <w:r w:rsidR="006154E7">
        <w:rPr>
          <w:sz w:val="28"/>
          <w:szCs w:val="28"/>
        </w:rPr>
        <w:t xml:space="preserve"> </w:t>
      </w:r>
      <w:r w:rsidRPr="00711E26">
        <w:rPr>
          <w:sz w:val="28"/>
          <w:szCs w:val="28"/>
        </w:rPr>
        <w:t xml:space="preserve">Хатукай, на третьем месте Волобуев Константин из с. </w:t>
      </w:r>
      <w:proofErr w:type="spellStart"/>
      <w:r w:rsidRPr="00711E26">
        <w:rPr>
          <w:sz w:val="28"/>
          <w:szCs w:val="28"/>
        </w:rPr>
        <w:t>Елено</w:t>
      </w:r>
      <w:r w:rsidR="006154E7">
        <w:rPr>
          <w:sz w:val="28"/>
          <w:szCs w:val="28"/>
        </w:rPr>
        <w:t>в</w:t>
      </w:r>
      <w:r w:rsidRPr="00711E26">
        <w:rPr>
          <w:sz w:val="28"/>
          <w:szCs w:val="28"/>
        </w:rPr>
        <w:t>ского</w:t>
      </w:r>
      <w:proofErr w:type="spellEnd"/>
      <w:r w:rsidRPr="00711E26">
        <w:rPr>
          <w:sz w:val="28"/>
          <w:szCs w:val="28"/>
        </w:rPr>
        <w:t xml:space="preserve">. </w:t>
      </w:r>
    </w:p>
    <w:p w14:paraId="1FDF8F44" w14:textId="77777777" w:rsidR="00711E26" w:rsidRPr="00711E26" w:rsidRDefault="00711E26" w:rsidP="006154E7">
      <w:pPr>
        <w:ind w:firstLine="709"/>
        <w:jc w:val="both"/>
        <w:rPr>
          <w:sz w:val="28"/>
          <w:szCs w:val="28"/>
        </w:rPr>
      </w:pPr>
      <w:r w:rsidRPr="00711E26">
        <w:rPr>
          <w:sz w:val="28"/>
          <w:szCs w:val="28"/>
        </w:rPr>
        <w:t xml:space="preserve">С 21 января по 25 марта 2023 года в спортивных </w:t>
      </w:r>
      <w:proofErr w:type="gramStart"/>
      <w:r w:rsidRPr="00711E26">
        <w:rPr>
          <w:sz w:val="28"/>
          <w:szCs w:val="28"/>
        </w:rPr>
        <w:t>залах  Красногвардейского</w:t>
      </w:r>
      <w:proofErr w:type="gramEnd"/>
      <w:r w:rsidRPr="00711E26">
        <w:rPr>
          <w:sz w:val="28"/>
          <w:szCs w:val="28"/>
        </w:rPr>
        <w:t xml:space="preserve"> района проходил Чемпионат Красногвардейского района по волейболу среди женщин. Первое место заняла команда «Хатукай» а. Хатукай, второе место заняла команда «ДЮСШ» с. Красногвардейское, третье место заняла команда «Пумы» с. Красногвардейское.</w:t>
      </w:r>
    </w:p>
    <w:p w14:paraId="5E87E5F0" w14:textId="01495243" w:rsidR="00711E26" w:rsidRPr="00711E26" w:rsidRDefault="00711E26" w:rsidP="006154E7">
      <w:pPr>
        <w:ind w:firstLine="709"/>
        <w:jc w:val="both"/>
        <w:rPr>
          <w:sz w:val="28"/>
          <w:szCs w:val="28"/>
        </w:rPr>
      </w:pPr>
      <w:r w:rsidRPr="00711E26">
        <w:rPr>
          <w:sz w:val="28"/>
          <w:szCs w:val="28"/>
        </w:rPr>
        <w:lastRenderedPageBreak/>
        <w:t>23 января 2023 года в ФОК с. Красногвардейское прошло открытое первенство Красногвардейского района по футзала. Первое место заняла команда «Метеор» г. Кореновск, второе место «Фаворит» с. Красногвардейское; третье место «Олимп» г. Усть-</w:t>
      </w:r>
      <w:r w:rsidR="006154E7">
        <w:rPr>
          <w:sz w:val="28"/>
          <w:szCs w:val="28"/>
        </w:rPr>
        <w:t>Л</w:t>
      </w:r>
      <w:r w:rsidRPr="00711E26">
        <w:rPr>
          <w:sz w:val="28"/>
          <w:szCs w:val="28"/>
        </w:rPr>
        <w:t>абинск.</w:t>
      </w:r>
    </w:p>
    <w:p w14:paraId="1E8D17E8" w14:textId="77777777" w:rsidR="00711E26" w:rsidRPr="00711E26" w:rsidRDefault="00711E26" w:rsidP="006154E7">
      <w:pPr>
        <w:ind w:firstLine="709"/>
        <w:jc w:val="both"/>
        <w:rPr>
          <w:sz w:val="28"/>
          <w:szCs w:val="28"/>
        </w:rPr>
      </w:pPr>
      <w:r w:rsidRPr="00711E26">
        <w:rPr>
          <w:sz w:val="28"/>
          <w:szCs w:val="28"/>
        </w:rPr>
        <w:t xml:space="preserve">С 24 января по 28 февраля 2023 года проходил зимний фестиваль «ГТО». В фестивале приняли участие все образовательные учреждения. В сдаче нормативом приняло участие свыше 1800 человек. </w:t>
      </w:r>
    </w:p>
    <w:p w14:paraId="25DAF274" w14:textId="77777777" w:rsidR="00711E26" w:rsidRPr="00711E26" w:rsidRDefault="00711E26" w:rsidP="006154E7">
      <w:pPr>
        <w:ind w:firstLine="709"/>
        <w:jc w:val="both"/>
        <w:rPr>
          <w:sz w:val="28"/>
          <w:szCs w:val="28"/>
        </w:rPr>
      </w:pPr>
      <w:r w:rsidRPr="00711E26">
        <w:rPr>
          <w:sz w:val="28"/>
          <w:szCs w:val="28"/>
        </w:rPr>
        <w:t>3 февраля 2023 года на базе МБОУГ №1 впервые прошел слет Российского союза молодежи. В мероприятии приняли участия руководители регионального движения Российского молодежного союза.</w:t>
      </w:r>
    </w:p>
    <w:p w14:paraId="5B941771" w14:textId="77777777" w:rsidR="00711E26" w:rsidRPr="00711E26" w:rsidRDefault="00711E26" w:rsidP="006154E7">
      <w:pPr>
        <w:ind w:firstLine="709"/>
        <w:jc w:val="both"/>
        <w:rPr>
          <w:sz w:val="28"/>
          <w:szCs w:val="28"/>
        </w:rPr>
      </w:pPr>
      <w:proofErr w:type="gramStart"/>
      <w:r w:rsidRPr="00711E26">
        <w:rPr>
          <w:sz w:val="28"/>
          <w:szCs w:val="28"/>
        </w:rPr>
        <w:t>5  февраля</w:t>
      </w:r>
      <w:proofErr w:type="gramEnd"/>
      <w:r w:rsidRPr="00711E26">
        <w:rPr>
          <w:sz w:val="28"/>
          <w:szCs w:val="28"/>
        </w:rPr>
        <w:t xml:space="preserve"> 2023 года в ФОК с. Красногвардейское прошел региональный этап соревнований по баскетболу «</w:t>
      </w:r>
      <w:proofErr w:type="spellStart"/>
      <w:r w:rsidRPr="00711E26">
        <w:rPr>
          <w:sz w:val="28"/>
          <w:szCs w:val="28"/>
        </w:rPr>
        <w:t>Локобол</w:t>
      </w:r>
      <w:proofErr w:type="spellEnd"/>
      <w:r w:rsidRPr="00711E26">
        <w:rPr>
          <w:sz w:val="28"/>
          <w:szCs w:val="28"/>
        </w:rPr>
        <w:t xml:space="preserve">». Команда Красногвардейского района заняла первое место. </w:t>
      </w:r>
    </w:p>
    <w:p w14:paraId="5B5438F1" w14:textId="77777777" w:rsidR="00711E26" w:rsidRPr="00711E26" w:rsidRDefault="00711E26" w:rsidP="006154E7">
      <w:pPr>
        <w:ind w:firstLine="709"/>
        <w:jc w:val="both"/>
        <w:rPr>
          <w:sz w:val="28"/>
          <w:szCs w:val="28"/>
        </w:rPr>
      </w:pPr>
      <w:r w:rsidRPr="00711E26">
        <w:rPr>
          <w:sz w:val="28"/>
          <w:szCs w:val="28"/>
        </w:rPr>
        <w:t xml:space="preserve">18 февраля 2023 года в с. </w:t>
      </w:r>
      <w:proofErr w:type="spellStart"/>
      <w:r w:rsidRPr="00711E26">
        <w:rPr>
          <w:sz w:val="28"/>
          <w:szCs w:val="28"/>
        </w:rPr>
        <w:t>Еленовском</w:t>
      </w:r>
      <w:proofErr w:type="spellEnd"/>
      <w:r w:rsidRPr="00711E26">
        <w:rPr>
          <w:sz w:val="28"/>
          <w:szCs w:val="28"/>
        </w:rPr>
        <w:t xml:space="preserve"> прошла Спартакиада казачьей молодежи допризывного возраста. В мероприятии приняли участие 4 казачьих общества Красногвардейского района.</w:t>
      </w:r>
    </w:p>
    <w:p w14:paraId="49196F29" w14:textId="77777777" w:rsidR="00711E26" w:rsidRPr="00711E26" w:rsidRDefault="00711E26" w:rsidP="006154E7">
      <w:pPr>
        <w:ind w:firstLine="709"/>
        <w:jc w:val="both"/>
        <w:rPr>
          <w:sz w:val="28"/>
          <w:szCs w:val="28"/>
        </w:rPr>
      </w:pPr>
      <w:r w:rsidRPr="00711E26">
        <w:rPr>
          <w:sz w:val="28"/>
          <w:szCs w:val="28"/>
        </w:rPr>
        <w:t xml:space="preserve">18 февраля 2023 года в с. Красногвардейском прошло открытое первенство Красногвардейского района по самбо. Команда Красногвардейского района заняла 9 первых мест, 6 вторых мест, 9 третьих мест. </w:t>
      </w:r>
    </w:p>
    <w:p w14:paraId="6FCA4A2A" w14:textId="77777777" w:rsidR="00711E26" w:rsidRPr="00711E26" w:rsidRDefault="00711E26" w:rsidP="006154E7">
      <w:pPr>
        <w:ind w:firstLine="709"/>
        <w:jc w:val="both"/>
        <w:rPr>
          <w:color w:val="C00000"/>
          <w:sz w:val="28"/>
          <w:szCs w:val="28"/>
        </w:rPr>
      </w:pPr>
      <w:r w:rsidRPr="00711E26">
        <w:rPr>
          <w:sz w:val="28"/>
          <w:szCs w:val="28"/>
        </w:rPr>
        <w:t xml:space="preserve">28 февраля 2023 года в ФОК с. Красногвардейское совместно с </w:t>
      </w:r>
      <w:proofErr w:type="spellStart"/>
      <w:r w:rsidRPr="00711E26">
        <w:rPr>
          <w:sz w:val="28"/>
          <w:szCs w:val="28"/>
        </w:rPr>
        <w:t>КДНиЗП</w:t>
      </w:r>
      <w:proofErr w:type="spellEnd"/>
      <w:r w:rsidRPr="00711E26">
        <w:rPr>
          <w:sz w:val="28"/>
          <w:szCs w:val="28"/>
        </w:rPr>
        <w:t xml:space="preserve"> прошел фестиваль физкультурно-спортивного комплекса «Готов к труду и обороне» для несовершеннолетних обучающихся, состоящих на различных видах учета. В программу Фестиваля входило: Лекция; круглый стол; сдача нормативов «ГТО».  </w:t>
      </w:r>
    </w:p>
    <w:p w14:paraId="3E8C1808" w14:textId="74E580D8" w:rsidR="00711E26" w:rsidRPr="00711E26" w:rsidRDefault="00711E26" w:rsidP="006154E7">
      <w:pPr>
        <w:ind w:firstLine="709"/>
        <w:jc w:val="both"/>
        <w:rPr>
          <w:sz w:val="28"/>
          <w:szCs w:val="28"/>
        </w:rPr>
      </w:pPr>
      <w:r w:rsidRPr="00711E26">
        <w:rPr>
          <w:sz w:val="28"/>
          <w:szCs w:val="28"/>
        </w:rPr>
        <w:t xml:space="preserve">17 марта 2023 года в спортивном зале МБУ ДО ДЮСШ с. Красногвардейское прошла Спартакиада допризывной молодежи «Мы </w:t>
      </w:r>
      <w:proofErr w:type="spellStart"/>
      <w:r w:rsidRPr="00711E26">
        <w:rPr>
          <w:sz w:val="28"/>
          <w:szCs w:val="28"/>
        </w:rPr>
        <w:t>ГоТОвы</w:t>
      </w:r>
      <w:proofErr w:type="spellEnd"/>
      <w:r w:rsidRPr="00711E26">
        <w:rPr>
          <w:sz w:val="28"/>
          <w:szCs w:val="28"/>
        </w:rPr>
        <w:t xml:space="preserve">». В программы соревнований входило: Перетягивание каната; сборка-разборка автомата; снаряжение магазина; сдача нормативов «ГТО». Первое место заняла команда МБОУ СОШ №2 а. Хатукай, второе место заняла команда МБОУ СОШ №11 с. Красногвардейское, третье место заняла команда МБОУ СОШ №6 с. </w:t>
      </w:r>
      <w:proofErr w:type="spellStart"/>
      <w:r w:rsidRPr="00711E26">
        <w:rPr>
          <w:sz w:val="28"/>
          <w:szCs w:val="28"/>
        </w:rPr>
        <w:t>Еленовское</w:t>
      </w:r>
      <w:proofErr w:type="spellEnd"/>
      <w:r w:rsidRPr="00711E26">
        <w:rPr>
          <w:sz w:val="28"/>
          <w:szCs w:val="28"/>
        </w:rPr>
        <w:t xml:space="preserve">. </w:t>
      </w:r>
    </w:p>
    <w:p w14:paraId="1F82BE9A" w14:textId="77777777" w:rsidR="00711E26" w:rsidRPr="00711E26" w:rsidRDefault="00711E26" w:rsidP="006154E7">
      <w:pPr>
        <w:ind w:firstLine="709"/>
        <w:jc w:val="both"/>
        <w:rPr>
          <w:sz w:val="28"/>
          <w:szCs w:val="28"/>
        </w:rPr>
      </w:pPr>
      <w:r w:rsidRPr="00711E26">
        <w:rPr>
          <w:sz w:val="28"/>
          <w:szCs w:val="28"/>
        </w:rPr>
        <w:t xml:space="preserve">10 апреля 2023 года состоялся турнир по футболу «Кожаный мяч 2023 года» в возрастной группе 2012-2013 г. Первое место заняла команда «Фаворит» с. Красногвардейское, второе место заняла команда МБОУ СОШ №7 а. </w:t>
      </w:r>
      <w:proofErr w:type="spellStart"/>
      <w:r w:rsidRPr="00711E26">
        <w:rPr>
          <w:sz w:val="28"/>
          <w:szCs w:val="28"/>
        </w:rPr>
        <w:t>Джамбечий</w:t>
      </w:r>
      <w:proofErr w:type="spellEnd"/>
      <w:r w:rsidRPr="00711E26">
        <w:rPr>
          <w:sz w:val="28"/>
          <w:szCs w:val="28"/>
        </w:rPr>
        <w:t>, третье место заняла команда «Легион» с. Красногвардейское.</w:t>
      </w:r>
    </w:p>
    <w:p w14:paraId="75D6EFA9" w14:textId="77777777" w:rsidR="00711E26" w:rsidRPr="00711E26" w:rsidRDefault="00711E26" w:rsidP="006154E7">
      <w:pPr>
        <w:ind w:firstLine="709"/>
        <w:jc w:val="both"/>
        <w:rPr>
          <w:sz w:val="28"/>
          <w:szCs w:val="28"/>
        </w:rPr>
      </w:pPr>
      <w:r w:rsidRPr="00711E26">
        <w:rPr>
          <w:sz w:val="28"/>
          <w:szCs w:val="28"/>
        </w:rPr>
        <w:t xml:space="preserve">11 апреля 2023 года состоялся турнир по футболу «Кожаный мяч 2023 года» в возрастной группе 2010-2011 г. Первое место заняла команда «Виктория» с. Красногвардейское, второе место заняла команда «Фаворит» с. Красногвардейское, третье место заняла команда МБОУ СОШ №3 а. </w:t>
      </w:r>
      <w:proofErr w:type="spellStart"/>
      <w:r w:rsidRPr="00711E26">
        <w:rPr>
          <w:sz w:val="28"/>
          <w:szCs w:val="28"/>
        </w:rPr>
        <w:t>Адамий</w:t>
      </w:r>
      <w:proofErr w:type="spellEnd"/>
      <w:r w:rsidRPr="00711E26">
        <w:rPr>
          <w:sz w:val="28"/>
          <w:szCs w:val="28"/>
        </w:rPr>
        <w:t>.</w:t>
      </w:r>
    </w:p>
    <w:p w14:paraId="51B51ECE" w14:textId="77777777" w:rsidR="00711E26" w:rsidRPr="00711E26" w:rsidRDefault="00711E26" w:rsidP="006154E7">
      <w:pPr>
        <w:ind w:firstLine="709"/>
        <w:jc w:val="both"/>
        <w:rPr>
          <w:sz w:val="28"/>
          <w:szCs w:val="28"/>
        </w:rPr>
      </w:pPr>
      <w:r w:rsidRPr="00711E26">
        <w:rPr>
          <w:sz w:val="28"/>
          <w:szCs w:val="28"/>
        </w:rPr>
        <w:t xml:space="preserve">12 апреля 2023 года состоялся турнир по футболу «Кожаный мяч 2023 года» в возрастной группе 2008-2009 г. Первое место заняла команда «Виктория» с. Красногвардейское, второе место заняла команда МБОУ СОШ </w:t>
      </w:r>
      <w:r w:rsidRPr="00711E26">
        <w:rPr>
          <w:sz w:val="28"/>
          <w:szCs w:val="28"/>
        </w:rPr>
        <w:lastRenderedPageBreak/>
        <w:t xml:space="preserve">№8 с. </w:t>
      </w:r>
      <w:proofErr w:type="spellStart"/>
      <w:r w:rsidRPr="00711E26">
        <w:rPr>
          <w:sz w:val="28"/>
          <w:szCs w:val="28"/>
        </w:rPr>
        <w:t>Большесидоровское</w:t>
      </w:r>
      <w:proofErr w:type="spellEnd"/>
      <w:r w:rsidRPr="00711E26">
        <w:rPr>
          <w:sz w:val="28"/>
          <w:szCs w:val="28"/>
        </w:rPr>
        <w:t>, третье место заняла команда «Легион» с. Красногвардейское.</w:t>
      </w:r>
    </w:p>
    <w:p w14:paraId="2C6B9AC8" w14:textId="77777777" w:rsidR="00711E26" w:rsidRPr="00711E26" w:rsidRDefault="00711E26" w:rsidP="006154E7">
      <w:pPr>
        <w:ind w:firstLine="709"/>
        <w:jc w:val="both"/>
        <w:rPr>
          <w:sz w:val="28"/>
          <w:szCs w:val="28"/>
        </w:rPr>
      </w:pPr>
      <w:r w:rsidRPr="00711E26">
        <w:rPr>
          <w:sz w:val="28"/>
          <w:szCs w:val="28"/>
        </w:rPr>
        <w:t xml:space="preserve">27 апреля 2023 года на стадионе «Олимп» была проведена Спартакиада Красногвардейского района среди юношей допризывного возраста, посвященная Дню Победы в Великой Отечественной войне. Первое место заняла команда МБОУ СОШ №8 с. </w:t>
      </w:r>
      <w:proofErr w:type="spellStart"/>
      <w:r w:rsidRPr="00711E26">
        <w:rPr>
          <w:sz w:val="28"/>
          <w:szCs w:val="28"/>
        </w:rPr>
        <w:t>Большесидоровское</w:t>
      </w:r>
      <w:proofErr w:type="spellEnd"/>
      <w:r w:rsidRPr="00711E26">
        <w:rPr>
          <w:sz w:val="28"/>
          <w:szCs w:val="28"/>
        </w:rPr>
        <w:t>, второе место заняла команда МБОУ СОШ №2 а. Хатукай, третье место заняла команда МБОУ СОШ №11 с. Красногвардейское.</w:t>
      </w:r>
    </w:p>
    <w:p w14:paraId="371DAB3F" w14:textId="77777777" w:rsidR="00711E26" w:rsidRPr="00711E26" w:rsidRDefault="00711E26" w:rsidP="006154E7">
      <w:pPr>
        <w:ind w:firstLine="709"/>
        <w:jc w:val="both"/>
        <w:rPr>
          <w:sz w:val="28"/>
          <w:szCs w:val="28"/>
        </w:rPr>
      </w:pPr>
      <w:r w:rsidRPr="00711E26">
        <w:rPr>
          <w:sz w:val="28"/>
          <w:szCs w:val="28"/>
        </w:rPr>
        <w:t>30 апреля 2023 года состоялся семейно-спортивный праздник Красногвардейского района «Всей семьей на выходной», посвященный Дню Государственного флага Адыгеи.</w:t>
      </w:r>
    </w:p>
    <w:p w14:paraId="083F5965" w14:textId="77777777" w:rsidR="00711E26" w:rsidRPr="00711E26" w:rsidRDefault="00711E26" w:rsidP="006154E7">
      <w:pPr>
        <w:ind w:firstLine="709"/>
        <w:jc w:val="both"/>
        <w:rPr>
          <w:sz w:val="28"/>
          <w:szCs w:val="28"/>
        </w:rPr>
      </w:pPr>
      <w:r w:rsidRPr="00711E26">
        <w:rPr>
          <w:sz w:val="28"/>
          <w:szCs w:val="28"/>
        </w:rPr>
        <w:t>4 мая 2023 года в с. Красногвардейском прошла Спартакиада по компьютерной грамотности среди граждан пенсионного возраста, посвященная Дню государственного флага Адыгеи.</w:t>
      </w:r>
    </w:p>
    <w:p w14:paraId="01553270" w14:textId="77777777" w:rsidR="00711E26" w:rsidRPr="00711E26" w:rsidRDefault="00711E26" w:rsidP="006154E7">
      <w:pPr>
        <w:ind w:firstLine="709"/>
        <w:jc w:val="both"/>
        <w:rPr>
          <w:sz w:val="28"/>
          <w:szCs w:val="28"/>
        </w:rPr>
      </w:pPr>
      <w:r w:rsidRPr="00711E26">
        <w:rPr>
          <w:sz w:val="28"/>
          <w:szCs w:val="28"/>
        </w:rPr>
        <w:t xml:space="preserve">6 мая 2023 года состоялось открытое первенство Красногвардейского района по волейболу среди девушек, посвященное Дню Победы в ВОВ. В соревнованиях участвовали команды из Краснодарского края. Первое место заняла команда </w:t>
      </w:r>
      <w:proofErr w:type="spellStart"/>
      <w:r w:rsidRPr="00711E26">
        <w:rPr>
          <w:sz w:val="28"/>
          <w:szCs w:val="28"/>
        </w:rPr>
        <w:t>с.Красногвардейское</w:t>
      </w:r>
      <w:proofErr w:type="spellEnd"/>
      <w:r w:rsidRPr="00711E26">
        <w:rPr>
          <w:sz w:val="28"/>
          <w:szCs w:val="28"/>
        </w:rPr>
        <w:t>.</w:t>
      </w:r>
    </w:p>
    <w:p w14:paraId="3C7CB5C0" w14:textId="77777777" w:rsidR="00711E26" w:rsidRPr="00711E26" w:rsidRDefault="00711E26" w:rsidP="006154E7">
      <w:pPr>
        <w:ind w:firstLine="709"/>
        <w:jc w:val="both"/>
        <w:rPr>
          <w:sz w:val="28"/>
          <w:szCs w:val="28"/>
        </w:rPr>
      </w:pPr>
      <w:r w:rsidRPr="00711E26">
        <w:rPr>
          <w:sz w:val="28"/>
          <w:szCs w:val="28"/>
        </w:rPr>
        <w:t xml:space="preserve">9 мая 2023 года в </w:t>
      </w:r>
      <w:proofErr w:type="spellStart"/>
      <w:r w:rsidRPr="00711E26">
        <w:rPr>
          <w:sz w:val="28"/>
          <w:szCs w:val="28"/>
        </w:rPr>
        <w:t>с.Красногвардейском</w:t>
      </w:r>
      <w:proofErr w:type="spellEnd"/>
      <w:r w:rsidRPr="00711E26">
        <w:rPr>
          <w:sz w:val="28"/>
          <w:szCs w:val="28"/>
        </w:rPr>
        <w:t xml:space="preserve"> состоялся спортивный праздник школьников «Веселые старты», посвященный Дню Победы в ВОВ.</w:t>
      </w:r>
    </w:p>
    <w:p w14:paraId="17555009" w14:textId="77777777" w:rsidR="00711E26" w:rsidRPr="00711E26" w:rsidRDefault="00711E26" w:rsidP="006154E7">
      <w:pPr>
        <w:ind w:firstLine="709"/>
        <w:jc w:val="both"/>
        <w:rPr>
          <w:sz w:val="28"/>
          <w:szCs w:val="28"/>
        </w:rPr>
      </w:pPr>
      <w:r w:rsidRPr="00711E26">
        <w:rPr>
          <w:sz w:val="28"/>
          <w:szCs w:val="28"/>
        </w:rPr>
        <w:t xml:space="preserve">13 мая 2023 года состоялся турнир по тяжелой атлетике, посвященный памяти Аслана Борисовича </w:t>
      </w:r>
      <w:proofErr w:type="spellStart"/>
      <w:r w:rsidRPr="00711E26">
        <w:rPr>
          <w:sz w:val="28"/>
          <w:szCs w:val="28"/>
        </w:rPr>
        <w:t>Пшиканова</w:t>
      </w:r>
      <w:proofErr w:type="spellEnd"/>
      <w:r w:rsidRPr="00711E26">
        <w:rPr>
          <w:sz w:val="28"/>
          <w:szCs w:val="28"/>
        </w:rPr>
        <w:t>. В турнире приняло участие свыше 100 человек.</w:t>
      </w:r>
    </w:p>
    <w:p w14:paraId="3EEC1A93" w14:textId="77777777" w:rsidR="00711E26" w:rsidRPr="00711E26" w:rsidRDefault="00711E26" w:rsidP="006154E7">
      <w:pPr>
        <w:ind w:firstLine="709"/>
        <w:jc w:val="both"/>
        <w:rPr>
          <w:sz w:val="28"/>
          <w:szCs w:val="28"/>
        </w:rPr>
      </w:pPr>
      <w:r w:rsidRPr="00711E26">
        <w:rPr>
          <w:sz w:val="28"/>
          <w:szCs w:val="28"/>
        </w:rPr>
        <w:t xml:space="preserve">19 мая 2023 года в </w:t>
      </w:r>
      <w:proofErr w:type="spellStart"/>
      <w:r w:rsidRPr="00711E26">
        <w:rPr>
          <w:sz w:val="28"/>
          <w:szCs w:val="28"/>
        </w:rPr>
        <w:t>с.Красногвардейском</w:t>
      </w:r>
      <w:proofErr w:type="spellEnd"/>
      <w:r w:rsidRPr="00711E26">
        <w:rPr>
          <w:sz w:val="28"/>
          <w:szCs w:val="28"/>
        </w:rPr>
        <w:t xml:space="preserve"> состоялся турнир по футболу среди молодежи (до 21 года). Первое место заняла команда Красногвардейское, второе место заняла команда «Легион», третье место заняла команда Хатукай.</w:t>
      </w:r>
    </w:p>
    <w:p w14:paraId="02C440D0" w14:textId="77777777" w:rsidR="00711E26" w:rsidRPr="00711E26" w:rsidRDefault="00711E26" w:rsidP="006154E7">
      <w:pPr>
        <w:ind w:firstLine="709"/>
        <w:jc w:val="both"/>
        <w:rPr>
          <w:sz w:val="28"/>
          <w:szCs w:val="28"/>
        </w:rPr>
      </w:pPr>
      <w:r w:rsidRPr="00711E26">
        <w:rPr>
          <w:sz w:val="28"/>
          <w:szCs w:val="28"/>
        </w:rPr>
        <w:t>1 июня 2023 года состоялся спортивный праздник, посвященный Дню защиты детей. В программы праздника входили мероприятия: зарядка и велопробег.</w:t>
      </w:r>
    </w:p>
    <w:p w14:paraId="3DF72303" w14:textId="77777777" w:rsidR="00711E26" w:rsidRPr="00711E26" w:rsidRDefault="00711E26" w:rsidP="006154E7">
      <w:pPr>
        <w:ind w:firstLine="709"/>
        <w:jc w:val="both"/>
        <w:rPr>
          <w:sz w:val="28"/>
          <w:szCs w:val="28"/>
        </w:rPr>
      </w:pPr>
      <w:r w:rsidRPr="00711E26">
        <w:rPr>
          <w:sz w:val="28"/>
          <w:szCs w:val="28"/>
        </w:rPr>
        <w:t xml:space="preserve">12 июня 2023 года состоялся спортивный праздник, посвященный Дню России. В рамках праздника состоялись два турнира: турнир по футболу среди юношей и турнир по футболу среди любительских команд. Первое место среди юношей заняла команда «Виктория» с. Красногвардейское, второе место заняла команда «Легион» с. Красногвардейское, третье место заняла команда </w:t>
      </w:r>
      <w:proofErr w:type="spellStart"/>
      <w:r w:rsidRPr="00711E26">
        <w:rPr>
          <w:sz w:val="28"/>
          <w:szCs w:val="28"/>
        </w:rPr>
        <w:t>Большесидоровское</w:t>
      </w:r>
      <w:proofErr w:type="spellEnd"/>
      <w:r w:rsidRPr="00711E26">
        <w:rPr>
          <w:sz w:val="28"/>
          <w:szCs w:val="28"/>
        </w:rPr>
        <w:t>. В турнире среди любительских команд первое место заняла команда «Кавказ», второе место заняла команда Хатукай, третье место заняла команда Красногвардейское.</w:t>
      </w:r>
    </w:p>
    <w:p w14:paraId="4D06ED74" w14:textId="77777777" w:rsidR="00711E26" w:rsidRPr="00711E26" w:rsidRDefault="00711E26" w:rsidP="006154E7">
      <w:pPr>
        <w:ind w:firstLine="709"/>
        <w:jc w:val="both"/>
        <w:rPr>
          <w:sz w:val="28"/>
          <w:szCs w:val="28"/>
        </w:rPr>
      </w:pPr>
      <w:r w:rsidRPr="00711E26">
        <w:rPr>
          <w:sz w:val="28"/>
          <w:szCs w:val="28"/>
        </w:rPr>
        <w:t xml:space="preserve">1 июля 2023 года состоялся районный праздник, посвященный Всероссийскому Дню молодежи и Международному дню борьбы со злоупотреблением наркотическими средствами и их незаконным оборотом. Праздничная программа состояла из: открытого турнира Красногвардейского района по силовому </w:t>
      </w:r>
      <w:proofErr w:type="gramStart"/>
      <w:r w:rsidRPr="00711E26">
        <w:rPr>
          <w:sz w:val="28"/>
          <w:szCs w:val="28"/>
        </w:rPr>
        <w:t>экстриму;  молодежный</w:t>
      </w:r>
      <w:proofErr w:type="gramEnd"/>
      <w:r w:rsidRPr="00711E26">
        <w:rPr>
          <w:sz w:val="28"/>
          <w:szCs w:val="28"/>
        </w:rPr>
        <w:t xml:space="preserve"> фестиваль «Мы – крылья России»; концертная программа. В силовом экстриме приняли участия атлеты </w:t>
      </w:r>
      <w:r w:rsidRPr="00711E26">
        <w:rPr>
          <w:sz w:val="28"/>
          <w:szCs w:val="28"/>
        </w:rPr>
        <w:lastRenderedPageBreak/>
        <w:t xml:space="preserve">г. </w:t>
      </w:r>
      <w:proofErr w:type="spellStart"/>
      <w:r w:rsidRPr="00711E26">
        <w:rPr>
          <w:sz w:val="28"/>
          <w:szCs w:val="28"/>
        </w:rPr>
        <w:t>Усть-лабинск</w:t>
      </w:r>
      <w:proofErr w:type="spellEnd"/>
      <w:r w:rsidRPr="00711E26">
        <w:rPr>
          <w:sz w:val="28"/>
          <w:szCs w:val="28"/>
        </w:rPr>
        <w:t>, г. Белореченск, г. Краснодар, г. Майкоп, п. Успенский. В фестивале «Мы – крылья России» выступали молодежные, творческие коллективы Красногвардейского района. Концертная программа, помимо выступлений, включала в себя награждение талантливой молодежи.</w:t>
      </w:r>
    </w:p>
    <w:p w14:paraId="1DD050F0" w14:textId="77777777" w:rsidR="00711E26" w:rsidRPr="00711E26" w:rsidRDefault="00711E26" w:rsidP="006154E7">
      <w:pPr>
        <w:ind w:firstLine="709"/>
        <w:jc w:val="both"/>
        <w:rPr>
          <w:sz w:val="28"/>
          <w:szCs w:val="28"/>
        </w:rPr>
      </w:pPr>
      <w:r w:rsidRPr="00711E26">
        <w:rPr>
          <w:sz w:val="28"/>
          <w:szCs w:val="28"/>
        </w:rPr>
        <w:t>5 августа 2023 года в с. Красногвардейском состоялся футбольный матч в рамках Первенства Республики Адыгея по футболу. Команда «Кавказ» с. Красногвардейское одержала победу над командой «</w:t>
      </w:r>
      <w:proofErr w:type="spellStart"/>
      <w:r w:rsidRPr="00711E26">
        <w:rPr>
          <w:sz w:val="28"/>
          <w:szCs w:val="28"/>
        </w:rPr>
        <w:t>Тахтамукай</w:t>
      </w:r>
      <w:proofErr w:type="spellEnd"/>
      <w:r w:rsidRPr="00711E26">
        <w:rPr>
          <w:sz w:val="28"/>
          <w:szCs w:val="28"/>
        </w:rPr>
        <w:t>» со четом 5:2.</w:t>
      </w:r>
    </w:p>
    <w:p w14:paraId="5BBDB9D6" w14:textId="77777777" w:rsidR="00711E26" w:rsidRPr="00711E26" w:rsidRDefault="00711E26" w:rsidP="006154E7">
      <w:pPr>
        <w:ind w:firstLine="709"/>
        <w:jc w:val="both"/>
        <w:rPr>
          <w:sz w:val="28"/>
          <w:szCs w:val="28"/>
        </w:rPr>
      </w:pPr>
      <w:r w:rsidRPr="00711E26">
        <w:rPr>
          <w:sz w:val="28"/>
          <w:szCs w:val="28"/>
        </w:rPr>
        <w:t>9 августа 2023 года в с. Красногвардейском состоялся матч в рамках «Кубка Госсовета – Хасэ» Республики Адыгея по футболу среди любительских команд 2023 г. Команда «Кавказ» Красногвардейский район одержала победу над командой «Майкоп» Майкопский район со счетом 11:0.</w:t>
      </w:r>
    </w:p>
    <w:p w14:paraId="188F3EDB" w14:textId="77777777" w:rsidR="00711E26" w:rsidRPr="00711E26" w:rsidRDefault="00711E26" w:rsidP="006154E7">
      <w:pPr>
        <w:ind w:firstLine="709"/>
        <w:jc w:val="both"/>
        <w:rPr>
          <w:sz w:val="28"/>
          <w:szCs w:val="28"/>
        </w:rPr>
      </w:pPr>
      <w:r w:rsidRPr="00711E26">
        <w:rPr>
          <w:sz w:val="28"/>
          <w:szCs w:val="28"/>
        </w:rPr>
        <w:t>11 августа 2023 года в с. Красногвардейском прошла Спартакиада среди граждан пенсионного возраста. В программу Спартакиады входили такие виды как: Дартс, настольный теннис, шахматы, волейбол. Первое место в общем зачете заняла команда «Красногвардейское», второе место заняла команда «</w:t>
      </w:r>
      <w:proofErr w:type="spellStart"/>
      <w:r w:rsidRPr="00711E26">
        <w:rPr>
          <w:sz w:val="28"/>
          <w:szCs w:val="28"/>
        </w:rPr>
        <w:t>Уляп</w:t>
      </w:r>
      <w:proofErr w:type="spellEnd"/>
      <w:r w:rsidRPr="00711E26">
        <w:rPr>
          <w:sz w:val="28"/>
          <w:szCs w:val="28"/>
        </w:rPr>
        <w:t>», третье место «Белое».</w:t>
      </w:r>
    </w:p>
    <w:p w14:paraId="4A6B118E" w14:textId="77777777" w:rsidR="00711E26" w:rsidRPr="00711E26" w:rsidRDefault="00711E26" w:rsidP="006154E7">
      <w:pPr>
        <w:ind w:firstLine="709"/>
        <w:jc w:val="both"/>
        <w:rPr>
          <w:sz w:val="28"/>
          <w:szCs w:val="28"/>
        </w:rPr>
      </w:pPr>
      <w:r w:rsidRPr="00711E26">
        <w:rPr>
          <w:sz w:val="28"/>
          <w:szCs w:val="28"/>
        </w:rPr>
        <w:t xml:space="preserve">12 августа 2023 года состоялся спортивный праздник, посвященный Дню физкультурника. В </w:t>
      </w:r>
      <w:proofErr w:type="gramStart"/>
      <w:r w:rsidRPr="00711E26">
        <w:rPr>
          <w:sz w:val="28"/>
          <w:szCs w:val="28"/>
        </w:rPr>
        <w:t>программу  соревнований</w:t>
      </w:r>
      <w:proofErr w:type="gramEnd"/>
      <w:r w:rsidRPr="00711E26">
        <w:rPr>
          <w:sz w:val="28"/>
          <w:szCs w:val="28"/>
        </w:rPr>
        <w:t xml:space="preserve"> входили такие виды как: настольный теннис, волейбол, футбол, шахматы. Первое место в турнире по футболу заняла команда «Легион» с. Красногвардейское, второе место заняла команда «МБОУ СОШ №9» с. </w:t>
      </w:r>
      <w:proofErr w:type="spellStart"/>
      <w:r w:rsidRPr="00711E26">
        <w:rPr>
          <w:sz w:val="28"/>
          <w:szCs w:val="28"/>
        </w:rPr>
        <w:t>Большесидоровское</w:t>
      </w:r>
      <w:proofErr w:type="spellEnd"/>
      <w:r w:rsidRPr="00711E26">
        <w:rPr>
          <w:sz w:val="28"/>
          <w:szCs w:val="28"/>
        </w:rPr>
        <w:t xml:space="preserve">, третье место заняла команда «Маяк» с. </w:t>
      </w:r>
      <w:proofErr w:type="spellStart"/>
      <w:r w:rsidRPr="00711E26">
        <w:rPr>
          <w:sz w:val="28"/>
          <w:szCs w:val="28"/>
        </w:rPr>
        <w:t>Еленовское</w:t>
      </w:r>
      <w:proofErr w:type="spellEnd"/>
      <w:r w:rsidRPr="00711E26">
        <w:rPr>
          <w:sz w:val="28"/>
          <w:szCs w:val="28"/>
        </w:rPr>
        <w:t>. В турнире по волейболу первое место заняла команда «ДЮСШ» с. Красногвардейское, второе место заняла команда «Меркурий» с. Красногвардейское, третье место заняла команда «Хатукай» а. Хатукай.</w:t>
      </w:r>
    </w:p>
    <w:p w14:paraId="088D3EB2" w14:textId="77777777" w:rsidR="00711E26" w:rsidRPr="00711E26" w:rsidRDefault="00711E26" w:rsidP="006154E7">
      <w:pPr>
        <w:ind w:firstLine="709"/>
        <w:jc w:val="both"/>
        <w:rPr>
          <w:sz w:val="28"/>
          <w:szCs w:val="28"/>
        </w:rPr>
      </w:pPr>
      <w:r w:rsidRPr="00711E26">
        <w:rPr>
          <w:sz w:val="28"/>
          <w:szCs w:val="28"/>
        </w:rPr>
        <w:t xml:space="preserve">19 августа 2023 года в </w:t>
      </w:r>
      <w:proofErr w:type="spellStart"/>
      <w:r w:rsidRPr="00711E26">
        <w:rPr>
          <w:sz w:val="28"/>
          <w:szCs w:val="28"/>
        </w:rPr>
        <w:t>с.Красногвардейском</w:t>
      </w:r>
      <w:proofErr w:type="spellEnd"/>
      <w:r w:rsidRPr="00711E26">
        <w:rPr>
          <w:sz w:val="28"/>
          <w:szCs w:val="28"/>
        </w:rPr>
        <w:t xml:space="preserve"> состоялся футбольный матч в рамках Первенства Республики Адыгея по футболу. Команда «Кавказ» с. Красногвардейское одержала победу над командой «АГУ» со четом 4:1.</w:t>
      </w:r>
    </w:p>
    <w:p w14:paraId="2DAAD86E" w14:textId="77777777" w:rsidR="00711E26" w:rsidRPr="00711E26" w:rsidRDefault="00711E26" w:rsidP="006154E7">
      <w:pPr>
        <w:ind w:firstLine="709"/>
        <w:jc w:val="both"/>
        <w:rPr>
          <w:sz w:val="28"/>
          <w:szCs w:val="28"/>
        </w:rPr>
      </w:pPr>
      <w:r w:rsidRPr="00711E26">
        <w:rPr>
          <w:sz w:val="28"/>
          <w:szCs w:val="28"/>
        </w:rPr>
        <w:t>2 сентября 2023 года в с. Красногвардейском состоялся футбольный матч в рамках Первенства Республики Адыгея по футболу. Команда «Кавказ» с. Красногвардейское одержала победу над командой «Майкоп» со четом 6:0.</w:t>
      </w:r>
    </w:p>
    <w:p w14:paraId="0E3DBC6C" w14:textId="77777777" w:rsidR="00711E26" w:rsidRPr="00711E26" w:rsidRDefault="00711E26" w:rsidP="006154E7">
      <w:pPr>
        <w:ind w:firstLine="709"/>
        <w:jc w:val="both"/>
        <w:rPr>
          <w:sz w:val="28"/>
          <w:szCs w:val="28"/>
        </w:rPr>
      </w:pPr>
      <w:r w:rsidRPr="00711E26">
        <w:rPr>
          <w:sz w:val="28"/>
          <w:szCs w:val="28"/>
        </w:rPr>
        <w:t>22 сентября 2023 года в с. Красногвардейском состоялось Первенство Красногвардейского района по легкой атлетике среди юношей и девушек, посвященное Дню Красногвардейского района.</w:t>
      </w:r>
    </w:p>
    <w:p w14:paraId="71722125" w14:textId="77777777" w:rsidR="00711E26" w:rsidRPr="00711E26" w:rsidRDefault="00711E26" w:rsidP="006154E7">
      <w:pPr>
        <w:ind w:firstLine="709"/>
        <w:jc w:val="both"/>
        <w:rPr>
          <w:sz w:val="28"/>
          <w:szCs w:val="28"/>
        </w:rPr>
      </w:pPr>
      <w:r w:rsidRPr="00711E26">
        <w:rPr>
          <w:sz w:val="28"/>
          <w:szCs w:val="28"/>
        </w:rPr>
        <w:t xml:space="preserve">23 сентября 2023 года состоялся спортивный праздник, посвященный Дню Красногвардейского района. В рамках праздника прошли турниры по стритболу, настольному теннису. В турнире по стритболу первое место заняла команда «Хатукай», второе место заняла команда «Хатукай-2», третье место заняла команда «Маяк» с. </w:t>
      </w:r>
      <w:proofErr w:type="spellStart"/>
      <w:r w:rsidRPr="00711E26">
        <w:rPr>
          <w:sz w:val="28"/>
          <w:szCs w:val="28"/>
        </w:rPr>
        <w:t>Еленовское</w:t>
      </w:r>
      <w:proofErr w:type="spellEnd"/>
      <w:r w:rsidRPr="00711E26">
        <w:rPr>
          <w:sz w:val="28"/>
          <w:szCs w:val="28"/>
        </w:rPr>
        <w:t>.</w:t>
      </w:r>
    </w:p>
    <w:p w14:paraId="426E8532" w14:textId="6DAC10C0" w:rsidR="00711E26" w:rsidRPr="00711E26" w:rsidRDefault="00711E26" w:rsidP="006154E7">
      <w:pPr>
        <w:ind w:firstLine="709"/>
        <w:jc w:val="both"/>
        <w:rPr>
          <w:sz w:val="28"/>
          <w:szCs w:val="28"/>
        </w:rPr>
      </w:pPr>
      <w:r w:rsidRPr="00711E26">
        <w:rPr>
          <w:sz w:val="28"/>
          <w:szCs w:val="28"/>
        </w:rPr>
        <w:t>23 сентября 2023 года в с. Красногвардейском состоялся товарищеский матч между ветеранами футбола Красногвардейского района и г. Усть-</w:t>
      </w:r>
      <w:r w:rsidR="006154E7">
        <w:rPr>
          <w:sz w:val="28"/>
          <w:szCs w:val="28"/>
        </w:rPr>
        <w:t>Л</w:t>
      </w:r>
      <w:r w:rsidRPr="00711E26">
        <w:rPr>
          <w:sz w:val="28"/>
          <w:szCs w:val="28"/>
        </w:rPr>
        <w:t>абинск. Победу со счетом 3:1 одержали ветераны Красногвардейского района.</w:t>
      </w:r>
    </w:p>
    <w:p w14:paraId="24F8B9A4" w14:textId="77777777" w:rsidR="00711E26" w:rsidRPr="00711E26" w:rsidRDefault="00711E26" w:rsidP="006154E7">
      <w:pPr>
        <w:ind w:firstLine="709"/>
        <w:jc w:val="both"/>
        <w:rPr>
          <w:sz w:val="28"/>
          <w:szCs w:val="28"/>
        </w:rPr>
      </w:pPr>
      <w:r w:rsidRPr="00711E26">
        <w:rPr>
          <w:sz w:val="28"/>
          <w:szCs w:val="28"/>
        </w:rPr>
        <w:lastRenderedPageBreak/>
        <w:t>24 сентября 2023 года в с. Красногвардейском состоялся футбольный матч в рамках Первенства Республики Адыгея по футболу. Команда «Кавказ» с. Красногвардейское одержала победу над командой «Сириус» со четом 7:2.</w:t>
      </w:r>
    </w:p>
    <w:p w14:paraId="74F68052" w14:textId="77777777" w:rsidR="00711E26" w:rsidRPr="00711E26" w:rsidRDefault="00711E26" w:rsidP="006154E7">
      <w:pPr>
        <w:ind w:firstLine="709"/>
        <w:jc w:val="both"/>
        <w:rPr>
          <w:sz w:val="28"/>
          <w:szCs w:val="28"/>
        </w:rPr>
      </w:pPr>
      <w:r w:rsidRPr="00711E26">
        <w:rPr>
          <w:sz w:val="28"/>
          <w:szCs w:val="28"/>
        </w:rPr>
        <w:t>30 сентября 2023 года в с. Красногвардейском состоялся футбольный матч в рамках Первенства Республики Адыгея по футболу. Команда «Кавказ» с. Красногвардейское проиграла команде «Урожай» со четом 2:1.</w:t>
      </w:r>
    </w:p>
    <w:p w14:paraId="2FA5CF63" w14:textId="77777777" w:rsidR="00711E26" w:rsidRPr="00711E26" w:rsidRDefault="00711E26" w:rsidP="006154E7">
      <w:pPr>
        <w:ind w:firstLine="709"/>
        <w:jc w:val="both"/>
        <w:rPr>
          <w:sz w:val="28"/>
          <w:szCs w:val="28"/>
        </w:rPr>
      </w:pPr>
      <w:r w:rsidRPr="00711E26">
        <w:rPr>
          <w:sz w:val="28"/>
          <w:szCs w:val="28"/>
        </w:rPr>
        <w:t>За 12 месяцев 2023 года были командированы спортсмены и районные спортивные команды на соревнования республиканского и всероссийского уровней.</w:t>
      </w:r>
    </w:p>
    <w:p w14:paraId="0711DDB6" w14:textId="77777777" w:rsidR="00711E26" w:rsidRPr="00711E26" w:rsidRDefault="00711E26" w:rsidP="006154E7">
      <w:pPr>
        <w:ind w:firstLine="709"/>
        <w:jc w:val="both"/>
        <w:rPr>
          <w:sz w:val="28"/>
          <w:szCs w:val="28"/>
        </w:rPr>
      </w:pPr>
      <w:r w:rsidRPr="00711E26">
        <w:rPr>
          <w:sz w:val="28"/>
          <w:szCs w:val="28"/>
        </w:rPr>
        <w:t>14 января 2023 года команда Красногвардейского района приняла участие в четвертом туре Зимнего Первенства Республики Адыгея по футболу среди юношей. В Первенстве участвовало 2 команды из Красногвардейского района. Команда «Фаворит» заняла 3 место.</w:t>
      </w:r>
    </w:p>
    <w:p w14:paraId="5373534D" w14:textId="77777777" w:rsidR="00711E26" w:rsidRPr="00711E26" w:rsidRDefault="00711E26" w:rsidP="006154E7">
      <w:pPr>
        <w:ind w:firstLine="709"/>
        <w:jc w:val="both"/>
        <w:rPr>
          <w:sz w:val="28"/>
          <w:szCs w:val="28"/>
          <w:lang w:val="x-none" w:eastAsia="x-none"/>
        </w:rPr>
      </w:pPr>
      <w:r w:rsidRPr="00711E26">
        <w:rPr>
          <w:sz w:val="28"/>
          <w:szCs w:val="28"/>
          <w:lang w:val="x-none" w:eastAsia="x-none"/>
        </w:rPr>
        <w:t>Команды футболистов Красногвардейского района приняли участие во   Всероссийских соревнования</w:t>
      </w:r>
      <w:r w:rsidRPr="00711E26">
        <w:rPr>
          <w:sz w:val="28"/>
          <w:szCs w:val="28"/>
          <w:lang w:eastAsia="x-none"/>
        </w:rPr>
        <w:t>х</w:t>
      </w:r>
      <w:r w:rsidRPr="00711E26">
        <w:rPr>
          <w:sz w:val="28"/>
          <w:szCs w:val="28"/>
          <w:lang w:val="x-none" w:eastAsia="x-none"/>
        </w:rPr>
        <w:t xml:space="preserve"> в Республике Адыгея по мини-футболу среди общеобразовательных учреждений (в рамках общероссийского проекта «Мини-футбол в школу»)</w:t>
      </w:r>
      <w:r w:rsidRPr="00711E26">
        <w:rPr>
          <w:bCs/>
          <w:sz w:val="28"/>
          <w:szCs w:val="28"/>
          <w:lang w:val="x-none" w:eastAsia="x-none"/>
        </w:rPr>
        <w:t>.</w:t>
      </w:r>
    </w:p>
    <w:p w14:paraId="0A4F960E" w14:textId="77777777" w:rsidR="00711E26" w:rsidRPr="00711E26" w:rsidRDefault="00711E26" w:rsidP="006154E7">
      <w:pPr>
        <w:ind w:firstLine="709"/>
        <w:jc w:val="both"/>
        <w:rPr>
          <w:sz w:val="28"/>
          <w:szCs w:val="28"/>
          <w:lang w:val="x-none" w:eastAsia="x-none"/>
        </w:rPr>
      </w:pPr>
      <w:r w:rsidRPr="00711E26">
        <w:rPr>
          <w:sz w:val="28"/>
          <w:szCs w:val="28"/>
          <w:lang w:val="x-none" w:eastAsia="x-none"/>
        </w:rPr>
        <w:t>-   17 января 2023 года в ст. Гиагинской состоялись соревнования в младшей возрастной группе 2011-2012 г.р., команда Красногвардейского района заняла 3 место в группе.</w:t>
      </w:r>
    </w:p>
    <w:p w14:paraId="2A3C4BD6" w14:textId="77777777" w:rsidR="00711E26" w:rsidRPr="00711E26" w:rsidRDefault="00711E26" w:rsidP="006154E7">
      <w:pPr>
        <w:ind w:firstLine="709"/>
        <w:jc w:val="both"/>
        <w:rPr>
          <w:sz w:val="28"/>
          <w:szCs w:val="28"/>
          <w:lang w:val="x-none" w:eastAsia="x-none"/>
        </w:rPr>
      </w:pPr>
      <w:r w:rsidRPr="00711E26">
        <w:rPr>
          <w:sz w:val="28"/>
          <w:szCs w:val="28"/>
          <w:lang w:val="x-none" w:eastAsia="x-none"/>
        </w:rPr>
        <w:t>-  18 января 2023 года в г. Майкопе состоялись соревнования в средней  возрастной группе 2009-2010 г.р. команда Красногвардейского района заняла 3 место в группе.</w:t>
      </w:r>
    </w:p>
    <w:p w14:paraId="663625C9" w14:textId="77777777" w:rsidR="00711E26" w:rsidRPr="00711E26" w:rsidRDefault="00711E26" w:rsidP="006154E7">
      <w:pPr>
        <w:ind w:firstLine="709"/>
        <w:jc w:val="both"/>
        <w:rPr>
          <w:sz w:val="28"/>
          <w:szCs w:val="28"/>
          <w:lang w:val="x-none" w:eastAsia="x-none"/>
        </w:rPr>
      </w:pPr>
      <w:r w:rsidRPr="00711E26">
        <w:rPr>
          <w:sz w:val="28"/>
          <w:szCs w:val="28"/>
          <w:lang w:val="x-none" w:eastAsia="x-none"/>
        </w:rPr>
        <w:t xml:space="preserve"> -  19 января 2023 года  в г. Майкоп состоялись соревнования в старшей возрастной группе 2007-2008 г.р. команда Красногвардейского района заняла 4 место.</w:t>
      </w:r>
    </w:p>
    <w:p w14:paraId="46547014" w14:textId="77777777" w:rsidR="00711E26" w:rsidRPr="00711E26" w:rsidRDefault="00711E26" w:rsidP="006154E7">
      <w:pPr>
        <w:ind w:firstLine="709"/>
        <w:jc w:val="both"/>
        <w:rPr>
          <w:sz w:val="28"/>
          <w:szCs w:val="28"/>
          <w:lang w:val="x-none" w:eastAsia="x-none"/>
        </w:rPr>
      </w:pPr>
      <w:r w:rsidRPr="00711E26">
        <w:rPr>
          <w:sz w:val="28"/>
          <w:szCs w:val="28"/>
          <w:lang w:val="x-none" w:eastAsia="x-none"/>
        </w:rPr>
        <w:t>-  20 января 2023 года в г. Майкоп  состоялись соревнования в старшей возрастной группе 2005-2006 г.р. команда Красногвардейского района заняла 3 место в группе.</w:t>
      </w:r>
    </w:p>
    <w:p w14:paraId="305C83DC" w14:textId="7D0B93C7" w:rsidR="00711E26" w:rsidRPr="00711E26" w:rsidRDefault="00711E26" w:rsidP="006154E7">
      <w:pPr>
        <w:ind w:firstLine="709"/>
        <w:jc w:val="both"/>
        <w:rPr>
          <w:sz w:val="28"/>
          <w:szCs w:val="28"/>
          <w:lang w:val="x-none" w:eastAsia="x-none"/>
        </w:rPr>
      </w:pPr>
      <w:r w:rsidRPr="00711E26">
        <w:rPr>
          <w:sz w:val="28"/>
          <w:szCs w:val="28"/>
          <w:lang w:val="x-none" w:eastAsia="x-none"/>
        </w:rPr>
        <w:t>30 января 2023 года в г.</w:t>
      </w:r>
      <w:r w:rsidR="006154E7">
        <w:rPr>
          <w:sz w:val="28"/>
          <w:szCs w:val="28"/>
          <w:lang w:val="x-none" w:eastAsia="x-none"/>
        </w:rPr>
        <w:t xml:space="preserve"> </w:t>
      </w:r>
      <w:r w:rsidRPr="00711E26">
        <w:rPr>
          <w:sz w:val="28"/>
          <w:szCs w:val="28"/>
          <w:lang w:val="x-none" w:eastAsia="x-none"/>
        </w:rPr>
        <w:t>Краснодар команда Красногвардейского района приняла участие в Краевом лично-командном турнире.</w:t>
      </w:r>
    </w:p>
    <w:p w14:paraId="683B6B88" w14:textId="77777777" w:rsidR="00711E26" w:rsidRPr="00711E26" w:rsidRDefault="00711E26" w:rsidP="006154E7">
      <w:pPr>
        <w:ind w:firstLine="709"/>
        <w:jc w:val="both"/>
        <w:rPr>
          <w:sz w:val="28"/>
          <w:szCs w:val="28"/>
          <w:lang w:val="x-none" w:eastAsia="x-none"/>
        </w:rPr>
      </w:pPr>
      <w:r w:rsidRPr="00711E26">
        <w:rPr>
          <w:sz w:val="28"/>
          <w:szCs w:val="28"/>
          <w:lang w:val="x-none" w:eastAsia="x-none"/>
        </w:rPr>
        <w:t xml:space="preserve">23 февраля 2023 года команда Красногвардейского района приняла участие в турнире по пауэрлифтингу, посвященному Дню защитника Отечества в г. Белореченск. 3 место занял Мурат Аббасов, 2 место занял </w:t>
      </w:r>
      <w:proofErr w:type="spellStart"/>
      <w:r w:rsidRPr="00711E26">
        <w:rPr>
          <w:sz w:val="28"/>
          <w:szCs w:val="28"/>
          <w:lang w:val="x-none" w:eastAsia="x-none"/>
        </w:rPr>
        <w:t>Магамет</w:t>
      </w:r>
      <w:proofErr w:type="spellEnd"/>
      <w:r w:rsidRPr="00711E26">
        <w:rPr>
          <w:sz w:val="28"/>
          <w:szCs w:val="28"/>
          <w:lang w:val="x-none" w:eastAsia="x-none"/>
        </w:rPr>
        <w:t xml:space="preserve"> </w:t>
      </w:r>
      <w:proofErr w:type="spellStart"/>
      <w:r w:rsidRPr="00711E26">
        <w:rPr>
          <w:sz w:val="28"/>
          <w:szCs w:val="28"/>
          <w:lang w:val="x-none" w:eastAsia="x-none"/>
        </w:rPr>
        <w:t>Шишхов</w:t>
      </w:r>
      <w:proofErr w:type="spellEnd"/>
      <w:r w:rsidRPr="00711E26">
        <w:rPr>
          <w:sz w:val="28"/>
          <w:szCs w:val="28"/>
          <w:lang w:val="x-none" w:eastAsia="x-none"/>
        </w:rPr>
        <w:t>.</w:t>
      </w:r>
    </w:p>
    <w:p w14:paraId="4A992DBA" w14:textId="77777777" w:rsidR="00711E26" w:rsidRPr="00711E26" w:rsidRDefault="00711E26" w:rsidP="006154E7">
      <w:pPr>
        <w:ind w:firstLine="709"/>
        <w:jc w:val="both"/>
        <w:rPr>
          <w:sz w:val="28"/>
          <w:szCs w:val="28"/>
          <w:lang w:val="x-none" w:eastAsia="x-none"/>
        </w:rPr>
      </w:pPr>
      <w:r w:rsidRPr="00711E26">
        <w:rPr>
          <w:sz w:val="28"/>
          <w:szCs w:val="28"/>
          <w:lang w:val="x-none" w:eastAsia="x-none"/>
        </w:rPr>
        <w:t xml:space="preserve">25 февраля 2023 года команда Красногвардейского района приняла участие в турнире по пауэрлифтингу. Первые места заняли: </w:t>
      </w:r>
      <w:proofErr w:type="spellStart"/>
      <w:r w:rsidRPr="00711E26">
        <w:rPr>
          <w:sz w:val="28"/>
          <w:szCs w:val="28"/>
          <w:lang w:val="x-none" w:eastAsia="x-none"/>
        </w:rPr>
        <w:t>Китесашвили</w:t>
      </w:r>
      <w:proofErr w:type="spellEnd"/>
      <w:r w:rsidRPr="00711E26">
        <w:rPr>
          <w:sz w:val="28"/>
          <w:szCs w:val="28"/>
          <w:lang w:val="x-none" w:eastAsia="x-none"/>
        </w:rPr>
        <w:t xml:space="preserve"> Иван, Мнацаканов Дмитрий и Силаев Артем.</w:t>
      </w:r>
    </w:p>
    <w:p w14:paraId="717C12EE" w14:textId="77777777" w:rsidR="00711E26" w:rsidRPr="00711E26" w:rsidRDefault="00711E26" w:rsidP="006154E7">
      <w:pPr>
        <w:ind w:firstLine="709"/>
        <w:jc w:val="both"/>
        <w:rPr>
          <w:sz w:val="28"/>
          <w:szCs w:val="28"/>
          <w:lang w:val="x-none" w:eastAsia="x-none"/>
        </w:rPr>
      </w:pPr>
      <w:r w:rsidRPr="00711E26">
        <w:rPr>
          <w:sz w:val="28"/>
          <w:szCs w:val="28"/>
          <w:lang w:val="x-none" w:eastAsia="x-none"/>
        </w:rPr>
        <w:t>С 19 по 26 марта 2023 года команда Красногвардейского района приняла участие в Первенстве Республики Адыгея по шахматам среди юношей и девушек.</w:t>
      </w:r>
    </w:p>
    <w:p w14:paraId="3FEF36E9" w14:textId="77777777" w:rsidR="00711E26" w:rsidRPr="00711E26" w:rsidRDefault="00711E26" w:rsidP="006154E7">
      <w:pPr>
        <w:ind w:firstLine="709"/>
        <w:jc w:val="both"/>
        <w:rPr>
          <w:sz w:val="28"/>
          <w:szCs w:val="28"/>
        </w:rPr>
      </w:pPr>
      <w:r w:rsidRPr="00711E26">
        <w:rPr>
          <w:sz w:val="28"/>
          <w:szCs w:val="28"/>
        </w:rPr>
        <w:t xml:space="preserve">18 марта 2023 года в а. Кошехабль команда Красногвардейского района приняла участие в открытом республиканском турнире памяти МС </w:t>
      </w:r>
      <w:proofErr w:type="spellStart"/>
      <w:r w:rsidRPr="00711E26">
        <w:rPr>
          <w:sz w:val="28"/>
          <w:szCs w:val="28"/>
        </w:rPr>
        <w:t>Дзегаштова</w:t>
      </w:r>
      <w:proofErr w:type="spellEnd"/>
      <w:r w:rsidRPr="00711E26">
        <w:rPr>
          <w:sz w:val="28"/>
          <w:szCs w:val="28"/>
        </w:rPr>
        <w:t xml:space="preserve"> среди юношей и девушек.</w:t>
      </w:r>
    </w:p>
    <w:p w14:paraId="571A6BA0" w14:textId="77777777" w:rsidR="00711E26" w:rsidRPr="00711E26" w:rsidRDefault="00711E26" w:rsidP="006154E7">
      <w:pPr>
        <w:ind w:firstLine="709"/>
        <w:jc w:val="both"/>
        <w:rPr>
          <w:sz w:val="28"/>
          <w:szCs w:val="28"/>
          <w:lang w:val="x-none" w:eastAsia="x-none"/>
        </w:rPr>
      </w:pPr>
      <w:r w:rsidRPr="00711E26">
        <w:rPr>
          <w:sz w:val="28"/>
          <w:szCs w:val="28"/>
          <w:lang w:val="x-none" w:eastAsia="x-none"/>
        </w:rPr>
        <w:lastRenderedPageBreak/>
        <w:t>24 марта 2023 года команда Красногвардейского района приняла участие в мероприятии кадровой школы «Российский Союз молодежи» в г. Майкоп.</w:t>
      </w:r>
    </w:p>
    <w:p w14:paraId="2B9FB0F1" w14:textId="77777777" w:rsidR="00711E26" w:rsidRPr="00711E26" w:rsidRDefault="00711E26" w:rsidP="006154E7">
      <w:pPr>
        <w:ind w:firstLine="709"/>
        <w:jc w:val="both"/>
        <w:rPr>
          <w:sz w:val="28"/>
          <w:szCs w:val="28"/>
          <w:lang w:eastAsia="x-none"/>
        </w:rPr>
      </w:pPr>
      <w:r w:rsidRPr="00711E26">
        <w:rPr>
          <w:sz w:val="28"/>
          <w:szCs w:val="28"/>
          <w:lang w:val="x-none" w:eastAsia="x-none"/>
        </w:rPr>
        <w:t xml:space="preserve">25 марта 2023 года команда Красногвардейского района приняла участие в Чемпионате Республики Адыгея по тяжелой атлетике в пгт. </w:t>
      </w:r>
      <w:proofErr w:type="spellStart"/>
      <w:r w:rsidRPr="00711E26">
        <w:rPr>
          <w:sz w:val="28"/>
          <w:szCs w:val="28"/>
          <w:lang w:val="x-none" w:eastAsia="x-none"/>
        </w:rPr>
        <w:t>Энем</w:t>
      </w:r>
      <w:proofErr w:type="spellEnd"/>
      <w:r w:rsidRPr="00711E26">
        <w:rPr>
          <w:sz w:val="28"/>
          <w:szCs w:val="28"/>
          <w:lang w:val="x-none" w:eastAsia="x-none"/>
        </w:rPr>
        <w:t>.</w:t>
      </w:r>
    </w:p>
    <w:p w14:paraId="2853E2E5" w14:textId="77777777" w:rsidR="00711E26" w:rsidRPr="00711E26" w:rsidRDefault="00711E26" w:rsidP="006154E7">
      <w:pPr>
        <w:ind w:firstLine="709"/>
        <w:jc w:val="both"/>
        <w:rPr>
          <w:sz w:val="28"/>
          <w:szCs w:val="28"/>
          <w:lang w:val="x-none" w:eastAsia="x-none"/>
        </w:rPr>
      </w:pPr>
      <w:r w:rsidRPr="00711E26">
        <w:rPr>
          <w:sz w:val="28"/>
          <w:szCs w:val="28"/>
          <w:lang w:val="x-none" w:eastAsia="x-none"/>
        </w:rPr>
        <w:t>7 апреля 2023 года команда Красногвардейского района приняла участие в Спартакиаде Республики Адыгея, среди молодежи допризывного возраста, посвященная Дню Победы в Великой Отечественной войне.</w:t>
      </w:r>
    </w:p>
    <w:p w14:paraId="353440C3" w14:textId="77777777" w:rsidR="00711E26" w:rsidRPr="00711E26" w:rsidRDefault="00711E26" w:rsidP="006154E7">
      <w:pPr>
        <w:ind w:firstLine="709"/>
        <w:jc w:val="both"/>
        <w:rPr>
          <w:sz w:val="28"/>
          <w:szCs w:val="28"/>
          <w:lang w:val="x-none" w:eastAsia="x-none"/>
        </w:rPr>
      </w:pPr>
      <w:r w:rsidRPr="00711E26">
        <w:rPr>
          <w:sz w:val="28"/>
          <w:szCs w:val="28"/>
          <w:lang w:val="x-none" w:eastAsia="x-none"/>
        </w:rPr>
        <w:t>13 апреля 2023 года команда Красногвардейского района отправилась на матч «Дружба» в а. Урупский Успенского района.</w:t>
      </w:r>
    </w:p>
    <w:p w14:paraId="30A53CF3" w14:textId="77777777" w:rsidR="00711E26" w:rsidRPr="00711E26" w:rsidRDefault="00711E26" w:rsidP="006154E7">
      <w:pPr>
        <w:ind w:firstLine="709"/>
        <w:jc w:val="both"/>
        <w:rPr>
          <w:sz w:val="28"/>
          <w:szCs w:val="28"/>
          <w:lang w:val="x-none" w:eastAsia="x-none"/>
        </w:rPr>
      </w:pPr>
      <w:r w:rsidRPr="00711E26">
        <w:rPr>
          <w:sz w:val="28"/>
          <w:szCs w:val="28"/>
          <w:lang w:val="x-none" w:eastAsia="x-none"/>
        </w:rPr>
        <w:t>25 апреля 2023 года команда Красногвардейского района приняла участие в физкультурно-массовых соревнованиях «</w:t>
      </w:r>
      <w:proofErr w:type="spellStart"/>
      <w:r w:rsidRPr="00711E26">
        <w:rPr>
          <w:sz w:val="28"/>
          <w:szCs w:val="28"/>
          <w:lang w:val="x-none" w:eastAsia="x-none"/>
        </w:rPr>
        <w:t>Этноспорт</w:t>
      </w:r>
      <w:proofErr w:type="spellEnd"/>
      <w:r w:rsidRPr="00711E26">
        <w:rPr>
          <w:sz w:val="28"/>
          <w:szCs w:val="28"/>
          <w:lang w:val="x-none" w:eastAsia="x-none"/>
        </w:rPr>
        <w:t xml:space="preserve"> – объединяет», посвященные Дню государственного флага. Команда Красногвардейского района заняла 2 место в перетягивании каната. Первое место в стрельбе из лука занял </w:t>
      </w:r>
      <w:proofErr w:type="spellStart"/>
      <w:r w:rsidRPr="00711E26">
        <w:rPr>
          <w:sz w:val="28"/>
          <w:szCs w:val="28"/>
          <w:lang w:val="x-none" w:eastAsia="x-none"/>
        </w:rPr>
        <w:t>Шхачев</w:t>
      </w:r>
      <w:proofErr w:type="spellEnd"/>
      <w:r w:rsidRPr="00711E26">
        <w:rPr>
          <w:sz w:val="28"/>
          <w:szCs w:val="28"/>
          <w:lang w:val="x-none" w:eastAsia="x-none"/>
        </w:rPr>
        <w:t xml:space="preserve"> Алий, второе место занял </w:t>
      </w:r>
      <w:proofErr w:type="spellStart"/>
      <w:r w:rsidRPr="00711E26">
        <w:rPr>
          <w:sz w:val="28"/>
          <w:szCs w:val="28"/>
          <w:lang w:val="x-none" w:eastAsia="x-none"/>
        </w:rPr>
        <w:t>Ханапов</w:t>
      </w:r>
      <w:proofErr w:type="spellEnd"/>
      <w:r w:rsidRPr="00711E26">
        <w:rPr>
          <w:sz w:val="28"/>
          <w:szCs w:val="28"/>
          <w:lang w:val="x-none" w:eastAsia="x-none"/>
        </w:rPr>
        <w:t xml:space="preserve"> </w:t>
      </w:r>
      <w:proofErr w:type="spellStart"/>
      <w:r w:rsidRPr="00711E26">
        <w:rPr>
          <w:sz w:val="28"/>
          <w:szCs w:val="28"/>
          <w:lang w:val="x-none" w:eastAsia="x-none"/>
        </w:rPr>
        <w:t>Айтеч</w:t>
      </w:r>
      <w:proofErr w:type="spellEnd"/>
      <w:r w:rsidRPr="00711E26">
        <w:rPr>
          <w:sz w:val="28"/>
          <w:szCs w:val="28"/>
          <w:lang w:val="x-none" w:eastAsia="x-none"/>
        </w:rPr>
        <w:t>. В армспорте первое место заняла команда Красногвардейского района.</w:t>
      </w:r>
    </w:p>
    <w:p w14:paraId="4E201463" w14:textId="77777777" w:rsidR="00711E26" w:rsidRPr="00711E26" w:rsidRDefault="00711E26" w:rsidP="006154E7">
      <w:pPr>
        <w:ind w:firstLine="709"/>
        <w:jc w:val="both"/>
        <w:rPr>
          <w:sz w:val="28"/>
          <w:szCs w:val="28"/>
          <w:lang w:val="x-none" w:eastAsia="x-none"/>
        </w:rPr>
      </w:pPr>
      <w:r w:rsidRPr="00711E26">
        <w:rPr>
          <w:sz w:val="28"/>
          <w:szCs w:val="28"/>
          <w:lang w:val="x-none" w:eastAsia="x-none"/>
        </w:rPr>
        <w:t>29 апреля 2023 года команда Красногвардейского района приняла участие в Спартакиаде органов государственной и законодательной власти Республики Адыгея, органов местного самоуправления, посвященная 100-летию образования государственно</w:t>
      </w:r>
      <w:r w:rsidRPr="00711E26">
        <w:rPr>
          <w:sz w:val="28"/>
          <w:szCs w:val="28"/>
          <w:lang w:eastAsia="x-none"/>
        </w:rPr>
        <w:t>го</w:t>
      </w:r>
      <w:r w:rsidRPr="00711E26">
        <w:rPr>
          <w:sz w:val="28"/>
          <w:szCs w:val="28"/>
          <w:lang w:val="x-none" w:eastAsia="x-none"/>
        </w:rPr>
        <w:t xml:space="preserve"> органа управления в сфере физической культуры и спорта. Команда Красногвардейского района заняла 1 место в дисциплине футбол, стритбол и 3 место в настольном теннисе.</w:t>
      </w:r>
    </w:p>
    <w:p w14:paraId="3FBAF933" w14:textId="77777777" w:rsidR="00711E26" w:rsidRPr="00711E26" w:rsidRDefault="00711E26" w:rsidP="006154E7">
      <w:pPr>
        <w:ind w:firstLine="709"/>
        <w:jc w:val="both"/>
        <w:rPr>
          <w:sz w:val="28"/>
          <w:szCs w:val="28"/>
          <w:lang w:val="x-none" w:eastAsia="x-none"/>
        </w:rPr>
      </w:pPr>
      <w:r w:rsidRPr="00711E26">
        <w:rPr>
          <w:sz w:val="28"/>
          <w:szCs w:val="28"/>
          <w:lang w:val="x-none" w:eastAsia="x-none"/>
        </w:rPr>
        <w:t xml:space="preserve">7 мая 2023 года команда Красногвардейского района приняла участие в турнире Республики Адыгея по волейболу среди ветеранов, посвященному Дню Победы в ВОВ. </w:t>
      </w:r>
    </w:p>
    <w:p w14:paraId="02F6EE33" w14:textId="77777777" w:rsidR="00711E26" w:rsidRPr="00711E26" w:rsidRDefault="00711E26" w:rsidP="006154E7">
      <w:pPr>
        <w:ind w:firstLine="709"/>
        <w:jc w:val="both"/>
        <w:rPr>
          <w:sz w:val="28"/>
          <w:szCs w:val="28"/>
          <w:lang w:val="x-none" w:eastAsia="x-none"/>
        </w:rPr>
      </w:pPr>
      <w:r w:rsidRPr="00711E26">
        <w:rPr>
          <w:sz w:val="28"/>
          <w:szCs w:val="28"/>
          <w:lang w:val="x-none" w:eastAsia="x-none"/>
        </w:rPr>
        <w:t xml:space="preserve">4 июня </w:t>
      </w:r>
      <w:r w:rsidRPr="00711E26">
        <w:rPr>
          <w:sz w:val="28"/>
          <w:szCs w:val="28"/>
          <w:lang w:eastAsia="x-none"/>
        </w:rPr>
        <w:t xml:space="preserve">2023 года </w:t>
      </w:r>
      <w:r w:rsidRPr="00711E26">
        <w:rPr>
          <w:sz w:val="28"/>
          <w:szCs w:val="28"/>
          <w:lang w:val="x-none" w:eastAsia="x-none"/>
        </w:rPr>
        <w:t>команда Красногвардейского района приняла участие в Всероссийском забеге «</w:t>
      </w:r>
      <w:proofErr w:type="spellStart"/>
      <w:r w:rsidRPr="00711E26">
        <w:rPr>
          <w:sz w:val="28"/>
          <w:szCs w:val="28"/>
          <w:lang w:val="x-none" w:eastAsia="x-none"/>
        </w:rPr>
        <w:t>ЗаБег.РФ</w:t>
      </w:r>
      <w:proofErr w:type="spellEnd"/>
      <w:r w:rsidRPr="00711E26">
        <w:rPr>
          <w:sz w:val="28"/>
          <w:szCs w:val="28"/>
          <w:lang w:val="x-none" w:eastAsia="x-none"/>
        </w:rPr>
        <w:t>».</w:t>
      </w:r>
    </w:p>
    <w:p w14:paraId="561CD7BE" w14:textId="77777777" w:rsidR="00711E26" w:rsidRPr="00711E26" w:rsidRDefault="00711E26" w:rsidP="006154E7">
      <w:pPr>
        <w:ind w:firstLine="709"/>
        <w:jc w:val="both"/>
        <w:rPr>
          <w:sz w:val="28"/>
          <w:szCs w:val="28"/>
          <w:lang w:val="x-none" w:eastAsia="x-none"/>
        </w:rPr>
      </w:pPr>
      <w:r w:rsidRPr="00711E26">
        <w:rPr>
          <w:sz w:val="28"/>
          <w:szCs w:val="28"/>
          <w:lang w:val="x-none" w:eastAsia="x-none"/>
        </w:rPr>
        <w:t>С 12 по 14 мая 2023 года делегация Красногвардейского района приняла участие в слете талантливой молодежи Республики Адыгея.</w:t>
      </w:r>
    </w:p>
    <w:p w14:paraId="2B8D7D3A" w14:textId="77777777" w:rsidR="00711E26" w:rsidRPr="00711E26" w:rsidRDefault="00711E26" w:rsidP="006154E7">
      <w:pPr>
        <w:ind w:firstLine="709"/>
        <w:jc w:val="both"/>
        <w:rPr>
          <w:sz w:val="28"/>
          <w:szCs w:val="28"/>
          <w:lang w:val="x-none" w:eastAsia="x-none"/>
        </w:rPr>
      </w:pPr>
      <w:r w:rsidRPr="00711E26">
        <w:rPr>
          <w:sz w:val="28"/>
          <w:szCs w:val="28"/>
          <w:lang w:val="x-none" w:eastAsia="x-none"/>
        </w:rPr>
        <w:t>5 июня 2023года команда Красногвардейского района приняла участие в Республиканских соревнованиях по футбол</w:t>
      </w:r>
      <w:r w:rsidRPr="00711E26">
        <w:rPr>
          <w:sz w:val="28"/>
          <w:szCs w:val="28"/>
          <w:lang w:eastAsia="x-none"/>
        </w:rPr>
        <w:t>у</w:t>
      </w:r>
      <w:r w:rsidRPr="00711E26">
        <w:rPr>
          <w:sz w:val="28"/>
          <w:szCs w:val="28"/>
          <w:lang w:val="x-none" w:eastAsia="x-none"/>
        </w:rPr>
        <w:t xml:space="preserve"> «Кожаный мяч». Команда Красногвардейского района заняла 2 место. </w:t>
      </w:r>
    </w:p>
    <w:p w14:paraId="6E09E572" w14:textId="77777777" w:rsidR="00711E26" w:rsidRPr="00711E26" w:rsidRDefault="00711E26" w:rsidP="006154E7">
      <w:pPr>
        <w:ind w:firstLine="709"/>
        <w:jc w:val="both"/>
        <w:rPr>
          <w:sz w:val="28"/>
          <w:szCs w:val="28"/>
          <w:lang w:val="x-none" w:eastAsia="x-none"/>
        </w:rPr>
      </w:pPr>
      <w:r w:rsidRPr="00711E26">
        <w:rPr>
          <w:sz w:val="28"/>
          <w:szCs w:val="28"/>
          <w:lang w:val="x-none" w:eastAsia="x-none"/>
        </w:rPr>
        <w:t>9 июня 2023</w:t>
      </w:r>
      <w:r w:rsidRPr="00711E26">
        <w:rPr>
          <w:sz w:val="28"/>
          <w:szCs w:val="28"/>
          <w:lang w:eastAsia="x-none"/>
        </w:rPr>
        <w:t xml:space="preserve"> </w:t>
      </w:r>
      <w:r w:rsidRPr="00711E26">
        <w:rPr>
          <w:sz w:val="28"/>
          <w:szCs w:val="28"/>
          <w:lang w:val="x-none" w:eastAsia="x-none"/>
        </w:rPr>
        <w:t>года команда Красногвардейского района приняла участие в Республиканских соревнованиях по футбол</w:t>
      </w:r>
      <w:r w:rsidRPr="00711E26">
        <w:rPr>
          <w:sz w:val="28"/>
          <w:szCs w:val="28"/>
          <w:lang w:eastAsia="x-none"/>
        </w:rPr>
        <w:t>у</w:t>
      </w:r>
      <w:r w:rsidRPr="00711E26">
        <w:rPr>
          <w:sz w:val="28"/>
          <w:szCs w:val="28"/>
          <w:lang w:val="x-none" w:eastAsia="x-none"/>
        </w:rPr>
        <w:t xml:space="preserve"> «Кожаный мяч». Команда Красногвардейского района заняла 3 место. </w:t>
      </w:r>
    </w:p>
    <w:p w14:paraId="0CB43C48" w14:textId="77777777" w:rsidR="00711E26" w:rsidRPr="00711E26" w:rsidRDefault="00711E26" w:rsidP="006154E7">
      <w:pPr>
        <w:ind w:firstLine="709"/>
        <w:jc w:val="both"/>
        <w:rPr>
          <w:sz w:val="28"/>
          <w:szCs w:val="28"/>
          <w:lang w:eastAsia="x-none"/>
        </w:rPr>
      </w:pPr>
      <w:r w:rsidRPr="00711E26">
        <w:rPr>
          <w:sz w:val="28"/>
          <w:szCs w:val="28"/>
          <w:lang w:val="x-none" w:eastAsia="x-none"/>
        </w:rPr>
        <w:t>12 июня 2023 года команда Красногвардейского района приняла участие в республиканском велопробеге.</w:t>
      </w:r>
    </w:p>
    <w:p w14:paraId="79793EFD" w14:textId="40312737" w:rsidR="00711E26" w:rsidRPr="00711E26" w:rsidRDefault="00711E26" w:rsidP="006154E7">
      <w:pPr>
        <w:ind w:firstLine="709"/>
        <w:jc w:val="both"/>
        <w:rPr>
          <w:sz w:val="28"/>
          <w:szCs w:val="28"/>
          <w:lang w:val="x-none" w:eastAsia="x-none"/>
        </w:rPr>
      </w:pPr>
      <w:r w:rsidRPr="00711E26">
        <w:rPr>
          <w:sz w:val="28"/>
          <w:szCs w:val="28"/>
          <w:lang w:val="x-none" w:eastAsia="x-none"/>
        </w:rPr>
        <w:t>23 июля 2023 года в ст.</w:t>
      </w:r>
      <w:r w:rsidR="006154E7">
        <w:rPr>
          <w:sz w:val="28"/>
          <w:szCs w:val="28"/>
          <w:lang w:val="x-none" w:eastAsia="x-none"/>
        </w:rPr>
        <w:t xml:space="preserve"> </w:t>
      </w:r>
      <w:r w:rsidRPr="00711E26">
        <w:rPr>
          <w:sz w:val="28"/>
          <w:szCs w:val="28"/>
          <w:lang w:val="x-none" w:eastAsia="x-none"/>
        </w:rPr>
        <w:t>Гиагинской команда Красногвардейского района приняла участие в футбольном матче в рамках Первенства Республики Адыгея. Команда «Кавказ» обыграла команду «Сириус» со счетом 4:2.</w:t>
      </w:r>
    </w:p>
    <w:p w14:paraId="3B726FE3" w14:textId="77777777" w:rsidR="00711E26" w:rsidRPr="00711E26" w:rsidRDefault="00711E26" w:rsidP="006154E7">
      <w:pPr>
        <w:ind w:firstLine="709"/>
        <w:jc w:val="both"/>
        <w:rPr>
          <w:sz w:val="28"/>
          <w:szCs w:val="28"/>
          <w:lang w:val="x-none" w:eastAsia="x-none"/>
        </w:rPr>
      </w:pPr>
      <w:r w:rsidRPr="00711E26">
        <w:rPr>
          <w:sz w:val="28"/>
          <w:szCs w:val="28"/>
          <w:lang w:val="x-none" w:eastAsia="x-none"/>
        </w:rPr>
        <w:t>27 июля 2023 года команда Красногвардейского района приняла участие в Республиканском фестивале «ГТО».</w:t>
      </w:r>
    </w:p>
    <w:p w14:paraId="303B3A99" w14:textId="77777777" w:rsidR="00711E26" w:rsidRPr="00711E26" w:rsidRDefault="00711E26" w:rsidP="006154E7">
      <w:pPr>
        <w:ind w:firstLine="709"/>
        <w:jc w:val="both"/>
        <w:rPr>
          <w:sz w:val="28"/>
          <w:szCs w:val="28"/>
          <w:lang w:val="x-none" w:eastAsia="x-none"/>
        </w:rPr>
      </w:pPr>
      <w:r w:rsidRPr="00711E26">
        <w:rPr>
          <w:sz w:val="28"/>
          <w:szCs w:val="28"/>
          <w:lang w:val="x-none" w:eastAsia="x-none"/>
        </w:rPr>
        <w:t>12 августа 2023 года команда Красногвардейского района приняла участие в республиканском Дне физкультурника. Команда Красногвардейского района заняла первое место.</w:t>
      </w:r>
    </w:p>
    <w:p w14:paraId="6B43BEF8" w14:textId="38BA2E71" w:rsidR="00711E26" w:rsidRPr="00711E26" w:rsidRDefault="00711E26" w:rsidP="006154E7">
      <w:pPr>
        <w:ind w:firstLine="709"/>
        <w:jc w:val="both"/>
        <w:rPr>
          <w:sz w:val="28"/>
          <w:szCs w:val="28"/>
          <w:lang w:val="x-none" w:eastAsia="x-none"/>
        </w:rPr>
      </w:pPr>
      <w:r w:rsidRPr="00711E26">
        <w:rPr>
          <w:sz w:val="28"/>
          <w:szCs w:val="28"/>
          <w:lang w:val="x-none" w:eastAsia="x-none"/>
        </w:rPr>
        <w:lastRenderedPageBreak/>
        <w:t>13 августа 2023 года в а.</w:t>
      </w:r>
      <w:r w:rsidR="006154E7">
        <w:rPr>
          <w:sz w:val="28"/>
          <w:szCs w:val="28"/>
          <w:lang w:val="x-none" w:eastAsia="x-none"/>
        </w:rPr>
        <w:t xml:space="preserve"> </w:t>
      </w:r>
      <w:r w:rsidRPr="00711E26">
        <w:rPr>
          <w:sz w:val="28"/>
          <w:szCs w:val="28"/>
          <w:lang w:val="x-none" w:eastAsia="x-none"/>
        </w:rPr>
        <w:t>Понежукай команда Красногвардейского района приняла участие в футбольном матче в рамках Первенства Республики Адыгея. Команда «Кавказ» обыграла команду «</w:t>
      </w:r>
      <w:proofErr w:type="spellStart"/>
      <w:r w:rsidRPr="00711E26">
        <w:rPr>
          <w:sz w:val="28"/>
          <w:szCs w:val="28"/>
          <w:lang w:val="x-none" w:eastAsia="x-none"/>
        </w:rPr>
        <w:t>Чэчэнай</w:t>
      </w:r>
      <w:proofErr w:type="spellEnd"/>
      <w:r w:rsidRPr="00711E26">
        <w:rPr>
          <w:sz w:val="28"/>
          <w:szCs w:val="28"/>
          <w:lang w:val="x-none" w:eastAsia="x-none"/>
        </w:rPr>
        <w:t>» со счетом 5:2.</w:t>
      </w:r>
    </w:p>
    <w:p w14:paraId="2102238F" w14:textId="77777777" w:rsidR="00711E26" w:rsidRPr="00711E26" w:rsidRDefault="00711E26" w:rsidP="006154E7">
      <w:pPr>
        <w:ind w:firstLine="709"/>
        <w:jc w:val="both"/>
        <w:rPr>
          <w:sz w:val="28"/>
          <w:szCs w:val="28"/>
          <w:lang w:val="x-none" w:eastAsia="x-none"/>
        </w:rPr>
      </w:pPr>
      <w:r w:rsidRPr="00711E26">
        <w:rPr>
          <w:sz w:val="28"/>
          <w:szCs w:val="28"/>
          <w:lang w:val="x-none" w:eastAsia="x-none"/>
        </w:rPr>
        <w:t>16-21 августа 2023 года  команда Красногвардейского района приняла участие в слете талантливой молодежи «Фишт- 2023». Команда Красногвардейского района заняла первое общекомандное место.</w:t>
      </w:r>
    </w:p>
    <w:p w14:paraId="6A1AFB57" w14:textId="59946723" w:rsidR="00711E26" w:rsidRPr="00711E26" w:rsidRDefault="00711E26" w:rsidP="006154E7">
      <w:pPr>
        <w:ind w:firstLine="709"/>
        <w:jc w:val="both"/>
        <w:rPr>
          <w:sz w:val="28"/>
          <w:szCs w:val="28"/>
          <w:lang w:val="x-none" w:eastAsia="x-none"/>
        </w:rPr>
      </w:pPr>
      <w:r w:rsidRPr="00711E26">
        <w:rPr>
          <w:sz w:val="28"/>
          <w:szCs w:val="28"/>
          <w:lang w:val="x-none" w:eastAsia="x-none"/>
        </w:rPr>
        <w:t>27 августа 2023 года в г.</w:t>
      </w:r>
      <w:r w:rsidR="006154E7">
        <w:rPr>
          <w:sz w:val="28"/>
          <w:szCs w:val="28"/>
          <w:lang w:val="x-none" w:eastAsia="x-none"/>
        </w:rPr>
        <w:t xml:space="preserve"> </w:t>
      </w:r>
      <w:r w:rsidRPr="00711E26">
        <w:rPr>
          <w:sz w:val="28"/>
          <w:szCs w:val="28"/>
          <w:lang w:val="x-none" w:eastAsia="x-none"/>
        </w:rPr>
        <w:t>Адыгейск команда Красногвардейского района приняла участие в футбольном матче в рамках Первенства Республики Адыгея. Команда «Кавказ» обыграла команду «</w:t>
      </w:r>
      <w:proofErr w:type="spellStart"/>
      <w:r w:rsidRPr="00711E26">
        <w:rPr>
          <w:sz w:val="28"/>
          <w:szCs w:val="28"/>
          <w:lang w:val="x-none" w:eastAsia="x-none"/>
        </w:rPr>
        <w:t>Асбир</w:t>
      </w:r>
      <w:proofErr w:type="spellEnd"/>
      <w:r w:rsidRPr="00711E26">
        <w:rPr>
          <w:sz w:val="28"/>
          <w:szCs w:val="28"/>
          <w:lang w:val="x-none" w:eastAsia="x-none"/>
        </w:rPr>
        <w:t>» со счетом 5:0.</w:t>
      </w:r>
    </w:p>
    <w:p w14:paraId="28292301" w14:textId="2D458B7F" w:rsidR="00711E26" w:rsidRPr="00711E26" w:rsidRDefault="00711E26" w:rsidP="006154E7">
      <w:pPr>
        <w:ind w:firstLine="709"/>
        <w:jc w:val="both"/>
        <w:rPr>
          <w:sz w:val="28"/>
          <w:szCs w:val="28"/>
          <w:lang w:val="x-none" w:eastAsia="x-none"/>
        </w:rPr>
      </w:pPr>
      <w:r w:rsidRPr="00711E26">
        <w:rPr>
          <w:sz w:val="28"/>
          <w:szCs w:val="28"/>
          <w:lang w:val="x-none" w:eastAsia="x-none"/>
        </w:rPr>
        <w:t xml:space="preserve">  9 сентября 2023 года в а.</w:t>
      </w:r>
      <w:r w:rsidR="006154E7">
        <w:rPr>
          <w:sz w:val="28"/>
          <w:szCs w:val="28"/>
          <w:lang w:val="x-none" w:eastAsia="x-none"/>
        </w:rPr>
        <w:t xml:space="preserve"> </w:t>
      </w:r>
      <w:r w:rsidRPr="00711E26">
        <w:rPr>
          <w:sz w:val="28"/>
          <w:szCs w:val="28"/>
          <w:lang w:val="x-none" w:eastAsia="x-none"/>
        </w:rPr>
        <w:t>Кошехабль команда Красногвардейского района приняла участие в футбольном матче в рамках Первенства Республики Адыгея. Команда «Кавказ» обыграла команду «Кошехабль» со счетом 2:1.</w:t>
      </w:r>
    </w:p>
    <w:p w14:paraId="4D30B481" w14:textId="77777777" w:rsidR="00711E26" w:rsidRPr="00711E26" w:rsidRDefault="00711E26" w:rsidP="006154E7">
      <w:pPr>
        <w:ind w:firstLine="709"/>
        <w:jc w:val="both"/>
        <w:rPr>
          <w:sz w:val="28"/>
          <w:szCs w:val="28"/>
          <w:lang w:val="x-none" w:eastAsia="x-none"/>
        </w:rPr>
      </w:pPr>
      <w:r w:rsidRPr="00711E26">
        <w:rPr>
          <w:sz w:val="28"/>
          <w:szCs w:val="28"/>
          <w:lang w:val="x-none" w:eastAsia="x-none"/>
        </w:rPr>
        <w:t xml:space="preserve"> С 14 сентября по 4 октября 2023 года команда Красногвардейского района приняла участие в Чемпионате республики Адыгея по футболу 8х8. Команда «Кавказ» заняла 1 место в своей группе.</w:t>
      </w:r>
    </w:p>
    <w:p w14:paraId="60899C37" w14:textId="77777777" w:rsidR="00711E26" w:rsidRPr="00711E26" w:rsidRDefault="00711E26" w:rsidP="006154E7">
      <w:pPr>
        <w:ind w:firstLine="709"/>
        <w:jc w:val="both"/>
        <w:rPr>
          <w:sz w:val="28"/>
          <w:szCs w:val="28"/>
          <w:lang w:val="x-none" w:eastAsia="x-none"/>
        </w:rPr>
      </w:pPr>
      <w:r w:rsidRPr="00711E26">
        <w:rPr>
          <w:sz w:val="28"/>
          <w:szCs w:val="28"/>
          <w:lang w:val="x-none" w:eastAsia="x-none"/>
        </w:rPr>
        <w:t>23-24 сентября команда Красногвардейского района приняла участие в Кубке Республики Адыгея по легкой атлетике. Команда Красногвардейского района заняла 3 место в эстафете.</w:t>
      </w:r>
    </w:p>
    <w:p w14:paraId="1A3AE4A4" w14:textId="77777777" w:rsidR="00711E26" w:rsidRPr="00711E26" w:rsidRDefault="00711E26" w:rsidP="006154E7">
      <w:pPr>
        <w:ind w:firstLine="709"/>
        <w:jc w:val="both"/>
        <w:rPr>
          <w:sz w:val="28"/>
          <w:szCs w:val="28"/>
          <w:lang w:val="x-none" w:eastAsia="x-none"/>
        </w:rPr>
      </w:pPr>
      <w:r w:rsidRPr="00711E26">
        <w:rPr>
          <w:sz w:val="28"/>
          <w:szCs w:val="28"/>
          <w:lang w:val="x-none" w:eastAsia="x-none"/>
        </w:rPr>
        <w:t>С 24-30 сентября 2023 года команда принимала участие в фестивале «</w:t>
      </w:r>
      <w:proofErr w:type="spellStart"/>
      <w:r w:rsidRPr="00711E26">
        <w:rPr>
          <w:sz w:val="28"/>
          <w:szCs w:val="28"/>
          <w:lang w:val="x-none" w:eastAsia="x-none"/>
        </w:rPr>
        <w:t>Этнолагерь</w:t>
      </w:r>
      <w:proofErr w:type="spellEnd"/>
      <w:r w:rsidRPr="00711E26">
        <w:rPr>
          <w:sz w:val="28"/>
          <w:szCs w:val="28"/>
          <w:lang w:val="x-none" w:eastAsia="x-none"/>
        </w:rPr>
        <w:t xml:space="preserve"> – 2023».</w:t>
      </w:r>
    </w:p>
    <w:p w14:paraId="60622851" w14:textId="77777777" w:rsidR="00711E26" w:rsidRPr="00711E26" w:rsidRDefault="00711E26" w:rsidP="006154E7">
      <w:pPr>
        <w:ind w:firstLine="709"/>
        <w:jc w:val="both"/>
        <w:rPr>
          <w:sz w:val="28"/>
          <w:szCs w:val="28"/>
          <w:lang w:val="x-none" w:eastAsia="x-none"/>
        </w:rPr>
      </w:pPr>
      <w:r w:rsidRPr="00711E26">
        <w:rPr>
          <w:sz w:val="28"/>
          <w:szCs w:val="28"/>
          <w:lang w:val="x-none" w:eastAsia="x-none"/>
        </w:rPr>
        <w:t xml:space="preserve">30 сентября 2023 года команда Красногвардейского района приняла участие в Первенстве Республика Адыгея по футболу среди юношей. </w:t>
      </w:r>
    </w:p>
    <w:p w14:paraId="30B182DE" w14:textId="77777777" w:rsidR="00711E26" w:rsidRPr="00711E26" w:rsidRDefault="00711E26" w:rsidP="006154E7">
      <w:pPr>
        <w:ind w:firstLine="709"/>
        <w:jc w:val="both"/>
        <w:rPr>
          <w:sz w:val="28"/>
          <w:szCs w:val="28"/>
          <w:lang w:val="x-none" w:eastAsia="x-none"/>
        </w:rPr>
      </w:pPr>
      <w:r w:rsidRPr="00711E26">
        <w:rPr>
          <w:sz w:val="28"/>
          <w:szCs w:val="28"/>
          <w:lang w:val="x-none" w:eastAsia="x-none"/>
        </w:rPr>
        <w:t>5 октября 2023 года в г. Майкоп команда Красногвардейского района приняла участие в Кубке Республики Адыгея по футболу. Команда «Кавказ» заняла 2 месте.</w:t>
      </w:r>
    </w:p>
    <w:p w14:paraId="24F65784" w14:textId="77777777" w:rsidR="00711E26" w:rsidRPr="00711E26" w:rsidRDefault="00711E26" w:rsidP="006154E7">
      <w:pPr>
        <w:ind w:firstLine="709"/>
        <w:jc w:val="both"/>
        <w:rPr>
          <w:sz w:val="28"/>
          <w:szCs w:val="28"/>
          <w:lang w:val="x-none" w:eastAsia="x-none"/>
        </w:rPr>
      </w:pPr>
      <w:r w:rsidRPr="00711E26">
        <w:rPr>
          <w:sz w:val="28"/>
          <w:szCs w:val="28"/>
          <w:lang w:val="x-none" w:eastAsia="x-none"/>
        </w:rPr>
        <w:t xml:space="preserve">8 октября 2023 года в </w:t>
      </w:r>
      <w:proofErr w:type="spellStart"/>
      <w:r w:rsidRPr="00711E26">
        <w:rPr>
          <w:sz w:val="28"/>
          <w:szCs w:val="28"/>
          <w:lang w:val="x-none" w:eastAsia="x-none"/>
        </w:rPr>
        <w:t>а.Тахтамукай</w:t>
      </w:r>
      <w:proofErr w:type="spellEnd"/>
      <w:r w:rsidRPr="00711E26">
        <w:rPr>
          <w:sz w:val="28"/>
          <w:szCs w:val="28"/>
          <w:lang w:val="x-none" w:eastAsia="x-none"/>
        </w:rPr>
        <w:t xml:space="preserve"> команда Красногвардейского района приняла участие в Первенстве по Республики Адыгея по футболу среди юношей.</w:t>
      </w:r>
    </w:p>
    <w:p w14:paraId="198826C4" w14:textId="77777777" w:rsidR="00711E26" w:rsidRPr="00711E26" w:rsidRDefault="00711E26" w:rsidP="006154E7">
      <w:pPr>
        <w:ind w:firstLine="709"/>
        <w:jc w:val="both"/>
        <w:rPr>
          <w:sz w:val="28"/>
          <w:szCs w:val="28"/>
          <w:lang w:val="x-none" w:eastAsia="x-none"/>
        </w:rPr>
      </w:pPr>
      <w:r w:rsidRPr="00711E26">
        <w:rPr>
          <w:sz w:val="28"/>
          <w:szCs w:val="28"/>
          <w:lang w:val="x-none" w:eastAsia="x-none"/>
        </w:rPr>
        <w:t>14 октября 2023 года команда Красногвардейского района приняла участие в Первенстве Республика Адыгея по футболу.</w:t>
      </w:r>
    </w:p>
    <w:p w14:paraId="1743EF71" w14:textId="77777777" w:rsidR="00711E26" w:rsidRPr="00711E26" w:rsidRDefault="00711E26" w:rsidP="006154E7">
      <w:pPr>
        <w:ind w:firstLine="709"/>
        <w:jc w:val="both"/>
        <w:rPr>
          <w:sz w:val="28"/>
          <w:szCs w:val="28"/>
          <w:lang w:val="x-none" w:eastAsia="x-none"/>
        </w:rPr>
      </w:pPr>
      <w:r w:rsidRPr="00711E26">
        <w:rPr>
          <w:sz w:val="28"/>
          <w:szCs w:val="28"/>
          <w:lang w:val="x-none" w:eastAsia="x-none"/>
        </w:rPr>
        <w:t xml:space="preserve">21 октября 2023 года команда Красногвардейского района приняла участие в открытом турнире по волейболу среди девушек 2009 г.р. и моложе, посвященного Дню народного единства. Первое место завоевал г. Майкоп, второе место завоевала команда «ДЮСШ» </w:t>
      </w:r>
      <w:proofErr w:type="spellStart"/>
      <w:r w:rsidRPr="00711E26">
        <w:rPr>
          <w:sz w:val="28"/>
          <w:szCs w:val="28"/>
          <w:lang w:val="x-none" w:eastAsia="x-none"/>
        </w:rPr>
        <w:t>с.Красногвардейское</w:t>
      </w:r>
      <w:proofErr w:type="spellEnd"/>
      <w:r w:rsidRPr="00711E26">
        <w:rPr>
          <w:sz w:val="28"/>
          <w:szCs w:val="28"/>
          <w:lang w:val="x-none" w:eastAsia="x-none"/>
        </w:rPr>
        <w:t>, третье место заняла команда «с. Гиагинская», четвертое место заняла команда  «</w:t>
      </w:r>
      <w:proofErr w:type="spellStart"/>
      <w:r w:rsidRPr="00711E26">
        <w:rPr>
          <w:sz w:val="28"/>
          <w:szCs w:val="28"/>
          <w:lang w:val="x-none" w:eastAsia="x-none"/>
        </w:rPr>
        <w:t>г.Адыгейск</w:t>
      </w:r>
      <w:proofErr w:type="spellEnd"/>
      <w:r w:rsidRPr="00711E26">
        <w:rPr>
          <w:sz w:val="28"/>
          <w:szCs w:val="28"/>
          <w:lang w:val="x-none" w:eastAsia="x-none"/>
        </w:rPr>
        <w:t>».</w:t>
      </w:r>
    </w:p>
    <w:p w14:paraId="24458B68" w14:textId="77777777" w:rsidR="00711E26" w:rsidRPr="00711E26" w:rsidRDefault="00711E26" w:rsidP="006154E7">
      <w:pPr>
        <w:ind w:firstLine="709"/>
        <w:jc w:val="both"/>
        <w:rPr>
          <w:sz w:val="28"/>
          <w:szCs w:val="28"/>
          <w:lang w:val="x-none" w:eastAsia="x-none"/>
        </w:rPr>
      </w:pPr>
      <w:r w:rsidRPr="00711E26">
        <w:rPr>
          <w:sz w:val="28"/>
          <w:szCs w:val="28"/>
          <w:lang w:val="x-none" w:eastAsia="x-none"/>
        </w:rPr>
        <w:t xml:space="preserve">21 октября 2023 года в </w:t>
      </w:r>
      <w:proofErr w:type="spellStart"/>
      <w:r w:rsidRPr="00711E26">
        <w:rPr>
          <w:sz w:val="28"/>
          <w:szCs w:val="28"/>
          <w:lang w:val="x-none" w:eastAsia="x-none"/>
        </w:rPr>
        <w:t>г.Майкоп</w:t>
      </w:r>
      <w:proofErr w:type="spellEnd"/>
      <w:r w:rsidRPr="00711E26">
        <w:rPr>
          <w:sz w:val="28"/>
          <w:szCs w:val="28"/>
          <w:lang w:val="x-none" w:eastAsia="x-none"/>
        </w:rPr>
        <w:t xml:space="preserve"> команда Красногвардейского района приняла участие в Чемпионате Республики Адыгея по футболу. Команда «Кавказ» обыграла команду «АГУ» со счетом 5:3.</w:t>
      </w:r>
    </w:p>
    <w:p w14:paraId="1B01E7F4" w14:textId="77777777" w:rsidR="00711E26" w:rsidRPr="00711E26" w:rsidRDefault="00711E26" w:rsidP="006154E7">
      <w:pPr>
        <w:ind w:firstLine="709"/>
        <w:jc w:val="both"/>
        <w:rPr>
          <w:sz w:val="28"/>
          <w:szCs w:val="28"/>
          <w:lang w:val="x-none" w:eastAsia="x-none"/>
        </w:rPr>
      </w:pPr>
      <w:r w:rsidRPr="00711E26">
        <w:rPr>
          <w:sz w:val="28"/>
          <w:szCs w:val="28"/>
          <w:lang w:val="x-none" w:eastAsia="x-none"/>
        </w:rPr>
        <w:t>22 октября 2023 года команда Красногвардейского района приняла участие в турнире по футболу среди юношей 2008 г.р. и моложе, посвященного Дню народного единства. Команда «Легион» завоевала  первое место. Команда «Маяк» заняла второе место.  Команда «Легион – 2» заняла 3 место.</w:t>
      </w:r>
    </w:p>
    <w:p w14:paraId="332C46F2" w14:textId="77777777" w:rsidR="00711E26" w:rsidRPr="00711E26" w:rsidRDefault="00711E26" w:rsidP="006154E7">
      <w:pPr>
        <w:ind w:firstLine="709"/>
        <w:jc w:val="both"/>
        <w:rPr>
          <w:sz w:val="28"/>
          <w:szCs w:val="28"/>
          <w:lang w:val="x-none" w:eastAsia="x-none"/>
        </w:rPr>
      </w:pPr>
      <w:r w:rsidRPr="00711E26">
        <w:rPr>
          <w:sz w:val="28"/>
          <w:szCs w:val="28"/>
          <w:lang w:val="x-none" w:eastAsia="x-none"/>
        </w:rPr>
        <w:lastRenderedPageBreak/>
        <w:t>27 октября 2023 года г. Майкоп команда Красногвардейского района приняла участие во Всероссийском фестивале детского дворового баскетбола 3</w:t>
      </w:r>
      <w:r w:rsidRPr="00711E26">
        <w:rPr>
          <w:sz w:val="28"/>
          <w:szCs w:val="28"/>
          <w:lang w:val="en-US" w:eastAsia="x-none"/>
        </w:rPr>
        <w:t>x</w:t>
      </w:r>
      <w:r w:rsidRPr="00711E26">
        <w:rPr>
          <w:sz w:val="28"/>
          <w:szCs w:val="28"/>
          <w:lang w:val="x-none" w:eastAsia="x-none"/>
        </w:rPr>
        <w:t>3. Команда девушек заняла 1 место. Команда мужчин заняла 1 место.</w:t>
      </w:r>
    </w:p>
    <w:p w14:paraId="44AA7A72" w14:textId="77777777" w:rsidR="00711E26" w:rsidRPr="00711E26" w:rsidRDefault="00711E26" w:rsidP="006154E7">
      <w:pPr>
        <w:ind w:firstLine="709"/>
        <w:jc w:val="both"/>
        <w:rPr>
          <w:sz w:val="28"/>
          <w:szCs w:val="28"/>
          <w:lang w:val="x-none" w:eastAsia="x-none"/>
        </w:rPr>
      </w:pPr>
      <w:r w:rsidRPr="00711E26">
        <w:rPr>
          <w:sz w:val="28"/>
          <w:szCs w:val="28"/>
          <w:lang w:val="x-none" w:eastAsia="x-none"/>
        </w:rPr>
        <w:t xml:space="preserve">28 октября 2023 года в пгт. </w:t>
      </w:r>
      <w:proofErr w:type="spellStart"/>
      <w:r w:rsidRPr="00711E26">
        <w:rPr>
          <w:sz w:val="28"/>
          <w:szCs w:val="28"/>
          <w:lang w:val="x-none" w:eastAsia="x-none"/>
        </w:rPr>
        <w:t>Энем</w:t>
      </w:r>
      <w:proofErr w:type="spellEnd"/>
      <w:r w:rsidRPr="00711E26">
        <w:rPr>
          <w:sz w:val="28"/>
          <w:szCs w:val="28"/>
          <w:lang w:val="x-none" w:eastAsia="x-none"/>
        </w:rPr>
        <w:t xml:space="preserve"> команда Красногвардейского района приняла участие в Первенстве по Республик</w:t>
      </w:r>
      <w:r w:rsidRPr="00711E26">
        <w:rPr>
          <w:sz w:val="28"/>
          <w:szCs w:val="28"/>
          <w:lang w:eastAsia="x-none"/>
        </w:rPr>
        <w:t>е</w:t>
      </w:r>
      <w:r w:rsidRPr="00711E26">
        <w:rPr>
          <w:sz w:val="28"/>
          <w:szCs w:val="28"/>
          <w:lang w:val="x-none" w:eastAsia="x-none"/>
        </w:rPr>
        <w:t xml:space="preserve"> Адыгея по футболу среди юношей.</w:t>
      </w:r>
    </w:p>
    <w:p w14:paraId="5B283AA8" w14:textId="77777777" w:rsidR="00711E26" w:rsidRPr="00711E26" w:rsidRDefault="00711E26" w:rsidP="006154E7">
      <w:pPr>
        <w:ind w:firstLine="709"/>
        <w:jc w:val="both"/>
        <w:rPr>
          <w:sz w:val="28"/>
          <w:szCs w:val="28"/>
          <w:lang w:val="x-none" w:eastAsia="x-none"/>
        </w:rPr>
      </w:pPr>
      <w:r w:rsidRPr="00711E26">
        <w:rPr>
          <w:sz w:val="28"/>
          <w:szCs w:val="28"/>
          <w:lang w:val="x-none" w:eastAsia="x-none"/>
        </w:rPr>
        <w:t>29 октября 2023 года команда Красногвардейского района приняла участие в Чемпионате по Республики Адыгея по футболу. Команда «Кавказ» обыграла команду «Адыгейск» со счетом 6:2.</w:t>
      </w:r>
    </w:p>
    <w:p w14:paraId="315F37AB" w14:textId="77777777" w:rsidR="00711E26" w:rsidRPr="00711E26" w:rsidRDefault="00711E26" w:rsidP="006154E7">
      <w:pPr>
        <w:ind w:firstLine="709"/>
        <w:jc w:val="both"/>
        <w:rPr>
          <w:sz w:val="28"/>
          <w:szCs w:val="28"/>
          <w:lang w:val="x-none" w:eastAsia="x-none"/>
        </w:rPr>
      </w:pPr>
      <w:r w:rsidRPr="00711E26">
        <w:rPr>
          <w:sz w:val="28"/>
          <w:szCs w:val="28"/>
          <w:lang w:val="x-none" w:eastAsia="x-none"/>
        </w:rPr>
        <w:t xml:space="preserve"> 4 ноября 2023 года в Успенском районе команда приняла участие в турнире по футболу, посвященного Дню народного единства России. Команда «Легион» заняла 2 место.</w:t>
      </w:r>
    </w:p>
    <w:p w14:paraId="2CE75F88" w14:textId="77777777" w:rsidR="00711E26" w:rsidRPr="00711E26" w:rsidRDefault="00711E26" w:rsidP="006154E7">
      <w:pPr>
        <w:ind w:firstLine="709"/>
        <w:jc w:val="both"/>
        <w:rPr>
          <w:sz w:val="28"/>
          <w:szCs w:val="28"/>
          <w:lang w:val="x-none" w:eastAsia="x-none"/>
        </w:rPr>
      </w:pPr>
      <w:r w:rsidRPr="00711E26">
        <w:rPr>
          <w:sz w:val="28"/>
          <w:szCs w:val="28"/>
          <w:lang w:val="x-none" w:eastAsia="x-none"/>
        </w:rPr>
        <w:t>5 ноября 2023 года в г. Майкоп команда Красногвардейского района приняла участие в Первенстве Республики Адыгея по футболу среди юношей.</w:t>
      </w:r>
    </w:p>
    <w:p w14:paraId="4348B807" w14:textId="77777777" w:rsidR="00711E26" w:rsidRPr="00711E26" w:rsidRDefault="00711E26" w:rsidP="006154E7">
      <w:pPr>
        <w:ind w:firstLine="709"/>
        <w:jc w:val="both"/>
        <w:rPr>
          <w:sz w:val="28"/>
          <w:szCs w:val="28"/>
          <w:lang w:val="x-none" w:eastAsia="x-none"/>
        </w:rPr>
      </w:pPr>
      <w:r w:rsidRPr="00711E26">
        <w:rPr>
          <w:sz w:val="28"/>
          <w:szCs w:val="28"/>
          <w:lang w:val="x-none" w:eastAsia="x-none"/>
        </w:rPr>
        <w:t>5 ноября 2023 года в г. Майкоп команда Красногвардейского района приняла участие в Чемпионате Республики Адыгея по футболу.</w:t>
      </w:r>
    </w:p>
    <w:p w14:paraId="57C8B34B" w14:textId="77777777" w:rsidR="00711E26" w:rsidRPr="00711E26" w:rsidRDefault="00711E26" w:rsidP="006154E7">
      <w:pPr>
        <w:ind w:firstLine="709"/>
        <w:jc w:val="both"/>
        <w:rPr>
          <w:sz w:val="28"/>
          <w:szCs w:val="28"/>
          <w:lang w:val="x-none" w:eastAsia="x-none"/>
        </w:rPr>
      </w:pPr>
      <w:r w:rsidRPr="00711E26">
        <w:rPr>
          <w:sz w:val="28"/>
          <w:szCs w:val="28"/>
          <w:lang w:val="x-none" w:eastAsia="x-none"/>
        </w:rPr>
        <w:t>С 5 по 10 ноября 2023 года в г. Каспийск команда Красногвардейского района приняла участие во Всероссийской конференции по профилактике распространения идеологии терроризма и экстремизма среди молодежи «Формула согласия».</w:t>
      </w:r>
    </w:p>
    <w:p w14:paraId="49931A6A" w14:textId="77777777" w:rsidR="00711E26" w:rsidRPr="00711E26" w:rsidRDefault="00711E26" w:rsidP="006154E7">
      <w:pPr>
        <w:ind w:firstLine="709"/>
        <w:jc w:val="both"/>
        <w:rPr>
          <w:sz w:val="28"/>
          <w:szCs w:val="28"/>
          <w:lang w:val="x-none" w:eastAsia="x-none"/>
        </w:rPr>
      </w:pPr>
      <w:r w:rsidRPr="00711E26">
        <w:rPr>
          <w:sz w:val="28"/>
          <w:szCs w:val="28"/>
          <w:lang w:val="x-none" w:eastAsia="x-none"/>
        </w:rPr>
        <w:t>6 ноября 2023 года команда Красногвардейского района приняла участие в открытом турнире  по волейболу среди мужчин. Команда «Авангард» заняла первое место.</w:t>
      </w:r>
    </w:p>
    <w:p w14:paraId="2B692A01" w14:textId="77777777" w:rsidR="00711E26" w:rsidRPr="00711E26" w:rsidRDefault="00711E26" w:rsidP="006154E7">
      <w:pPr>
        <w:ind w:firstLine="709"/>
        <w:jc w:val="both"/>
        <w:rPr>
          <w:sz w:val="28"/>
          <w:szCs w:val="28"/>
          <w:lang w:val="x-none" w:eastAsia="x-none"/>
        </w:rPr>
      </w:pPr>
      <w:r w:rsidRPr="00711E26">
        <w:rPr>
          <w:sz w:val="28"/>
          <w:szCs w:val="28"/>
          <w:lang w:val="x-none" w:eastAsia="x-none"/>
        </w:rPr>
        <w:t>12 ноября 2023 года был проведен Республиканский турнир по борьбе самбо среди юношей 2012 – 2013 г.р., 2014 г.р., посвященного памяти главы администрации Красногвардейского района М.И. Кудаева. Это был один из крупнейших турниров в Республик</w:t>
      </w:r>
      <w:r w:rsidRPr="00711E26">
        <w:rPr>
          <w:sz w:val="28"/>
          <w:szCs w:val="28"/>
          <w:lang w:eastAsia="x-none"/>
        </w:rPr>
        <w:t>е</w:t>
      </w:r>
      <w:r w:rsidRPr="00711E26">
        <w:rPr>
          <w:sz w:val="28"/>
          <w:szCs w:val="28"/>
          <w:lang w:val="x-none" w:eastAsia="x-none"/>
        </w:rPr>
        <w:t xml:space="preserve">, где принимало </w:t>
      </w:r>
      <w:r w:rsidRPr="00711E26">
        <w:rPr>
          <w:sz w:val="28"/>
          <w:szCs w:val="28"/>
          <w:lang w:eastAsia="x-none"/>
        </w:rPr>
        <w:t xml:space="preserve">участие </w:t>
      </w:r>
      <w:r w:rsidRPr="00711E26">
        <w:rPr>
          <w:sz w:val="28"/>
          <w:szCs w:val="28"/>
          <w:lang w:val="x-none" w:eastAsia="x-none"/>
        </w:rPr>
        <w:t>150 человек. Победители и призеры получили памятные призы: кубки, медали, денежные призы.</w:t>
      </w:r>
    </w:p>
    <w:p w14:paraId="7C7D2580" w14:textId="77777777" w:rsidR="00711E26" w:rsidRPr="00711E26" w:rsidRDefault="00711E26" w:rsidP="006154E7">
      <w:pPr>
        <w:ind w:firstLine="709"/>
        <w:jc w:val="both"/>
        <w:rPr>
          <w:sz w:val="28"/>
          <w:szCs w:val="28"/>
          <w:lang w:val="x-none" w:eastAsia="x-none"/>
        </w:rPr>
      </w:pPr>
      <w:r w:rsidRPr="00711E26">
        <w:rPr>
          <w:sz w:val="28"/>
          <w:szCs w:val="28"/>
          <w:lang w:val="x-none" w:eastAsia="x-none"/>
        </w:rPr>
        <w:t>12 ноября 2023 года команда Красногвардейского района приняла участие в Первенстве по Республик</w:t>
      </w:r>
      <w:r w:rsidRPr="00711E26">
        <w:rPr>
          <w:sz w:val="28"/>
          <w:szCs w:val="28"/>
          <w:lang w:eastAsia="x-none"/>
        </w:rPr>
        <w:t>е</w:t>
      </w:r>
      <w:r w:rsidRPr="00711E26">
        <w:rPr>
          <w:sz w:val="28"/>
          <w:szCs w:val="28"/>
          <w:lang w:val="x-none" w:eastAsia="x-none"/>
        </w:rPr>
        <w:t xml:space="preserve"> Адыгея по футболу среди юношей.</w:t>
      </w:r>
    </w:p>
    <w:p w14:paraId="6814A818" w14:textId="77777777" w:rsidR="00711E26" w:rsidRPr="00711E26" w:rsidRDefault="00711E26" w:rsidP="006154E7">
      <w:pPr>
        <w:ind w:firstLine="709"/>
        <w:jc w:val="both"/>
        <w:rPr>
          <w:sz w:val="28"/>
          <w:szCs w:val="28"/>
          <w:lang w:val="x-none" w:eastAsia="x-none"/>
        </w:rPr>
      </w:pPr>
      <w:r w:rsidRPr="00711E26">
        <w:rPr>
          <w:sz w:val="28"/>
          <w:szCs w:val="28"/>
          <w:lang w:val="x-none" w:eastAsia="x-none"/>
        </w:rPr>
        <w:t xml:space="preserve">14 ноября 2023 года в </w:t>
      </w:r>
      <w:proofErr w:type="spellStart"/>
      <w:r w:rsidRPr="00711E26">
        <w:rPr>
          <w:sz w:val="28"/>
          <w:szCs w:val="28"/>
          <w:lang w:val="x-none" w:eastAsia="x-none"/>
        </w:rPr>
        <w:t>г.Краснодар</w:t>
      </w:r>
      <w:proofErr w:type="spellEnd"/>
      <w:r w:rsidRPr="00711E26">
        <w:rPr>
          <w:sz w:val="28"/>
          <w:szCs w:val="28"/>
          <w:lang w:val="x-none" w:eastAsia="x-none"/>
        </w:rPr>
        <w:t xml:space="preserve"> команда Красногвардейского района приняла участие в межрегиональных спортивных соревнованиях по футболу «Лига чемпионов – 2023». Команда «Кавказ» обыграла команду «</w:t>
      </w:r>
      <w:proofErr w:type="spellStart"/>
      <w:r w:rsidRPr="00711E26">
        <w:rPr>
          <w:sz w:val="28"/>
          <w:szCs w:val="28"/>
          <w:lang w:val="x-none" w:eastAsia="x-none"/>
        </w:rPr>
        <w:t>Абис</w:t>
      </w:r>
      <w:proofErr w:type="spellEnd"/>
      <w:r w:rsidRPr="00711E26">
        <w:rPr>
          <w:sz w:val="28"/>
          <w:szCs w:val="28"/>
          <w:lang w:val="x-none" w:eastAsia="x-none"/>
        </w:rPr>
        <w:t>-Екатеринодар» со счетом 1:3.</w:t>
      </w:r>
    </w:p>
    <w:p w14:paraId="7B817FA6" w14:textId="77777777" w:rsidR="00711E26" w:rsidRPr="00711E26" w:rsidRDefault="00711E26" w:rsidP="006154E7">
      <w:pPr>
        <w:ind w:firstLine="709"/>
        <w:jc w:val="both"/>
        <w:rPr>
          <w:sz w:val="28"/>
          <w:szCs w:val="28"/>
          <w:lang w:val="x-none" w:eastAsia="x-none"/>
        </w:rPr>
      </w:pPr>
      <w:r w:rsidRPr="00711E26">
        <w:rPr>
          <w:sz w:val="28"/>
          <w:szCs w:val="28"/>
          <w:lang w:val="x-none" w:eastAsia="x-none"/>
        </w:rPr>
        <w:t>18 ноября 2023 года в п. Тульский команда Красногвардейского района приняла участие в Первенстве Республики Адыгея по футболу среди юношей.</w:t>
      </w:r>
    </w:p>
    <w:p w14:paraId="320B08D4" w14:textId="77777777" w:rsidR="00711E26" w:rsidRPr="00711E26" w:rsidRDefault="00711E26" w:rsidP="006154E7">
      <w:pPr>
        <w:ind w:firstLine="709"/>
        <w:jc w:val="both"/>
        <w:rPr>
          <w:sz w:val="28"/>
          <w:szCs w:val="28"/>
          <w:lang w:val="x-none" w:eastAsia="x-none"/>
        </w:rPr>
      </w:pPr>
      <w:r w:rsidRPr="00711E26">
        <w:rPr>
          <w:sz w:val="28"/>
          <w:szCs w:val="28"/>
          <w:lang w:val="x-none" w:eastAsia="x-none"/>
        </w:rPr>
        <w:t xml:space="preserve">26 ноября 2023 года команда Красногвардейского района приняла участие в открытом турнире по волейболу среди девушек, посвященного Дню Конституции. Команда «Феникс» (Усть-Лабинск) завоевала первое место. Команда «АГУ -30» (Майкоп) заняла второе место. Команда «Альянсом» (Выселки) заняла третье место. </w:t>
      </w:r>
    </w:p>
    <w:p w14:paraId="6C5E7ADD" w14:textId="77777777" w:rsidR="00711E26" w:rsidRPr="00711E26" w:rsidRDefault="00711E26" w:rsidP="006154E7">
      <w:pPr>
        <w:ind w:firstLine="709"/>
        <w:jc w:val="both"/>
        <w:rPr>
          <w:sz w:val="28"/>
          <w:szCs w:val="28"/>
          <w:lang w:val="x-none" w:eastAsia="x-none"/>
        </w:rPr>
      </w:pPr>
      <w:r w:rsidRPr="00711E26">
        <w:rPr>
          <w:sz w:val="28"/>
          <w:szCs w:val="28"/>
          <w:lang w:val="x-none" w:eastAsia="x-none"/>
        </w:rPr>
        <w:t xml:space="preserve">30 ноября 2023 года </w:t>
      </w:r>
      <w:r w:rsidRPr="00711E26">
        <w:rPr>
          <w:sz w:val="28"/>
          <w:szCs w:val="28"/>
          <w:lang w:eastAsia="x-none"/>
        </w:rPr>
        <w:t xml:space="preserve">в </w:t>
      </w:r>
      <w:r w:rsidRPr="00711E26">
        <w:rPr>
          <w:sz w:val="28"/>
          <w:szCs w:val="28"/>
          <w:lang w:val="x-none" w:eastAsia="x-none"/>
        </w:rPr>
        <w:t xml:space="preserve">г. Майкоп команда Красногвардейского района приняла участие в Спартакиаде Республики Адыгея среди граждан с </w:t>
      </w:r>
      <w:r w:rsidRPr="00711E26">
        <w:rPr>
          <w:sz w:val="28"/>
          <w:szCs w:val="28"/>
          <w:lang w:val="x-none" w:eastAsia="x-none"/>
        </w:rPr>
        <w:lastRenderedPageBreak/>
        <w:t>ограниченными возможностями, посвященной Международному дню инвалидов.</w:t>
      </w:r>
    </w:p>
    <w:p w14:paraId="7F9C65EB" w14:textId="77777777" w:rsidR="00711E26" w:rsidRPr="00711E26" w:rsidRDefault="00711E26" w:rsidP="006154E7">
      <w:pPr>
        <w:ind w:firstLine="709"/>
        <w:jc w:val="both"/>
        <w:rPr>
          <w:sz w:val="28"/>
          <w:szCs w:val="28"/>
          <w:lang w:val="x-none" w:eastAsia="x-none"/>
        </w:rPr>
      </w:pPr>
      <w:r w:rsidRPr="00711E26">
        <w:rPr>
          <w:sz w:val="28"/>
          <w:szCs w:val="28"/>
          <w:lang w:val="x-none" w:eastAsia="x-none"/>
        </w:rPr>
        <w:t xml:space="preserve">С 30 ноября по 1 декабря 2023 года </w:t>
      </w:r>
      <w:r w:rsidRPr="00711E26">
        <w:rPr>
          <w:sz w:val="28"/>
          <w:szCs w:val="28"/>
          <w:lang w:eastAsia="x-none"/>
        </w:rPr>
        <w:t xml:space="preserve">в </w:t>
      </w:r>
      <w:r w:rsidRPr="00711E26">
        <w:rPr>
          <w:sz w:val="28"/>
          <w:szCs w:val="28"/>
          <w:lang w:val="x-none" w:eastAsia="x-none"/>
        </w:rPr>
        <w:t>г. Майкоп команда Красногвардейского района приняла участие в форуме Российский союз молодёжи.</w:t>
      </w:r>
    </w:p>
    <w:p w14:paraId="2DFEEF78" w14:textId="77777777" w:rsidR="00711E26" w:rsidRPr="00711E26" w:rsidRDefault="00711E26" w:rsidP="006154E7">
      <w:pPr>
        <w:ind w:firstLine="709"/>
        <w:jc w:val="both"/>
        <w:rPr>
          <w:sz w:val="28"/>
          <w:szCs w:val="28"/>
          <w:lang w:val="x-none" w:eastAsia="x-none"/>
        </w:rPr>
      </w:pPr>
      <w:r w:rsidRPr="00711E26">
        <w:rPr>
          <w:sz w:val="28"/>
          <w:szCs w:val="28"/>
          <w:lang w:val="x-none" w:eastAsia="x-none"/>
        </w:rPr>
        <w:t xml:space="preserve">23 декабря 2023 года команда Красногвардейского района приняла участие в Кубке Республики Адыгея по тяжелой </w:t>
      </w:r>
      <w:r w:rsidRPr="00711E26">
        <w:rPr>
          <w:sz w:val="28"/>
          <w:szCs w:val="28"/>
          <w:lang w:eastAsia="x-none"/>
        </w:rPr>
        <w:t>а</w:t>
      </w:r>
      <w:proofErr w:type="spellStart"/>
      <w:r w:rsidRPr="00711E26">
        <w:rPr>
          <w:sz w:val="28"/>
          <w:szCs w:val="28"/>
          <w:lang w:val="x-none" w:eastAsia="x-none"/>
        </w:rPr>
        <w:t>тлетике</w:t>
      </w:r>
      <w:proofErr w:type="spellEnd"/>
      <w:r w:rsidRPr="00711E26">
        <w:rPr>
          <w:sz w:val="28"/>
          <w:szCs w:val="28"/>
          <w:lang w:val="x-none" w:eastAsia="x-none"/>
        </w:rPr>
        <w:t xml:space="preserve"> среди мужчин и женщин. Кубок Республики Адыгея по тяжелой атлетике был вручен сборной нашего района.</w:t>
      </w:r>
    </w:p>
    <w:p w14:paraId="28359541" w14:textId="49A285C7" w:rsidR="00711E26" w:rsidRPr="00711E26" w:rsidRDefault="00711E26" w:rsidP="006154E7">
      <w:pPr>
        <w:ind w:firstLine="709"/>
        <w:jc w:val="both"/>
        <w:rPr>
          <w:sz w:val="28"/>
          <w:szCs w:val="28"/>
          <w:lang w:val="x-none" w:eastAsia="x-none"/>
        </w:rPr>
      </w:pPr>
      <w:r w:rsidRPr="00711E26">
        <w:rPr>
          <w:sz w:val="28"/>
          <w:szCs w:val="28"/>
          <w:lang w:val="x-none" w:eastAsia="x-none"/>
        </w:rPr>
        <w:t>28 декабря 2023 года команда Красногвардейского района приняла участи</w:t>
      </w:r>
      <w:r w:rsidRPr="00711E26">
        <w:rPr>
          <w:sz w:val="28"/>
          <w:szCs w:val="28"/>
          <w:lang w:eastAsia="x-none"/>
        </w:rPr>
        <w:t>е</w:t>
      </w:r>
      <w:r w:rsidRPr="00711E26">
        <w:rPr>
          <w:sz w:val="28"/>
          <w:szCs w:val="28"/>
          <w:lang w:val="x-none" w:eastAsia="x-none"/>
        </w:rPr>
        <w:t xml:space="preserve"> в открытом Первенстве по волейболу среди девушек 2008 г.р. и моложе. Команда ДЮСШ с.</w:t>
      </w:r>
      <w:r w:rsidR="006154E7">
        <w:rPr>
          <w:sz w:val="28"/>
          <w:szCs w:val="28"/>
          <w:lang w:val="x-none" w:eastAsia="x-none"/>
        </w:rPr>
        <w:t xml:space="preserve"> </w:t>
      </w:r>
      <w:r w:rsidRPr="00711E26">
        <w:rPr>
          <w:sz w:val="28"/>
          <w:szCs w:val="28"/>
          <w:lang w:val="x-none" w:eastAsia="x-none"/>
        </w:rPr>
        <w:t>Красногвардейское заняла первое место, второе место г.</w:t>
      </w:r>
      <w:r w:rsidR="006154E7">
        <w:rPr>
          <w:sz w:val="28"/>
          <w:szCs w:val="28"/>
          <w:lang w:val="x-none" w:eastAsia="x-none"/>
        </w:rPr>
        <w:t xml:space="preserve"> </w:t>
      </w:r>
      <w:r w:rsidRPr="00711E26">
        <w:rPr>
          <w:sz w:val="28"/>
          <w:szCs w:val="28"/>
          <w:lang w:val="x-none" w:eastAsia="x-none"/>
        </w:rPr>
        <w:t xml:space="preserve">Майкоп, третье место </w:t>
      </w:r>
      <w:proofErr w:type="spellStart"/>
      <w:r w:rsidRPr="00711E26">
        <w:rPr>
          <w:sz w:val="28"/>
          <w:szCs w:val="28"/>
          <w:lang w:val="x-none" w:eastAsia="x-none"/>
        </w:rPr>
        <w:t>с</w:t>
      </w:r>
      <w:r w:rsidRPr="00711E26">
        <w:rPr>
          <w:sz w:val="28"/>
          <w:szCs w:val="28"/>
          <w:lang w:eastAsia="x-none"/>
        </w:rPr>
        <w:t>т</w:t>
      </w:r>
      <w:proofErr w:type="spellEnd"/>
      <w:r w:rsidRPr="00711E26">
        <w:rPr>
          <w:sz w:val="28"/>
          <w:szCs w:val="28"/>
          <w:lang w:val="x-none" w:eastAsia="x-none"/>
        </w:rPr>
        <w:t>. Гиагинская.</w:t>
      </w:r>
    </w:p>
    <w:p w14:paraId="2AAB9D1B" w14:textId="09E0B15C" w:rsidR="00711E26" w:rsidRPr="00711E26" w:rsidRDefault="00711E26" w:rsidP="006154E7">
      <w:pPr>
        <w:ind w:firstLine="709"/>
        <w:jc w:val="both"/>
        <w:rPr>
          <w:rFonts w:eastAsia="Calibri"/>
          <w:sz w:val="28"/>
          <w:szCs w:val="28"/>
          <w:lang w:eastAsia="en-US"/>
        </w:rPr>
      </w:pPr>
      <w:r w:rsidRPr="00711E26">
        <w:rPr>
          <w:rFonts w:eastAsia="Calibri"/>
          <w:sz w:val="28"/>
          <w:szCs w:val="28"/>
          <w:lang w:eastAsia="en-US"/>
        </w:rPr>
        <w:t>В Красногвардейском района продолжается работа Всероссийского</w:t>
      </w:r>
      <w:r w:rsidRPr="00711E26">
        <w:rPr>
          <w:rFonts w:eastAsia="Calibri"/>
          <w:color w:val="FF0000"/>
          <w:sz w:val="28"/>
          <w:szCs w:val="28"/>
          <w:lang w:eastAsia="en-US"/>
        </w:rPr>
        <w:t xml:space="preserve"> </w:t>
      </w:r>
      <w:r w:rsidRPr="00711E26">
        <w:rPr>
          <w:rFonts w:eastAsia="Calibri"/>
          <w:sz w:val="28"/>
          <w:szCs w:val="28"/>
          <w:lang w:eastAsia="en-US"/>
        </w:rPr>
        <w:t xml:space="preserve">физкультурно-спортивного комплекса «Готов к труду и обороне» (ГТО). В 2023 году количество зарегистрированных на интернет-портале ГТО в Красногвардейском районе увеличилось с 8620 до 9040 человек. В 2023 году приняло участие в мероприятиях ГТО 5005 человек, для нашего района это рекорд. Было проведено порядка 23 мероприятий. Так же было проведено 5 турниров по ГТО среди сельских поселений. </w:t>
      </w:r>
    </w:p>
    <w:p w14:paraId="14B6DB05" w14:textId="77777777" w:rsidR="00711E26" w:rsidRPr="00711E26" w:rsidRDefault="00711E26" w:rsidP="00846BDF">
      <w:pPr>
        <w:autoSpaceDE w:val="0"/>
        <w:autoSpaceDN w:val="0"/>
        <w:adjustRightInd w:val="0"/>
        <w:ind w:firstLine="709"/>
        <w:jc w:val="both"/>
        <w:rPr>
          <w:sz w:val="28"/>
          <w:szCs w:val="28"/>
        </w:rPr>
      </w:pPr>
    </w:p>
    <w:p w14:paraId="17701BDC" w14:textId="0C00CDCC" w:rsidR="00711E26" w:rsidRPr="00711E26" w:rsidRDefault="00711E26" w:rsidP="006154E7">
      <w:pPr>
        <w:suppressAutoHyphens/>
        <w:ind w:left="360"/>
        <w:contextualSpacing/>
        <w:jc w:val="center"/>
        <w:rPr>
          <w:caps/>
          <w:sz w:val="28"/>
          <w:szCs w:val="28"/>
        </w:rPr>
      </w:pPr>
      <w:r w:rsidRPr="00711E26">
        <w:rPr>
          <w:caps/>
          <w:sz w:val="28"/>
          <w:szCs w:val="28"/>
        </w:rPr>
        <w:t>12. охрана правопорядка</w:t>
      </w:r>
    </w:p>
    <w:p w14:paraId="42E97FB8" w14:textId="77777777" w:rsidR="00711E26" w:rsidRPr="00711E26" w:rsidRDefault="00711E26" w:rsidP="006154E7">
      <w:pPr>
        <w:widowControl w:val="0"/>
        <w:ind w:firstLine="709"/>
        <w:jc w:val="both"/>
        <w:rPr>
          <w:sz w:val="28"/>
          <w:szCs w:val="28"/>
        </w:rPr>
      </w:pPr>
      <w:r w:rsidRPr="00711E26">
        <w:rPr>
          <w:color w:val="000000"/>
          <w:sz w:val="28"/>
          <w:szCs w:val="28"/>
          <w:lang w:bidi="ru-RU"/>
        </w:rPr>
        <w:t>Оперативная обстановка на территории обслуживания ОМВД России по Красногвардейскому району за 2023 год характеризовалась снижением числа зарегистрированных преступлений (с 222 до 200 или -9,9%).</w:t>
      </w:r>
    </w:p>
    <w:p w14:paraId="12D5838C" w14:textId="77777777" w:rsidR="00711E26" w:rsidRPr="00711E26" w:rsidRDefault="00711E26" w:rsidP="006154E7">
      <w:pPr>
        <w:widowControl w:val="0"/>
        <w:ind w:firstLine="709"/>
        <w:jc w:val="both"/>
        <w:rPr>
          <w:sz w:val="28"/>
          <w:szCs w:val="28"/>
        </w:rPr>
      </w:pPr>
      <w:r w:rsidRPr="00711E26">
        <w:rPr>
          <w:color w:val="000000"/>
          <w:sz w:val="28"/>
          <w:szCs w:val="28"/>
          <w:lang w:bidi="ru-RU"/>
        </w:rPr>
        <w:t xml:space="preserve">В структуре зарегистрированных преступлений, отмечается снижение количества преступлений, по которым предварительное следствие обязательно на - 8,7% (со 127 до 116), также как и число </w:t>
      </w:r>
      <w:proofErr w:type="gramStart"/>
      <w:r w:rsidRPr="00711E26">
        <w:rPr>
          <w:color w:val="000000"/>
          <w:sz w:val="28"/>
          <w:szCs w:val="28"/>
          <w:lang w:bidi="ru-RU"/>
        </w:rPr>
        <w:t>преступлений</w:t>
      </w:r>
      <w:proofErr w:type="gramEnd"/>
      <w:r w:rsidRPr="00711E26">
        <w:rPr>
          <w:color w:val="000000"/>
          <w:sz w:val="28"/>
          <w:szCs w:val="28"/>
          <w:lang w:bidi="ru-RU"/>
        </w:rPr>
        <w:t xml:space="preserve"> по которым предварительное следствие не обязательно на -1 1,6 % (с 95 до 84).</w:t>
      </w:r>
    </w:p>
    <w:p w14:paraId="24245333" w14:textId="77777777" w:rsidR="00711E26" w:rsidRPr="00711E26" w:rsidRDefault="00711E26" w:rsidP="006154E7">
      <w:pPr>
        <w:widowControl w:val="0"/>
        <w:ind w:firstLine="709"/>
        <w:jc w:val="both"/>
        <w:rPr>
          <w:sz w:val="28"/>
          <w:szCs w:val="28"/>
        </w:rPr>
      </w:pPr>
      <w:r w:rsidRPr="00711E26">
        <w:rPr>
          <w:color w:val="000000"/>
          <w:sz w:val="28"/>
          <w:szCs w:val="28"/>
          <w:lang w:bidi="ru-RU"/>
        </w:rPr>
        <w:t>Количество зарегистрированных тяжких и особо тяжких преступлений снижено на - 8,3% (с 48 до 44).</w:t>
      </w:r>
    </w:p>
    <w:p w14:paraId="20988DFE" w14:textId="77777777" w:rsidR="00711E26" w:rsidRPr="00711E26" w:rsidRDefault="00711E26" w:rsidP="006154E7">
      <w:pPr>
        <w:widowControl w:val="0"/>
        <w:ind w:firstLine="709"/>
        <w:jc w:val="both"/>
        <w:rPr>
          <w:sz w:val="28"/>
          <w:szCs w:val="28"/>
        </w:rPr>
      </w:pPr>
      <w:r w:rsidRPr="00711E26">
        <w:rPr>
          <w:color w:val="000000"/>
          <w:sz w:val="28"/>
          <w:szCs w:val="28"/>
          <w:lang w:bidi="ru-RU"/>
        </w:rPr>
        <w:t>Произошло значительное снижение числа преступлений, связанных с кражами на-40,8% (с 71 до 42), с незаконным оборотом наркотиков на-33,3% (с 6 до 4), с незаконным оборотом оружия - 77,8% (с 9 до 2).</w:t>
      </w:r>
    </w:p>
    <w:p w14:paraId="178C012C" w14:textId="77777777" w:rsidR="00711E26" w:rsidRPr="00711E26" w:rsidRDefault="00711E26" w:rsidP="006154E7">
      <w:pPr>
        <w:widowControl w:val="0"/>
        <w:ind w:firstLine="709"/>
        <w:jc w:val="both"/>
        <w:rPr>
          <w:sz w:val="28"/>
          <w:szCs w:val="28"/>
        </w:rPr>
      </w:pPr>
      <w:r w:rsidRPr="00711E26">
        <w:rPr>
          <w:color w:val="000000"/>
          <w:sz w:val="28"/>
          <w:szCs w:val="28"/>
          <w:lang w:bidi="ru-RU"/>
        </w:rPr>
        <w:t>Наблюдается значительный рост мошенничеств на + 45,7% (с 35 до 51), преступлений с использованием информационно-телекоммуникационных технологий на + 55,2% (с 29 до 45), грабежей (с 1 до 5), поджогов (с 1 до 4), связанных с незаконным завладением транспортом на уровне АППГ - 5 преступлений, совершен 1 разбой (АППГ - 1).</w:t>
      </w:r>
    </w:p>
    <w:p w14:paraId="7115BBCA" w14:textId="77777777" w:rsidR="00711E26" w:rsidRPr="00711E26" w:rsidRDefault="00711E26" w:rsidP="006154E7">
      <w:pPr>
        <w:widowControl w:val="0"/>
        <w:ind w:firstLine="709"/>
        <w:jc w:val="both"/>
        <w:rPr>
          <w:sz w:val="28"/>
          <w:szCs w:val="28"/>
        </w:rPr>
      </w:pPr>
      <w:r w:rsidRPr="00711E26">
        <w:rPr>
          <w:color w:val="000000"/>
          <w:sz w:val="28"/>
          <w:szCs w:val="28"/>
          <w:lang w:bidi="ru-RU"/>
        </w:rPr>
        <w:t>На территории Красногвардейского района не зарегистрированы кражи скота, цветных и черных металлов, кражи транспортных средств, преступления террористического характера и экстремистской направленности и др.</w:t>
      </w:r>
    </w:p>
    <w:p w14:paraId="69D2272C" w14:textId="77777777" w:rsidR="00711E26" w:rsidRPr="00711E26" w:rsidRDefault="00711E26" w:rsidP="006154E7">
      <w:pPr>
        <w:widowControl w:val="0"/>
        <w:ind w:firstLine="709"/>
        <w:jc w:val="both"/>
        <w:rPr>
          <w:sz w:val="28"/>
          <w:szCs w:val="28"/>
        </w:rPr>
      </w:pPr>
      <w:r w:rsidRPr="00711E26">
        <w:rPr>
          <w:color w:val="000000"/>
          <w:sz w:val="28"/>
          <w:szCs w:val="28"/>
          <w:lang w:bidi="ru-RU"/>
        </w:rPr>
        <w:t xml:space="preserve">Приоритетным направлением деятельности Отдела является </w:t>
      </w:r>
      <w:r w:rsidRPr="00711E26">
        <w:rPr>
          <w:color w:val="000000"/>
          <w:sz w:val="28"/>
          <w:szCs w:val="28"/>
          <w:lang w:bidi="ru-RU"/>
        </w:rPr>
        <w:lastRenderedPageBreak/>
        <w:t xml:space="preserve">профилактика преступлений и правонарушений. В целях построения единой системы профилактики преступлений, утверждены </w:t>
      </w:r>
      <w:r w:rsidRPr="00711E26">
        <w:rPr>
          <w:iCs/>
          <w:color w:val="000000"/>
          <w:sz w:val="28"/>
          <w:szCs w:val="28"/>
          <w:lang w:bidi="ru-RU"/>
        </w:rPr>
        <w:t>районные целевые программы профилактики правонарушений</w:t>
      </w:r>
      <w:r w:rsidRPr="00711E26">
        <w:rPr>
          <w:i/>
          <w:iCs/>
          <w:color w:val="000000"/>
          <w:sz w:val="28"/>
          <w:szCs w:val="28"/>
          <w:lang w:bidi="ru-RU"/>
        </w:rPr>
        <w:t>,</w:t>
      </w:r>
      <w:r w:rsidRPr="00711E26">
        <w:rPr>
          <w:color w:val="000000"/>
          <w:sz w:val="28"/>
          <w:szCs w:val="28"/>
          <w:lang w:bidi="ru-RU"/>
        </w:rPr>
        <w:t xml:space="preserve"> в реализации которых задействованы все правоохранительные органы и субъекты профилактики, что должно оказать позитивное влияние на состояние преступности и профилактику правонарушений.</w:t>
      </w:r>
    </w:p>
    <w:p w14:paraId="3E35A750" w14:textId="77777777" w:rsidR="00711E26" w:rsidRPr="00711E26" w:rsidRDefault="00711E26" w:rsidP="006154E7">
      <w:pPr>
        <w:widowControl w:val="0"/>
        <w:ind w:firstLine="709"/>
        <w:jc w:val="both"/>
        <w:rPr>
          <w:sz w:val="28"/>
          <w:szCs w:val="28"/>
        </w:rPr>
      </w:pPr>
      <w:r w:rsidRPr="00711E26">
        <w:rPr>
          <w:color w:val="000000"/>
          <w:sz w:val="28"/>
          <w:szCs w:val="28"/>
          <w:lang w:bidi="ru-RU"/>
        </w:rPr>
        <w:t>За 12 месяцев 2023 года наблюдается снижение преступлений, совершенных в состоянии алкогольного опьянения (с 33 до 31, -6,1%), лицами раннее судимыми (с 43 до 32, -25,6%), совершенных несовершеннолетними (с 9 до 3, -66,7%).</w:t>
      </w:r>
    </w:p>
    <w:p w14:paraId="2B608A38" w14:textId="77777777" w:rsidR="00711E26" w:rsidRPr="00711E26" w:rsidRDefault="00711E26" w:rsidP="006154E7">
      <w:pPr>
        <w:widowControl w:val="0"/>
        <w:ind w:firstLine="709"/>
        <w:jc w:val="both"/>
        <w:rPr>
          <w:sz w:val="28"/>
          <w:szCs w:val="28"/>
        </w:rPr>
      </w:pPr>
      <w:r w:rsidRPr="00711E26">
        <w:rPr>
          <w:color w:val="000000"/>
          <w:sz w:val="28"/>
          <w:szCs w:val="28"/>
          <w:lang w:bidi="ru-RU"/>
        </w:rPr>
        <w:t>Отмечается рост преступлений совершенных безработными (с 90 до 112, +24,4%), в общественных местах (с 15 до 19, +26,7%) и в сфере быта (с 4 до 5, +25%).</w:t>
      </w:r>
    </w:p>
    <w:p w14:paraId="31A35E3C" w14:textId="77777777" w:rsidR="00711E26" w:rsidRPr="00711E26" w:rsidRDefault="00711E26" w:rsidP="006154E7">
      <w:pPr>
        <w:widowControl w:val="0"/>
        <w:ind w:firstLine="709"/>
        <w:jc w:val="both"/>
        <w:rPr>
          <w:sz w:val="28"/>
          <w:szCs w:val="28"/>
        </w:rPr>
      </w:pPr>
      <w:r w:rsidRPr="00711E26">
        <w:rPr>
          <w:color w:val="000000"/>
          <w:sz w:val="28"/>
          <w:szCs w:val="28"/>
          <w:lang w:bidi="ru-RU"/>
        </w:rPr>
        <w:t>В истекшем году совершено 1 убийство (АППГ-2) и 1 покушение на убийство, а также 1 преступление, связанное с причинением тяжкого вреда здоровью, повлекшее смерть потерпевшего.</w:t>
      </w:r>
    </w:p>
    <w:p w14:paraId="6363001B" w14:textId="77777777" w:rsidR="00711E26" w:rsidRPr="00711E26" w:rsidRDefault="00711E26" w:rsidP="006154E7">
      <w:pPr>
        <w:widowControl w:val="0"/>
        <w:ind w:firstLine="709"/>
        <w:jc w:val="both"/>
        <w:rPr>
          <w:sz w:val="28"/>
          <w:szCs w:val="28"/>
        </w:rPr>
      </w:pPr>
      <w:r w:rsidRPr="00711E26">
        <w:rPr>
          <w:color w:val="000000"/>
          <w:sz w:val="28"/>
          <w:szCs w:val="28"/>
          <w:lang w:bidi="ru-RU"/>
        </w:rPr>
        <w:t>В ОМВД России по Красногвардейскому району особое внимание уделяется профилактике правонарушений среди несовершеннолетних. Регулярно проводятся профилактические мероприятия. Организовано проведение выступлений в средствах массовой информации, учреждениях образования с целью обучения учащихся способам защиты от преступных посягательств, проводилась работа по профилактике преступлений. На профилактическом учете в ПДН Отдела МВД Росси по Красногвардейскому району состоит 18 несовершеннолетних и 47 неблагополучных семей. В отчетном периоде 3 несовершеннолетними совершено 5 преступлений, за аналогичный период 2022 года 9 несовершеннолетними совершено 9 преступлений.</w:t>
      </w:r>
    </w:p>
    <w:p w14:paraId="6808039E" w14:textId="77777777" w:rsidR="00711E26" w:rsidRPr="00711E26" w:rsidRDefault="00711E26" w:rsidP="006154E7">
      <w:pPr>
        <w:widowControl w:val="0"/>
        <w:ind w:firstLine="709"/>
        <w:jc w:val="both"/>
        <w:rPr>
          <w:sz w:val="28"/>
          <w:szCs w:val="28"/>
        </w:rPr>
      </w:pPr>
      <w:r w:rsidRPr="00711E26">
        <w:rPr>
          <w:color w:val="000000"/>
          <w:sz w:val="28"/>
          <w:szCs w:val="28"/>
          <w:lang w:bidi="ru-RU"/>
        </w:rPr>
        <w:t>Побуждающим фактором к совершению противоправных деяний продолжает оставаться употребление алкоголя. Лицами, находившимися в состоянии алкогольного опьянения, как отмечалось выше, совершено 31 преступление (АППГ - 33), доля от общего числа зарегистрированных преступлений составила 15,5% (АППГ - 14,9%).</w:t>
      </w:r>
    </w:p>
    <w:p w14:paraId="167FAF40" w14:textId="77777777" w:rsidR="00711E26" w:rsidRPr="00711E26" w:rsidRDefault="00711E26" w:rsidP="006154E7">
      <w:pPr>
        <w:widowControl w:val="0"/>
        <w:ind w:firstLine="709"/>
        <w:jc w:val="both"/>
        <w:rPr>
          <w:sz w:val="28"/>
          <w:szCs w:val="28"/>
        </w:rPr>
      </w:pPr>
      <w:r w:rsidRPr="00711E26">
        <w:rPr>
          <w:color w:val="000000"/>
          <w:sz w:val="28"/>
          <w:szCs w:val="28"/>
          <w:lang w:bidi="ru-RU"/>
        </w:rPr>
        <w:t>В текущем году, раскрыто 30 преступлений двойной превенции в АППГ - 29 или + 3,4%.</w:t>
      </w:r>
    </w:p>
    <w:p w14:paraId="3B72DE7A" w14:textId="77777777" w:rsidR="00711E26" w:rsidRPr="00711E26" w:rsidRDefault="00711E26" w:rsidP="006154E7">
      <w:pPr>
        <w:widowControl w:val="0"/>
        <w:ind w:firstLine="709"/>
        <w:jc w:val="both"/>
        <w:rPr>
          <w:sz w:val="28"/>
          <w:szCs w:val="28"/>
        </w:rPr>
      </w:pPr>
      <w:r w:rsidRPr="00711E26">
        <w:rPr>
          <w:color w:val="000000"/>
          <w:sz w:val="28"/>
          <w:szCs w:val="28"/>
          <w:lang w:bidi="ru-RU"/>
        </w:rPr>
        <w:t>Результативность работы по выявлению административных правонарушений (без учета ОГИБДД) выглядит следующим образом:</w:t>
      </w:r>
    </w:p>
    <w:p w14:paraId="40CDB8F3" w14:textId="0F560E1D" w:rsidR="00711E26" w:rsidRPr="00711E26" w:rsidRDefault="00711E26" w:rsidP="006154E7">
      <w:pPr>
        <w:widowControl w:val="0"/>
        <w:ind w:firstLine="709"/>
        <w:jc w:val="both"/>
        <w:rPr>
          <w:sz w:val="28"/>
          <w:szCs w:val="28"/>
        </w:rPr>
      </w:pPr>
      <w:r w:rsidRPr="00711E26">
        <w:rPr>
          <w:color w:val="000000"/>
          <w:sz w:val="28"/>
          <w:szCs w:val="28"/>
          <w:lang w:bidi="ru-RU"/>
        </w:rPr>
        <w:t>За 12 месяцев 2023 года составлено 1438 административных материалов. (АППГ- 1501, или -</w:t>
      </w:r>
      <w:r w:rsidR="006154E7">
        <w:rPr>
          <w:color w:val="000000"/>
          <w:sz w:val="28"/>
          <w:szCs w:val="28"/>
          <w:lang w:bidi="ru-RU"/>
        </w:rPr>
        <w:t xml:space="preserve"> </w:t>
      </w:r>
      <w:r w:rsidRPr="00711E26">
        <w:rPr>
          <w:color w:val="000000"/>
          <w:sz w:val="28"/>
          <w:szCs w:val="28"/>
          <w:lang w:bidi="ru-RU"/>
        </w:rPr>
        <w:t>4,2%).</w:t>
      </w:r>
    </w:p>
    <w:p w14:paraId="2F3D18D2" w14:textId="77777777" w:rsidR="00711E26" w:rsidRPr="00711E26" w:rsidRDefault="00711E26" w:rsidP="006154E7">
      <w:pPr>
        <w:widowControl w:val="0"/>
        <w:ind w:firstLine="709"/>
        <w:jc w:val="both"/>
        <w:rPr>
          <w:sz w:val="28"/>
          <w:szCs w:val="28"/>
        </w:rPr>
      </w:pPr>
      <w:r w:rsidRPr="00711E26">
        <w:rPr>
          <w:color w:val="000000"/>
          <w:sz w:val="28"/>
          <w:szCs w:val="28"/>
          <w:lang w:bidi="ru-RU"/>
        </w:rPr>
        <w:t>За появление в общественном месте в состоянии алкогольного опьянения 60 (АППГ-73), за распитие в общественном месте 187 (АГ1ПГ-243); за мелкое хулиганство 68 (АППГ-53); за нарушение паспортно-визовых правил 652 (АППГ-482); за неуплату административного штрафа в установленный законом срок 104 (АППГ-109); за употребление наркотических средств и уклонение от лечения наркомании 45 (АППГ-59).</w:t>
      </w:r>
    </w:p>
    <w:p w14:paraId="55EE0242" w14:textId="77777777" w:rsidR="00711E26" w:rsidRPr="00711E26" w:rsidRDefault="00711E26" w:rsidP="006154E7">
      <w:pPr>
        <w:widowControl w:val="0"/>
        <w:ind w:firstLine="709"/>
        <w:jc w:val="both"/>
        <w:rPr>
          <w:sz w:val="28"/>
          <w:szCs w:val="28"/>
        </w:rPr>
      </w:pPr>
      <w:r w:rsidRPr="00711E26">
        <w:rPr>
          <w:color w:val="000000"/>
          <w:sz w:val="28"/>
          <w:szCs w:val="28"/>
          <w:lang w:bidi="ru-RU"/>
        </w:rPr>
        <w:lastRenderedPageBreak/>
        <w:t>Из незаконного оборота в истекшем периоде изъято всего 26,46 литров алкогольной продукции (АППГ 32,9 литров), в сфере антиалкогольного законодательства составлено 7 протоколов об административных правонарушениях.</w:t>
      </w:r>
    </w:p>
    <w:p w14:paraId="26D9933E" w14:textId="77777777" w:rsidR="00711E26" w:rsidRPr="00711E26" w:rsidRDefault="00711E26" w:rsidP="006154E7">
      <w:pPr>
        <w:widowControl w:val="0"/>
        <w:ind w:firstLine="709"/>
        <w:jc w:val="both"/>
        <w:rPr>
          <w:sz w:val="28"/>
          <w:szCs w:val="28"/>
        </w:rPr>
      </w:pPr>
      <w:r w:rsidRPr="00711E26">
        <w:rPr>
          <w:color w:val="000000"/>
          <w:sz w:val="28"/>
          <w:szCs w:val="28"/>
          <w:lang w:bidi="ru-RU"/>
        </w:rPr>
        <w:t>За 12 месяцев 2023 года на территории Красногвардейского района зарегистрировано 20 ДТП (АППГ-17). при которых 5 человек погибло (АППГ- 5), 26 граждан получили телесные повреждения (АППГ-20).</w:t>
      </w:r>
    </w:p>
    <w:p w14:paraId="03F26F45" w14:textId="65246821" w:rsidR="00711E26" w:rsidRPr="00711E26" w:rsidRDefault="00711E26" w:rsidP="006154E7">
      <w:pPr>
        <w:widowControl w:val="0"/>
        <w:ind w:firstLine="709"/>
        <w:jc w:val="both"/>
        <w:rPr>
          <w:sz w:val="28"/>
          <w:szCs w:val="28"/>
        </w:rPr>
      </w:pPr>
      <w:r w:rsidRPr="00711E26">
        <w:rPr>
          <w:color w:val="000000"/>
          <w:sz w:val="28"/>
          <w:szCs w:val="28"/>
          <w:lang w:bidi="ru-RU"/>
        </w:rPr>
        <w:t xml:space="preserve">Сотрудниками </w:t>
      </w:r>
      <w:r w:rsidR="00A36778">
        <w:rPr>
          <w:color w:val="000000"/>
          <w:sz w:val="28"/>
          <w:szCs w:val="28"/>
          <w:lang w:bidi="ru-RU"/>
        </w:rPr>
        <w:t>ОГ</w:t>
      </w:r>
      <w:r w:rsidRPr="00711E26">
        <w:rPr>
          <w:color w:val="000000"/>
          <w:sz w:val="28"/>
          <w:szCs w:val="28"/>
          <w:lang w:bidi="ru-RU"/>
        </w:rPr>
        <w:t>ИБДД при работе на линии, выявлено 959 административных правонарушений, из них; отказ от прохождения освидетельствования - 13, управление ТС в состоянии опьянения - 6, неуплата административного штрафа в установленный законом срок - 185.</w:t>
      </w:r>
    </w:p>
    <w:p w14:paraId="06A350F5" w14:textId="77777777" w:rsidR="00711E26" w:rsidRPr="00711E26" w:rsidRDefault="00711E26" w:rsidP="006154E7">
      <w:pPr>
        <w:widowControl w:val="0"/>
        <w:ind w:firstLine="709"/>
        <w:jc w:val="both"/>
        <w:rPr>
          <w:sz w:val="28"/>
          <w:szCs w:val="28"/>
        </w:rPr>
      </w:pPr>
      <w:r w:rsidRPr="00711E26">
        <w:rPr>
          <w:color w:val="000000"/>
          <w:sz w:val="28"/>
          <w:szCs w:val="28"/>
          <w:lang w:bidi="ru-RU"/>
        </w:rPr>
        <w:t>Взаимодействие между полицией и органами местного самоуправления позволяет достичь согласованных действий и решений, консолидировать усилия и продуктивно использовать ресурсы в обеспечении правопорядка.</w:t>
      </w:r>
    </w:p>
    <w:p w14:paraId="426584E5" w14:textId="77777777" w:rsidR="00711E26" w:rsidRPr="00711E26" w:rsidRDefault="00711E26" w:rsidP="006154E7">
      <w:pPr>
        <w:widowControl w:val="0"/>
        <w:ind w:firstLine="709"/>
        <w:jc w:val="both"/>
        <w:rPr>
          <w:sz w:val="28"/>
          <w:szCs w:val="28"/>
        </w:rPr>
      </w:pPr>
      <w:r w:rsidRPr="00711E26">
        <w:rPr>
          <w:color w:val="000000"/>
          <w:sz w:val="28"/>
          <w:szCs w:val="28"/>
          <w:lang w:bidi="ru-RU"/>
        </w:rPr>
        <w:t>Практической реализацией такого взаимодействия является:</w:t>
      </w:r>
    </w:p>
    <w:p w14:paraId="4BA82061" w14:textId="77777777" w:rsidR="00711E26" w:rsidRPr="00711E26" w:rsidRDefault="00711E26" w:rsidP="006154E7">
      <w:pPr>
        <w:widowControl w:val="0"/>
        <w:ind w:firstLine="709"/>
        <w:jc w:val="both"/>
        <w:rPr>
          <w:sz w:val="28"/>
          <w:szCs w:val="28"/>
        </w:rPr>
      </w:pPr>
      <w:r w:rsidRPr="00711E26">
        <w:rPr>
          <w:color w:val="000000"/>
          <w:sz w:val="28"/>
          <w:szCs w:val="28"/>
          <w:lang w:bidi="ru-RU"/>
        </w:rPr>
        <w:t>- в целях недопущения совершения преступлений несовершеннолетними, а также в отношении них, КДН администрации муниципального образования совместно с сотрудниками ОМВД России по Красногвардейскому району необходимо проводить соответствующую профилактическую работу, в том числе комплектные целевые мероприятия по выявлению неблагополучных семей, постановки их на профилактический учёт;</w:t>
      </w:r>
      <w:r w:rsidRPr="00711E26">
        <w:rPr>
          <w:color w:val="000000"/>
          <w:sz w:val="28"/>
          <w:szCs w:val="28"/>
          <w:lang w:bidi="ru-RU"/>
        </w:rPr>
        <w:tab/>
      </w:r>
    </w:p>
    <w:p w14:paraId="0BEF0541" w14:textId="77777777" w:rsidR="00711E26" w:rsidRPr="00711E26" w:rsidRDefault="00711E26" w:rsidP="006154E7">
      <w:pPr>
        <w:widowControl w:val="0"/>
        <w:numPr>
          <w:ilvl w:val="0"/>
          <w:numId w:val="47"/>
        </w:numPr>
        <w:tabs>
          <w:tab w:val="left" w:pos="992"/>
        </w:tabs>
        <w:ind w:firstLine="709"/>
        <w:jc w:val="both"/>
        <w:rPr>
          <w:sz w:val="28"/>
          <w:szCs w:val="28"/>
        </w:rPr>
      </w:pPr>
      <w:r w:rsidRPr="00711E26">
        <w:rPr>
          <w:color w:val="000000"/>
          <w:sz w:val="28"/>
          <w:szCs w:val="28"/>
          <w:lang w:bidi="ru-RU"/>
        </w:rPr>
        <w:t>разработка и принятие муниципальных программ в сфере обеспечения безопасности и правопорядка. Их цель - участие в формировании действенной системы профилактики преступлений и правонарушений на территории муниципального образования, в профилактике терроризма и экстремизма, обеспечение безопасности и правопорядка на территории муниципалитета;</w:t>
      </w:r>
    </w:p>
    <w:p w14:paraId="6BA9442F" w14:textId="77777777" w:rsidR="00711E26" w:rsidRPr="00711E26" w:rsidRDefault="00711E26" w:rsidP="006154E7">
      <w:pPr>
        <w:widowControl w:val="0"/>
        <w:numPr>
          <w:ilvl w:val="0"/>
          <w:numId w:val="47"/>
        </w:numPr>
        <w:tabs>
          <w:tab w:val="left" w:pos="992"/>
        </w:tabs>
        <w:ind w:firstLine="709"/>
        <w:jc w:val="both"/>
        <w:rPr>
          <w:sz w:val="28"/>
          <w:szCs w:val="28"/>
        </w:rPr>
      </w:pPr>
      <w:r w:rsidRPr="00711E26">
        <w:rPr>
          <w:color w:val="000000"/>
          <w:sz w:val="28"/>
          <w:szCs w:val="28"/>
          <w:lang w:bidi="ru-RU"/>
        </w:rPr>
        <w:t>организация слаженного взаимодействия полиции и муниципальных органов в ходе проведения массовых мероприятий, в том числе выборов и референдумов. В период данных мероприятий расширяются угрозы нарушения правопорядка, которые необходимо своевременно предупреждать и минимизировать;</w:t>
      </w:r>
    </w:p>
    <w:p w14:paraId="57A9BA68" w14:textId="77777777" w:rsidR="00711E26" w:rsidRPr="00711E26" w:rsidRDefault="00711E26" w:rsidP="006154E7">
      <w:pPr>
        <w:widowControl w:val="0"/>
        <w:numPr>
          <w:ilvl w:val="0"/>
          <w:numId w:val="47"/>
        </w:numPr>
        <w:tabs>
          <w:tab w:val="left" w:pos="992"/>
        </w:tabs>
        <w:ind w:firstLine="709"/>
        <w:jc w:val="both"/>
        <w:rPr>
          <w:sz w:val="28"/>
          <w:szCs w:val="28"/>
        </w:rPr>
      </w:pPr>
      <w:r w:rsidRPr="00711E26">
        <w:rPr>
          <w:color w:val="000000"/>
          <w:sz w:val="28"/>
          <w:szCs w:val="28"/>
          <w:lang w:bidi="ru-RU"/>
        </w:rPr>
        <w:t>поддержка деятельности народных дружин и общественных объединений правоохранительной направленности с привлечением ДНД к охране общественного порядка, участию в предупреждении и пресечении правонарушений;</w:t>
      </w:r>
    </w:p>
    <w:p w14:paraId="15710379" w14:textId="0CBB3CCD" w:rsidR="00711E26" w:rsidRPr="00711E26" w:rsidRDefault="00711E26" w:rsidP="007F4FC6">
      <w:pPr>
        <w:widowControl w:val="0"/>
        <w:numPr>
          <w:ilvl w:val="0"/>
          <w:numId w:val="47"/>
        </w:numPr>
        <w:tabs>
          <w:tab w:val="left" w:pos="992"/>
        </w:tabs>
        <w:ind w:firstLine="709"/>
        <w:jc w:val="both"/>
        <w:rPr>
          <w:sz w:val="28"/>
          <w:szCs w:val="28"/>
        </w:rPr>
      </w:pPr>
      <w:r w:rsidRPr="00711E26">
        <w:rPr>
          <w:color w:val="000000"/>
          <w:sz w:val="28"/>
          <w:szCs w:val="28"/>
          <w:lang w:bidi="ru-RU"/>
        </w:rPr>
        <w:t>организация работы по повышению безопасности дорожного движения.</w:t>
      </w:r>
      <w:r w:rsidR="00A36778">
        <w:rPr>
          <w:color w:val="000000"/>
          <w:sz w:val="28"/>
          <w:szCs w:val="28"/>
          <w:lang w:bidi="ru-RU"/>
        </w:rPr>
        <w:t xml:space="preserve"> </w:t>
      </w:r>
      <w:r w:rsidRPr="00711E26">
        <w:rPr>
          <w:color w:val="000000"/>
          <w:sz w:val="28"/>
          <w:szCs w:val="28"/>
          <w:lang w:bidi="ru-RU"/>
        </w:rPr>
        <w:t>Установка дорожных знаков в соответствии со схемами дислокации дорожных знаков в населенных пунктах, выполнение дорожных работ, направленных на повышение безопасности дорожного движения (сезонное содержание дорог), содержание и ремонт линий электроосвещения, дорожной инфраструктуры местного значения;</w:t>
      </w:r>
    </w:p>
    <w:p w14:paraId="2EC371AD" w14:textId="7331F9F4" w:rsidR="005F0BC4" w:rsidRPr="00F51500" w:rsidRDefault="00711E26" w:rsidP="0090680A">
      <w:pPr>
        <w:widowControl w:val="0"/>
        <w:numPr>
          <w:ilvl w:val="0"/>
          <w:numId w:val="47"/>
        </w:numPr>
        <w:tabs>
          <w:tab w:val="left" w:pos="992"/>
        </w:tabs>
        <w:autoSpaceDE w:val="0"/>
        <w:autoSpaceDN w:val="0"/>
        <w:adjustRightInd w:val="0"/>
        <w:ind w:firstLine="708"/>
        <w:jc w:val="both"/>
        <w:rPr>
          <w:sz w:val="28"/>
          <w:szCs w:val="28"/>
        </w:rPr>
      </w:pPr>
      <w:r w:rsidRPr="00F51500">
        <w:rPr>
          <w:color w:val="000000"/>
          <w:sz w:val="28"/>
          <w:szCs w:val="28"/>
          <w:lang w:bidi="ru-RU"/>
        </w:rPr>
        <w:t xml:space="preserve">предупреждение правонарушений в сфере незаконного оборота алкогольной продукции, в том числе спиртных напитков домашней выработки. </w:t>
      </w:r>
    </w:p>
    <w:sectPr w:rsidR="005F0BC4" w:rsidRPr="00F51500" w:rsidSect="008E2D8B">
      <w:headerReference w:type="default" r:id="rId10"/>
      <w:footerReference w:type="default" r:id="rId11"/>
      <w:pgSz w:w="11906" w:h="16838"/>
      <w:pgMar w:top="1134" w:right="851" w:bottom="1134"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E9B17" w14:textId="77777777" w:rsidR="008E2D8B" w:rsidRDefault="008E2D8B" w:rsidP="00CA4A98">
      <w:r>
        <w:separator/>
      </w:r>
    </w:p>
  </w:endnote>
  <w:endnote w:type="continuationSeparator" w:id="0">
    <w:p w14:paraId="21D211CB" w14:textId="77777777" w:rsidR="008E2D8B" w:rsidRDefault="008E2D8B" w:rsidP="00CA4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extBookC">
    <w:panose1 w:val="00000000000000000000"/>
    <w:charset w:val="CC"/>
    <w:family w:val="modern"/>
    <w:notTrueType/>
    <w:pitch w:val="variable"/>
    <w:sig w:usb0="00000201" w:usb1="00000000" w:usb2="00000000" w:usb3="00000000" w:csb0="00000004" w:csb1="00000000"/>
  </w:font>
  <w:font w:name="CenturySchlbkCyr">
    <w:panose1 w:val="00000000000000000000"/>
    <w:charset w:val="00"/>
    <w:family w:val="moder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AE4BA" w14:textId="34EDA88B" w:rsidR="00CA4A98" w:rsidRDefault="00CA4A98">
    <w:pPr>
      <w:pStyle w:val="ad"/>
      <w:jc w:val="center"/>
    </w:pPr>
  </w:p>
  <w:p w14:paraId="51F561A7" w14:textId="77777777" w:rsidR="00CA4A98" w:rsidRDefault="00CA4A9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6687F" w14:textId="77777777" w:rsidR="008E2D8B" w:rsidRDefault="008E2D8B" w:rsidP="00CA4A98">
      <w:r>
        <w:separator/>
      </w:r>
    </w:p>
  </w:footnote>
  <w:footnote w:type="continuationSeparator" w:id="0">
    <w:p w14:paraId="2D405A9D" w14:textId="77777777" w:rsidR="008E2D8B" w:rsidRDefault="008E2D8B" w:rsidP="00CA4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293966"/>
      <w:docPartObj>
        <w:docPartGallery w:val="Page Numbers (Top of Page)"/>
        <w:docPartUnique/>
      </w:docPartObj>
    </w:sdtPr>
    <w:sdtContent>
      <w:p w14:paraId="728DD8DD" w14:textId="10EDE251" w:rsidR="00711E26" w:rsidRDefault="00711E26">
        <w:pPr>
          <w:pStyle w:val="ab"/>
          <w:jc w:val="center"/>
        </w:pPr>
        <w:r>
          <w:fldChar w:fldCharType="begin"/>
        </w:r>
        <w:r>
          <w:instrText>PAGE   \* MERGEFORMAT</w:instrText>
        </w:r>
        <w:r>
          <w:fldChar w:fldCharType="separate"/>
        </w:r>
        <w:r>
          <w:t>2</w:t>
        </w:r>
        <w:r>
          <w:fldChar w:fldCharType="end"/>
        </w:r>
      </w:p>
    </w:sdtContent>
  </w:sdt>
  <w:p w14:paraId="7FA3D95C" w14:textId="77777777" w:rsidR="00711E26" w:rsidRDefault="00711E26">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3"/>
    <w:multiLevelType w:val="multilevel"/>
    <w:tmpl w:val="3BCC7A4C"/>
    <w:lvl w:ilvl="0">
      <w:start w:val="1"/>
      <w:numFmt w:val="decimal"/>
      <w:lvlText w:val="%1)"/>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1"/>
      <w:numFmt w:val="decimal"/>
      <w:lvlText w:val="120.%1"/>
      <w:lvlJc w:val="left"/>
      <w:pPr>
        <w:ind w:left="142" w:firstLine="0"/>
      </w:pPr>
      <w:rPr>
        <w:b w:val="0"/>
        <w:bCs w:val="0"/>
        <w:i w:val="0"/>
        <w:iCs w:val="0"/>
        <w:smallCaps w:val="0"/>
        <w:strike w:val="0"/>
        <w:dstrike w:val="0"/>
        <w:color w:val="000000"/>
        <w:spacing w:val="0"/>
        <w:w w:val="100"/>
        <w:position w:val="0"/>
        <w:sz w:val="21"/>
        <w:szCs w:val="21"/>
        <w:u w:val="none"/>
        <w:effect w:val="none"/>
      </w:rPr>
    </w:lvl>
    <w:lvl w:ilvl="2">
      <w:start w:val="1"/>
      <w:numFmt w:val="decimal"/>
      <w:lvlText w:val="120.%1"/>
      <w:lvlJc w:val="left"/>
      <w:pPr>
        <w:ind w:left="142" w:firstLine="0"/>
      </w:pPr>
      <w:rPr>
        <w:b w:val="0"/>
        <w:bCs w:val="0"/>
        <w:i w:val="0"/>
        <w:iCs w:val="0"/>
        <w:smallCaps w:val="0"/>
        <w:strike w:val="0"/>
        <w:dstrike w:val="0"/>
        <w:color w:val="000000"/>
        <w:spacing w:val="0"/>
        <w:w w:val="100"/>
        <w:position w:val="0"/>
        <w:sz w:val="21"/>
        <w:szCs w:val="21"/>
        <w:u w:val="none"/>
        <w:effect w:val="none"/>
      </w:rPr>
    </w:lvl>
    <w:lvl w:ilvl="3">
      <w:start w:val="1"/>
      <w:numFmt w:val="decimal"/>
      <w:lvlText w:val="120.%1"/>
      <w:lvlJc w:val="left"/>
      <w:pPr>
        <w:ind w:left="142" w:firstLine="0"/>
      </w:pPr>
      <w:rPr>
        <w:b w:val="0"/>
        <w:bCs w:val="0"/>
        <w:i w:val="0"/>
        <w:iCs w:val="0"/>
        <w:smallCaps w:val="0"/>
        <w:strike w:val="0"/>
        <w:dstrike w:val="0"/>
        <w:color w:val="000000"/>
        <w:spacing w:val="0"/>
        <w:w w:val="100"/>
        <w:position w:val="0"/>
        <w:sz w:val="21"/>
        <w:szCs w:val="21"/>
        <w:u w:val="none"/>
        <w:effect w:val="none"/>
      </w:rPr>
    </w:lvl>
    <w:lvl w:ilvl="4">
      <w:start w:val="1"/>
      <w:numFmt w:val="decimal"/>
      <w:lvlText w:val="120.%1"/>
      <w:lvlJc w:val="left"/>
      <w:pPr>
        <w:ind w:left="142" w:firstLine="0"/>
      </w:pPr>
      <w:rPr>
        <w:b w:val="0"/>
        <w:bCs w:val="0"/>
        <w:i w:val="0"/>
        <w:iCs w:val="0"/>
        <w:smallCaps w:val="0"/>
        <w:strike w:val="0"/>
        <w:dstrike w:val="0"/>
        <w:color w:val="000000"/>
        <w:spacing w:val="0"/>
        <w:w w:val="100"/>
        <w:position w:val="0"/>
        <w:sz w:val="21"/>
        <w:szCs w:val="21"/>
        <w:u w:val="none"/>
        <w:effect w:val="none"/>
      </w:rPr>
    </w:lvl>
    <w:lvl w:ilvl="5">
      <w:start w:val="1"/>
      <w:numFmt w:val="decimal"/>
      <w:lvlText w:val="120.%1"/>
      <w:lvlJc w:val="left"/>
      <w:pPr>
        <w:ind w:left="142" w:firstLine="0"/>
      </w:pPr>
      <w:rPr>
        <w:b w:val="0"/>
        <w:bCs w:val="0"/>
        <w:i w:val="0"/>
        <w:iCs w:val="0"/>
        <w:smallCaps w:val="0"/>
        <w:strike w:val="0"/>
        <w:dstrike w:val="0"/>
        <w:color w:val="000000"/>
        <w:spacing w:val="0"/>
        <w:w w:val="100"/>
        <w:position w:val="0"/>
        <w:sz w:val="21"/>
        <w:szCs w:val="21"/>
        <w:u w:val="none"/>
        <w:effect w:val="none"/>
      </w:rPr>
    </w:lvl>
    <w:lvl w:ilvl="6">
      <w:start w:val="1"/>
      <w:numFmt w:val="decimal"/>
      <w:lvlText w:val="120.%1"/>
      <w:lvlJc w:val="left"/>
      <w:pPr>
        <w:ind w:left="142" w:firstLine="0"/>
      </w:pPr>
      <w:rPr>
        <w:b w:val="0"/>
        <w:bCs w:val="0"/>
        <w:i w:val="0"/>
        <w:iCs w:val="0"/>
        <w:smallCaps w:val="0"/>
        <w:strike w:val="0"/>
        <w:dstrike w:val="0"/>
        <w:color w:val="000000"/>
        <w:spacing w:val="0"/>
        <w:w w:val="100"/>
        <w:position w:val="0"/>
        <w:sz w:val="21"/>
        <w:szCs w:val="21"/>
        <w:u w:val="none"/>
        <w:effect w:val="none"/>
      </w:rPr>
    </w:lvl>
    <w:lvl w:ilvl="7">
      <w:start w:val="1"/>
      <w:numFmt w:val="decimal"/>
      <w:lvlText w:val="120.%1"/>
      <w:lvlJc w:val="left"/>
      <w:pPr>
        <w:ind w:left="142" w:firstLine="0"/>
      </w:pPr>
      <w:rPr>
        <w:b w:val="0"/>
        <w:bCs w:val="0"/>
        <w:i w:val="0"/>
        <w:iCs w:val="0"/>
        <w:smallCaps w:val="0"/>
        <w:strike w:val="0"/>
        <w:dstrike w:val="0"/>
        <w:color w:val="000000"/>
        <w:spacing w:val="0"/>
        <w:w w:val="100"/>
        <w:position w:val="0"/>
        <w:sz w:val="21"/>
        <w:szCs w:val="21"/>
        <w:u w:val="none"/>
        <w:effect w:val="none"/>
      </w:rPr>
    </w:lvl>
    <w:lvl w:ilvl="8">
      <w:start w:val="1"/>
      <w:numFmt w:val="decimal"/>
      <w:lvlText w:val="120.%1"/>
      <w:lvlJc w:val="left"/>
      <w:pPr>
        <w:ind w:left="142" w:firstLine="0"/>
      </w:pPr>
      <w:rPr>
        <w:b w:val="0"/>
        <w:bCs w:val="0"/>
        <w:i w:val="0"/>
        <w:iCs w:val="0"/>
        <w:smallCaps w:val="0"/>
        <w:strike w:val="0"/>
        <w:dstrike w:val="0"/>
        <w:color w:val="000000"/>
        <w:spacing w:val="0"/>
        <w:w w:val="100"/>
        <w:position w:val="0"/>
        <w:sz w:val="21"/>
        <w:szCs w:val="21"/>
        <w:u w:val="none"/>
        <w:effect w:val="none"/>
      </w:rPr>
    </w:lvl>
  </w:abstractNum>
  <w:abstractNum w:abstractNumId="3" w15:restartNumberingAfterBreak="0">
    <w:nsid w:val="00000004"/>
    <w:multiLevelType w:val="singleLevel"/>
    <w:tmpl w:val="00000004"/>
    <w:name w:val="WW8Num6"/>
    <w:lvl w:ilvl="0">
      <w:start w:val="1"/>
      <w:numFmt w:val="bullet"/>
      <w:lvlText w:val=""/>
      <w:lvlJc w:val="left"/>
      <w:pPr>
        <w:tabs>
          <w:tab w:val="num" w:pos="2480"/>
        </w:tabs>
        <w:ind w:left="2480" w:hanging="360"/>
      </w:pPr>
      <w:rPr>
        <w:rFonts w:ascii="Symbol" w:hAnsi="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1B47926"/>
    <w:multiLevelType w:val="hybridMultilevel"/>
    <w:tmpl w:val="45927C4E"/>
    <w:lvl w:ilvl="0" w:tplc="E1A29D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37F2C84"/>
    <w:multiLevelType w:val="hybridMultilevel"/>
    <w:tmpl w:val="29563980"/>
    <w:lvl w:ilvl="0" w:tplc="C346FFCE">
      <w:start w:val="1"/>
      <w:numFmt w:val="upperRoman"/>
      <w:lvlText w:val="%1."/>
      <w:lvlJc w:val="left"/>
      <w:pPr>
        <w:tabs>
          <w:tab w:val="num" w:pos="1620"/>
        </w:tabs>
        <w:ind w:left="1620" w:hanging="72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15:restartNumberingAfterBreak="0">
    <w:nsid w:val="13880C69"/>
    <w:multiLevelType w:val="hybridMultilevel"/>
    <w:tmpl w:val="EF02A8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7415D63"/>
    <w:multiLevelType w:val="hybridMultilevel"/>
    <w:tmpl w:val="5762AAD0"/>
    <w:lvl w:ilvl="0" w:tplc="A42EFA84">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18E94BE7"/>
    <w:multiLevelType w:val="hybridMultilevel"/>
    <w:tmpl w:val="49D4D8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1A05EC"/>
    <w:multiLevelType w:val="hybridMultilevel"/>
    <w:tmpl w:val="A4582F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C8C630A"/>
    <w:multiLevelType w:val="hybridMultilevel"/>
    <w:tmpl w:val="550E67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D77466"/>
    <w:multiLevelType w:val="hybridMultilevel"/>
    <w:tmpl w:val="5F12B3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84107D7"/>
    <w:multiLevelType w:val="multilevel"/>
    <w:tmpl w:val="E0745B6A"/>
    <w:lvl w:ilvl="0">
      <w:start w:val="3"/>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4" w15:restartNumberingAfterBreak="0">
    <w:nsid w:val="2A2B7D8C"/>
    <w:multiLevelType w:val="multilevel"/>
    <w:tmpl w:val="8F5E8D7C"/>
    <w:styleLink w:val="WW8Num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5" w15:restartNumberingAfterBreak="0">
    <w:nsid w:val="2A732BC0"/>
    <w:multiLevelType w:val="hybridMultilevel"/>
    <w:tmpl w:val="A4E6B100"/>
    <w:lvl w:ilvl="0" w:tplc="C0B43880">
      <w:start w:val="1"/>
      <w:numFmt w:val="bullet"/>
      <w:lvlText w:val=""/>
      <w:lvlJc w:val="left"/>
      <w:pPr>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C1C6A79"/>
    <w:multiLevelType w:val="hybridMultilevel"/>
    <w:tmpl w:val="F1D4E6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7500F3"/>
    <w:multiLevelType w:val="hybridMultilevel"/>
    <w:tmpl w:val="5378BCCA"/>
    <w:lvl w:ilvl="0" w:tplc="F626D2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9DE3874"/>
    <w:multiLevelType w:val="multilevel"/>
    <w:tmpl w:val="E43C86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B3A4FBD"/>
    <w:multiLevelType w:val="hybridMultilevel"/>
    <w:tmpl w:val="9490E9F0"/>
    <w:lvl w:ilvl="0" w:tplc="791A455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15:restartNumberingAfterBreak="0">
    <w:nsid w:val="3C03028A"/>
    <w:multiLevelType w:val="hybridMultilevel"/>
    <w:tmpl w:val="68A2AB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07471DD"/>
    <w:multiLevelType w:val="hybridMultilevel"/>
    <w:tmpl w:val="EF729D88"/>
    <w:lvl w:ilvl="0" w:tplc="132E205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15:restartNumberingAfterBreak="0">
    <w:nsid w:val="40C17DF4"/>
    <w:multiLevelType w:val="hybridMultilevel"/>
    <w:tmpl w:val="4C5CE5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43392444"/>
    <w:multiLevelType w:val="hybridMultilevel"/>
    <w:tmpl w:val="1A00CD58"/>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4" w15:restartNumberingAfterBreak="0">
    <w:nsid w:val="43456D2D"/>
    <w:multiLevelType w:val="hybridMultilevel"/>
    <w:tmpl w:val="22BAB0E4"/>
    <w:lvl w:ilvl="0" w:tplc="049AE1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45B0C0F"/>
    <w:multiLevelType w:val="multilevel"/>
    <w:tmpl w:val="D7C67F08"/>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6" w15:restartNumberingAfterBreak="0">
    <w:nsid w:val="460624E9"/>
    <w:multiLevelType w:val="hybridMultilevel"/>
    <w:tmpl w:val="3084ADB2"/>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8732F68"/>
    <w:multiLevelType w:val="hybridMultilevel"/>
    <w:tmpl w:val="CE68E0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4DC42B09"/>
    <w:multiLevelType w:val="hybridMultilevel"/>
    <w:tmpl w:val="6CC2E06E"/>
    <w:lvl w:ilvl="0" w:tplc="E506BE88">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9" w15:restartNumberingAfterBreak="0">
    <w:nsid w:val="4DC662E6"/>
    <w:multiLevelType w:val="multilevel"/>
    <w:tmpl w:val="A23694EC"/>
    <w:lvl w:ilvl="0">
      <w:numFmt w:val="bullet"/>
      <w:lvlText w:val="-"/>
      <w:lvlJc w:val="left"/>
      <w:pPr>
        <w:ind w:left="786"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0" w15:restartNumberingAfterBreak="0">
    <w:nsid w:val="4F362380"/>
    <w:multiLevelType w:val="hybridMultilevel"/>
    <w:tmpl w:val="39F286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50187985"/>
    <w:multiLevelType w:val="multilevel"/>
    <w:tmpl w:val="75A2284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15:restartNumberingAfterBreak="0">
    <w:nsid w:val="50AF1784"/>
    <w:multiLevelType w:val="hybridMultilevel"/>
    <w:tmpl w:val="D0DE8C28"/>
    <w:lvl w:ilvl="0" w:tplc="04190001">
      <w:start w:val="1"/>
      <w:numFmt w:val="bullet"/>
      <w:lvlText w:val=""/>
      <w:lvlJc w:val="left"/>
      <w:pPr>
        <w:ind w:left="1890" w:hanging="360"/>
      </w:pPr>
      <w:rPr>
        <w:rFonts w:ascii="Symbol" w:hAnsi="Symbol" w:hint="default"/>
      </w:rPr>
    </w:lvl>
    <w:lvl w:ilvl="1" w:tplc="04190003">
      <w:start w:val="1"/>
      <w:numFmt w:val="bullet"/>
      <w:lvlText w:val="o"/>
      <w:lvlJc w:val="left"/>
      <w:pPr>
        <w:ind w:left="2610" w:hanging="360"/>
      </w:pPr>
      <w:rPr>
        <w:rFonts w:ascii="Courier New" w:hAnsi="Courier New" w:cs="Courier New" w:hint="default"/>
      </w:rPr>
    </w:lvl>
    <w:lvl w:ilvl="2" w:tplc="04190005">
      <w:start w:val="1"/>
      <w:numFmt w:val="bullet"/>
      <w:lvlText w:val=""/>
      <w:lvlJc w:val="left"/>
      <w:pPr>
        <w:ind w:left="3330" w:hanging="360"/>
      </w:pPr>
      <w:rPr>
        <w:rFonts w:ascii="Wingdings" w:hAnsi="Wingdings" w:hint="default"/>
      </w:rPr>
    </w:lvl>
    <w:lvl w:ilvl="3" w:tplc="04190001">
      <w:start w:val="1"/>
      <w:numFmt w:val="bullet"/>
      <w:lvlText w:val=""/>
      <w:lvlJc w:val="left"/>
      <w:pPr>
        <w:ind w:left="4050" w:hanging="360"/>
      </w:pPr>
      <w:rPr>
        <w:rFonts w:ascii="Symbol" w:hAnsi="Symbol" w:hint="default"/>
      </w:rPr>
    </w:lvl>
    <w:lvl w:ilvl="4" w:tplc="04190003">
      <w:start w:val="1"/>
      <w:numFmt w:val="bullet"/>
      <w:lvlText w:val="o"/>
      <w:lvlJc w:val="left"/>
      <w:pPr>
        <w:ind w:left="4770" w:hanging="360"/>
      </w:pPr>
      <w:rPr>
        <w:rFonts w:ascii="Courier New" w:hAnsi="Courier New" w:cs="Courier New" w:hint="default"/>
      </w:rPr>
    </w:lvl>
    <w:lvl w:ilvl="5" w:tplc="04190005">
      <w:start w:val="1"/>
      <w:numFmt w:val="bullet"/>
      <w:lvlText w:val=""/>
      <w:lvlJc w:val="left"/>
      <w:pPr>
        <w:ind w:left="5490" w:hanging="360"/>
      </w:pPr>
      <w:rPr>
        <w:rFonts w:ascii="Wingdings" w:hAnsi="Wingdings" w:hint="default"/>
      </w:rPr>
    </w:lvl>
    <w:lvl w:ilvl="6" w:tplc="04190001">
      <w:start w:val="1"/>
      <w:numFmt w:val="bullet"/>
      <w:lvlText w:val=""/>
      <w:lvlJc w:val="left"/>
      <w:pPr>
        <w:ind w:left="6210" w:hanging="360"/>
      </w:pPr>
      <w:rPr>
        <w:rFonts w:ascii="Symbol" w:hAnsi="Symbol" w:hint="default"/>
      </w:rPr>
    </w:lvl>
    <w:lvl w:ilvl="7" w:tplc="04190003">
      <w:start w:val="1"/>
      <w:numFmt w:val="bullet"/>
      <w:lvlText w:val="o"/>
      <w:lvlJc w:val="left"/>
      <w:pPr>
        <w:ind w:left="6930" w:hanging="360"/>
      </w:pPr>
      <w:rPr>
        <w:rFonts w:ascii="Courier New" w:hAnsi="Courier New" w:cs="Courier New" w:hint="default"/>
      </w:rPr>
    </w:lvl>
    <w:lvl w:ilvl="8" w:tplc="04190005">
      <w:start w:val="1"/>
      <w:numFmt w:val="bullet"/>
      <w:lvlText w:val=""/>
      <w:lvlJc w:val="left"/>
      <w:pPr>
        <w:ind w:left="7650" w:hanging="360"/>
      </w:pPr>
      <w:rPr>
        <w:rFonts w:ascii="Wingdings" w:hAnsi="Wingdings" w:hint="default"/>
      </w:rPr>
    </w:lvl>
  </w:abstractNum>
  <w:abstractNum w:abstractNumId="33" w15:restartNumberingAfterBreak="0">
    <w:nsid w:val="548C5238"/>
    <w:multiLevelType w:val="hybridMultilevel"/>
    <w:tmpl w:val="3356F2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54E17C35"/>
    <w:multiLevelType w:val="multilevel"/>
    <w:tmpl w:val="B72A37F4"/>
    <w:lvl w:ilvl="0">
      <w:numFmt w:val="bullet"/>
      <w:lvlText w:val="-"/>
      <w:lvlJc w:val="left"/>
      <w:pPr>
        <w:ind w:left="786"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5" w15:restartNumberingAfterBreak="0">
    <w:nsid w:val="58EA4E18"/>
    <w:multiLevelType w:val="hybridMultilevel"/>
    <w:tmpl w:val="7B6C7B28"/>
    <w:lvl w:ilvl="0" w:tplc="F626D2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90568F0"/>
    <w:multiLevelType w:val="hybridMultilevel"/>
    <w:tmpl w:val="D19C0D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590B48BF"/>
    <w:multiLevelType w:val="multilevel"/>
    <w:tmpl w:val="1D8034A2"/>
    <w:lvl w:ilvl="0">
      <w:numFmt w:val="bullet"/>
      <w:lvlText w:val="-"/>
      <w:lvlJc w:val="left"/>
      <w:pPr>
        <w:ind w:left="786"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8" w15:restartNumberingAfterBreak="0">
    <w:nsid w:val="5F9D6037"/>
    <w:multiLevelType w:val="hybridMultilevel"/>
    <w:tmpl w:val="FFF0570A"/>
    <w:lvl w:ilvl="0" w:tplc="876A7640">
      <w:start w:val="2023"/>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31A3856"/>
    <w:multiLevelType w:val="hybridMultilevel"/>
    <w:tmpl w:val="690C58E8"/>
    <w:lvl w:ilvl="0" w:tplc="2384DFDE">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4EB5E9B"/>
    <w:multiLevelType w:val="hybridMultilevel"/>
    <w:tmpl w:val="4440A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6AA440A"/>
    <w:multiLevelType w:val="multilevel"/>
    <w:tmpl w:val="0DFE4EF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2" w15:restartNumberingAfterBreak="0">
    <w:nsid w:val="68542FBD"/>
    <w:multiLevelType w:val="hybridMultilevel"/>
    <w:tmpl w:val="89F613D8"/>
    <w:lvl w:ilvl="0" w:tplc="655C0F98">
      <w:start w:val="114"/>
      <w:numFmt w:val="bullet"/>
      <w:lvlText w:val="-"/>
      <w:lvlJc w:val="left"/>
      <w:pPr>
        <w:ind w:left="1035" w:hanging="360"/>
      </w:pPr>
      <w:rPr>
        <w:rFonts w:ascii="Times New Roman" w:eastAsia="Times New Roman" w:hAnsi="Times New Roman" w:cs="Times New Roman" w:hint="default"/>
      </w:rPr>
    </w:lvl>
    <w:lvl w:ilvl="1" w:tplc="04190003" w:tentative="1">
      <w:start w:val="1"/>
      <w:numFmt w:val="bullet"/>
      <w:lvlText w:val="o"/>
      <w:lvlJc w:val="left"/>
      <w:pPr>
        <w:ind w:left="1755" w:hanging="360"/>
      </w:pPr>
      <w:rPr>
        <w:rFonts w:ascii="Courier New" w:hAnsi="Courier New" w:cs="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cs="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cs="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43" w15:restartNumberingAfterBreak="0">
    <w:nsid w:val="6E190E56"/>
    <w:multiLevelType w:val="hybridMultilevel"/>
    <w:tmpl w:val="5BF679EC"/>
    <w:lvl w:ilvl="0" w:tplc="D69A770A">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15:restartNumberingAfterBreak="0">
    <w:nsid w:val="714D6B48"/>
    <w:multiLevelType w:val="hybridMultilevel"/>
    <w:tmpl w:val="E52A432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5" w15:restartNumberingAfterBreak="0">
    <w:nsid w:val="721F6FC3"/>
    <w:multiLevelType w:val="hybridMultilevel"/>
    <w:tmpl w:val="951246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15:restartNumberingAfterBreak="0">
    <w:nsid w:val="7420462A"/>
    <w:multiLevelType w:val="hybridMultilevel"/>
    <w:tmpl w:val="24C4E266"/>
    <w:lvl w:ilvl="0" w:tplc="23A6144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15:restartNumberingAfterBreak="0">
    <w:nsid w:val="75324E67"/>
    <w:multiLevelType w:val="hybridMultilevel"/>
    <w:tmpl w:val="FBE4ED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15:restartNumberingAfterBreak="0">
    <w:nsid w:val="797311FA"/>
    <w:multiLevelType w:val="hybridMultilevel"/>
    <w:tmpl w:val="49D4D8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986683D"/>
    <w:multiLevelType w:val="multilevel"/>
    <w:tmpl w:val="C79AF95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AFD1692"/>
    <w:multiLevelType w:val="hybridMultilevel"/>
    <w:tmpl w:val="E04EB836"/>
    <w:lvl w:ilvl="0" w:tplc="7848DD1A">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ED6361D"/>
    <w:multiLevelType w:val="hybridMultilevel"/>
    <w:tmpl w:val="29F277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86191802">
    <w:abstractNumId w:val="5"/>
  </w:num>
  <w:num w:numId="2" w16cid:durableId="345637869">
    <w:abstractNumId w:val="6"/>
  </w:num>
  <w:num w:numId="3" w16cid:durableId="757754936">
    <w:abstractNumId w:val="19"/>
  </w:num>
  <w:num w:numId="4" w16cid:durableId="1831601600">
    <w:abstractNumId w:val="43"/>
  </w:num>
  <w:num w:numId="5" w16cid:durableId="687101870">
    <w:abstractNumId w:val="40"/>
  </w:num>
  <w:num w:numId="6" w16cid:durableId="1141385211">
    <w:abstractNumId w:val="25"/>
  </w:num>
  <w:num w:numId="7" w16cid:durableId="151066542">
    <w:abstractNumId w:val="23"/>
  </w:num>
  <w:num w:numId="8" w16cid:durableId="597714227">
    <w:abstractNumId w:val="31"/>
  </w:num>
  <w:num w:numId="9" w16cid:durableId="381296825">
    <w:abstractNumId w:val="41"/>
  </w:num>
  <w:num w:numId="10" w16cid:durableId="278149932">
    <w:abstractNumId w:val="3"/>
  </w:num>
  <w:num w:numId="11" w16cid:durableId="1440417844">
    <w:abstractNumId w:val="2"/>
  </w:num>
  <w:num w:numId="12" w16cid:durableId="4554921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7655796">
    <w:abstractNumId w:val="9"/>
  </w:num>
  <w:num w:numId="14" w16cid:durableId="1013457406">
    <w:abstractNumId w:val="0"/>
  </w:num>
  <w:num w:numId="15" w16cid:durableId="996617644">
    <w:abstractNumId w:val="1"/>
  </w:num>
  <w:num w:numId="16" w16cid:durableId="1707946783">
    <w:abstractNumId w:val="4"/>
  </w:num>
  <w:num w:numId="17" w16cid:durableId="1690138382">
    <w:abstractNumId w:val="17"/>
  </w:num>
  <w:num w:numId="18" w16cid:durableId="627711409">
    <w:abstractNumId w:val="35"/>
  </w:num>
  <w:num w:numId="19" w16cid:durableId="1136794608">
    <w:abstractNumId w:val="8"/>
  </w:num>
  <w:num w:numId="20" w16cid:durableId="1831553428">
    <w:abstractNumId w:val="42"/>
  </w:num>
  <w:num w:numId="21" w16cid:durableId="954883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669735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9505430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935944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9110531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24081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29449132">
    <w:abstractNumId w:val="49"/>
  </w:num>
  <w:num w:numId="28" w16cid:durableId="68671748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0452278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0948200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736163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515739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093052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146816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06920461">
    <w:abstractNumId w:val="44"/>
  </w:num>
  <w:num w:numId="36" w16cid:durableId="1593318930">
    <w:abstractNumId w:val="32"/>
  </w:num>
  <w:num w:numId="37" w16cid:durableId="1337028134">
    <w:abstractNumId w:val="14"/>
  </w:num>
  <w:num w:numId="38" w16cid:durableId="12087626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3068220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57437903">
    <w:abstractNumId w:val="11"/>
  </w:num>
  <w:num w:numId="41" w16cid:durableId="648293769">
    <w:abstractNumId w:val="16"/>
  </w:num>
  <w:num w:numId="42" w16cid:durableId="1053309191">
    <w:abstractNumId w:val="2"/>
    <w:lvlOverride w:ilvl="0">
      <w:startOverride w:val="2"/>
    </w:lvlOverride>
  </w:num>
  <w:num w:numId="43" w16cid:durableId="187480255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89144846">
    <w:abstractNumId w:val="50"/>
  </w:num>
  <w:num w:numId="45" w16cid:durableId="1083071557">
    <w:abstractNumId w:val="48"/>
  </w:num>
  <w:num w:numId="46" w16cid:durableId="337659497">
    <w:abstractNumId w:val="38"/>
  </w:num>
  <w:num w:numId="47" w16cid:durableId="1645966699">
    <w:abstractNumId w:val="18"/>
  </w:num>
  <w:num w:numId="48" w16cid:durableId="1033961486">
    <w:abstractNumId w:val="28"/>
  </w:num>
  <w:num w:numId="49" w16cid:durableId="1313752035">
    <w:abstractNumId w:val="37"/>
  </w:num>
  <w:num w:numId="50" w16cid:durableId="560333445">
    <w:abstractNumId w:val="34"/>
  </w:num>
  <w:num w:numId="51" w16cid:durableId="1537504887">
    <w:abstractNumId w:val="29"/>
  </w:num>
  <w:num w:numId="52" w16cid:durableId="1938057749">
    <w:abstractNumId w:val="39"/>
  </w:num>
  <w:num w:numId="53" w16cid:durableId="1870341241">
    <w:abstractNumId w:val="26"/>
  </w:num>
  <w:num w:numId="54" w16cid:durableId="206290005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1FDB"/>
    <w:rsid w:val="00026BAD"/>
    <w:rsid w:val="00063BC5"/>
    <w:rsid w:val="000A6B0D"/>
    <w:rsid w:val="000C5EE9"/>
    <w:rsid w:val="000D43AC"/>
    <w:rsid w:val="000F463D"/>
    <w:rsid w:val="001763A0"/>
    <w:rsid w:val="00195F38"/>
    <w:rsid w:val="00243E23"/>
    <w:rsid w:val="0027337B"/>
    <w:rsid w:val="002B1B24"/>
    <w:rsid w:val="002F2B07"/>
    <w:rsid w:val="002F4047"/>
    <w:rsid w:val="002F5182"/>
    <w:rsid w:val="00310569"/>
    <w:rsid w:val="00320F0B"/>
    <w:rsid w:val="003541F0"/>
    <w:rsid w:val="0038352C"/>
    <w:rsid w:val="003D2566"/>
    <w:rsid w:val="003D6CEE"/>
    <w:rsid w:val="003F6DE9"/>
    <w:rsid w:val="004428A7"/>
    <w:rsid w:val="00480A08"/>
    <w:rsid w:val="004F3678"/>
    <w:rsid w:val="00515CE8"/>
    <w:rsid w:val="005278F7"/>
    <w:rsid w:val="0059768D"/>
    <w:rsid w:val="005A3C32"/>
    <w:rsid w:val="005A53FA"/>
    <w:rsid w:val="005F0BC4"/>
    <w:rsid w:val="0060210A"/>
    <w:rsid w:val="00605105"/>
    <w:rsid w:val="006154E7"/>
    <w:rsid w:val="00616880"/>
    <w:rsid w:val="00651612"/>
    <w:rsid w:val="006658CD"/>
    <w:rsid w:val="00677420"/>
    <w:rsid w:val="00687BE4"/>
    <w:rsid w:val="006B2562"/>
    <w:rsid w:val="006C5418"/>
    <w:rsid w:val="006D49DD"/>
    <w:rsid w:val="006E04F8"/>
    <w:rsid w:val="006E0D8E"/>
    <w:rsid w:val="006E5D89"/>
    <w:rsid w:val="006F6212"/>
    <w:rsid w:val="00711E26"/>
    <w:rsid w:val="00764C59"/>
    <w:rsid w:val="007D4026"/>
    <w:rsid w:val="007E7438"/>
    <w:rsid w:val="00822659"/>
    <w:rsid w:val="00840815"/>
    <w:rsid w:val="00846BDF"/>
    <w:rsid w:val="00891464"/>
    <w:rsid w:val="008E2D8B"/>
    <w:rsid w:val="00917D1C"/>
    <w:rsid w:val="00922052"/>
    <w:rsid w:val="00961A0C"/>
    <w:rsid w:val="009741FD"/>
    <w:rsid w:val="009B1B9A"/>
    <w:rsid w:val="009D4818"/>
    <w:rsid w:val="009F7788"/>
    <w:rsid w:val="00A2662C"/>
    <w:rsid w:val="00A36778"/>
    <w:rsid w:val="00A46CEE"/>
    <w:rsid w:val="00A620BF"/>
    <w:rsid w:val="00A86FD6"/>
    <w:rsid w:val="00AD3FA9"/>
    <w:rsid w:val="00B02CBC"/>
    <w:rsid w:val="00B03A35"/>
    <w:rsid w:val="00B03AC8"/>
    <w:rsid w:val="00B40512"/>
    <w:rsid w:val="00B772CB"/>
    <w:rsid w:val="00B81C9C"/>
    <w:rsid w:val="00B846CA"/>
    <w:rsid w:val="00B87B30"/>
    <w:rsid w:val="00B96F71"/>
    <w:rsid w:val="00BE7E34"/>
    <w:rsid w:val="00C022BD"/>
    <w:rsid w:val="00C2400D"/>
    <w:rsid w:val="00C577BE"/>
    <w:rsid w:val="00C75BFE"/>
    <w:rsid w:val="00C82EAB"/>
    <w:rsid w:val="00C96A4D"/>
    <w:rsid w:val="00CA4A98"/>
    <w:rsid w:val="00D8501F"/>
    <w:rsid w:val="00D90132"/>
    <w:rsid w:val="00D9748F"/>
    <w:rsid w:val="00DA44BA"/>
    <w:rsid w:val="00DC35AD"/>
    <w:rsid w:val="00DC5816"/>
    <w:rsid w:val="00E2390C"/>
    <w:rsid w:val="00E337D4"/>
    <w:rsid w:val="00E43109"/>
    <w:rsid w:val="00E4548D"/>
    <w:rsid w:val="00EB0D79"/>
    <w:rsid w:val="00EB3050"/>
    <w:rsid w:val="00EE51FF"/>
    <w:rsid w:val="00F3130C"/>
    <w:rsid w:val="00F410A3"/>
    <w:rsid w:val="00F4132E"/>
    <w:rsid w:val="00F51500"/>
    <w:rsid w:val="00F65E13"/>
    <w:rsid w:val="00F85C27"/>
    <w:rsid w:val="00FA1E29"/>
    <w:rsid w:val="00FC56BF"/>
    <w:rsid w:val="00FE1FDB"/>
    <w:rsid w:val="00FF20CE"/>
    <w:rsid w:val="00FF5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6B0ED"/>
  <w15:docId w15:val="{55A7EA19-90BA-4427-8549-825FA4BBA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46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F0BC4"/>
    <w:pPr>
      <w:keepNext/>
      <w:jc w:val="center"/>
      <w:outlineLvl w:val="0"/>
    </w:pPr>
    <w:rPr>
      <w:rFonts w:ascii="Calibri" w:hAnsi="Calibri"/>
      <w:b/>
      <w:bCs/>
      <w:lang w:val="x-none" w:eastAsia="x-none"/>
    </w:rPr>
  </w:style>
  <w:style w:type="paragraph" w:styleId="2">
    <w:name w:val="heading 2"/>
    <w:basedOn w:val="a"/>
    <w:next w:val="a"/>
    <w:link w:val="20"/>
    <w:qFormat/>
    <w:rsid w:val="005F0BC4"/>
    <w:pPr>
      <w:keepNext/>
      <w:ind w:firstLine="708"/>
      <w:outlineLvl w:val="1"/>
    </w:pPr>
    <w:rPr>
      <w:rFonts w:ascii="Calibri" w:hAnsi="Calibri"/>
      <w:lang w:val="x-none" w:eastAsia="x-none"/>
    </w:rPr>
  </w:style>
  <w:style w:type="paragraph" w:styleId="3">
    <w:name w:val="heading 3"/>
    <w:basedOn w:val="a"/>
    <w:next w:val="a"/>
    <w:link w:val="30"/>
    <w:qFormat/>
    <w:rsid w:val="005F0BC4"/>
    <w:pPr>
      <w:keepNext/>
      <w:autoSpaceDE w:val="0"/>
      <w:autoSpaceDN w:val="0"/>
      <w:adjustRightInd w:val="0"/>
      <w:spacing w:line="264" w:lineRule="exact"/>
      <w:jc w:val="right"/>
      <w:outlineLvl w:val="2"/>
    </w:pPr>
    <w:rPr>
      <w:b/>
      <w:bCs/>
      <w:lang w:val="x-none" w:eastAsia="x-none"/>
    </w:rPr>
  </w:style>
  <w:style w:type="paragraph" w:styleId="4">
    <w:name w:val="heading 4"/>
    <w:basedOn w:val="a"/>
    <w:next w:val="a"/>
    <w:link w:val="40"/>
    <w:qFormat/>
    <w:rsid w:val="005F0BC4"/>
    <w:pPr>
      <w:keepNext/>
      <w:keepLines/>
      <w:spacing w:before="200"/>
      <w:outlineLvl w:val="3"/>
    </w:pPr>
    <w:rPr>
      <w:rFonts w:ascii="Cambria" w:hAnsi="Cambria"/>
      <w:b/>
      <w:bCs/>
      <w:i/>
      <w:iCs/>
      <w:color w:val="4F81BD"/>
      <w:lang w:val="x-none" w:eastAsia="x-none"/>
    </w:rPr>
  </w:style>
  <w:style w:type="paragraph" w:styleId="5">
    <w:name w:val="heading 5"/>
    <w:basedOn w:val="a"/>
    <w:next w:val="a"/>
    <w:link w:val="50"/>
    <w:qFormat/>
    <w:rsid w:val="005F0BC4"/>
    <w:pPr>
      <w:keepNext/>
      <w:jc w:val="center"/>
      <w:outlineLvl w:val="4"/>
    </w:pPr>
    <w:rPr>
      <w:b/>
      <w:i/>
      <w:color w:val="000000"/>
      <w:lang w:val="x-none" w:eastAsia="x-none"/>
    </w:rPr>
  </w:style>
  <w:style w:type="paragraph" w:styleId="6">
    <w:name w:val="heading 6"/>
    <w:basedOn w:val="a"/>
    <w:next w:val="a"/>
    <w:link w:val="60"/>
    <w:qFormat/>
    <w:rsid w:val="005F0BC4"/>
    <w:pPr>
      <w:keepNext/>
      <w:jc w:val="center"/>
      <w:outlineLvl w:val="5"/>
    </w:pPr>
    <w:rPr>
      <w:rFonts w:ascii="Arial" w:hAnsi="Arial"/>
      <w:b/>
      <w:color w:val="000080"/>
      <w:szCs w:val="20"/>
      <w:lang w:val="x-none" w:eastAsia="x-none"/>
    </w:rPr>
  </w:style>
  <w:style w:type="paragraph" w:styleId="7">
    <w:name w:val="heading 7"/>
    <w:basedOn w:val="a"/>
    <w:next w:val="a"/>
    <w:link w:val="70"/>
    <w:uiPriority w:val="99"/>
    <w:qFormat/>
    <w:rsid w:val="005F0BC4"/>
    <w:pPr>
      <w:keepNext/>
      <w:keepLines/>
      <w:spacing w:before="200"/>
      <w:outlineLvl w:val="6"/>
    </w:pPr>
    <w:rPr>
      <w:rFonts w:ascii="Cambria" w:hAnsi="Cambria"/>
      <w:i/>
      <w:iCs/>
      <w:lang w:val="x-none" w:eastAsia="x-none"/>
    </w:rPr>
  </w:style>
  <w:style w:type="paragraph" w:styleId="8">
    <w:name w:val="heading 8"/>
    <w:basedOn w:val="a"/>
    <w:next w:val="a"/>
    <w:link w:val="80"/>
    <w:qFormat/>
    <w:rsid w:val="005F0BC4"/>
    <w:pPr>
      <w:keepNext/>
      <w:keepLines/>
      <w:spacing w:before="200" w:line="276" w:lineRule="auto"/>
      <w:outlineLvl w:val="7"/>
    </w:pPr>
    <w:rPr>
      <w:rFonts w:ascii="Cambria" w:hAnsi="Cambria"/>
      <w:sz w:val="20"/>
      <w:szCs w:val="20"/>
      <w:lang w:val="x-none" w:eastAsia="x-none"/>
    </w:rPr>
  </w:style>
  <w:style w:type="paragraph" w:styleId="9">
    <w:name w:val="heading 9"/>
    <w:basedOn w:val="a"/>
    <w:next w:val="a"/>
    <w:link w:val="90"/>
    <w:qFormat/>
    <w:rsid w:val="005F0BC4"/>
    <w:pPr>
      <w:keepNext/>
      <w:jc w:val="center"/>
      <w:outlineLvl w:val="8"/>
    </w:pPr>
    <w:rPr>
      <w:rFonts w:ascii="Arial" w:hAnsi="Arial"/>
      <w:b/>
      <w:color w:val="000000"/>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46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Знак Знак Знак Знак"/>
    <w:basedOn w:val="a"/>
    <w:uiPriority w:val="99"/>
    <w:rsid w:val="00B846CA"/>
    <w:pPr>
      <w:spacing w:after="160" w:line="240" w:lineRule="exact"/>
    </w:pPr>
    <w:rPr>
      <w:rFonts w:ascii="Verdana" w:hAnsi="Verdana" w:cs="Verdana"/>
      <w:lang w:val="en-US" w:eastAsia="en-US"/>
    </w:rPr>
  </w:style>
  <w:style w:type="paragraph" w:styleId="a4">
    <w:name w:val="Balloon Text"/>
    <w:basedOn w:val="a"/>
    <w:link w:val="a5"/>
    <w:uiPriority w:val="99"/>
    <w:unhideWhenUsed/>
    <w:rsid w:val="00B846CA"/>
    <w:rPr>
      <w:rFonts w:ascii="Tahoma" w:hAnsi="Tahoma" w:cs="Tahoma"/>
      <w:sz w:val="16"/>
      <w:szCs w:val="16"/>
    </w:rPr>
  </w:style>
  <w:style w:type="character" w:customStyle="1" w:styleId="a5">
    <w:name w:val="Текст выноски Знак"/>
    <w:basedOn w:val="a0"/>
    <w:link w:val="a4"/>
    <w:uiPriority w:val="99"/>
    <w:rsid w:val="00B846CA"/>
    <w:rPr>
      <w:rFonts w:ascii="Tahoma" w:eastAsia="Times New Roman" w:hAnsi="Tahoma" w:cs="Tahoma"/>
      <w:sz w:val="16"/>
      <w:szCs w:val="16"/>
      <w:lang w:eastAsia="ru-RU"/>
    </w:rPr>
  </w:style>
  <w:style w:type="paragraph" w:styleId="a6">
    <w:name w:val="List Paragraph"/>
    <w:basedOn w:val="a"/>
    <w:uiPriority w:val="34"/>
    <w:qFormat/>
    <w:rsid w:val="00B96F71"/>
    <w:pPr>
      <w:ind w:left="720"/>
      <w:contextualSpacing/>
    </w:pPr>
  </w:style>
  <w:style w:type="character" w:styleId="a7">
    <w:name w:val="Hyperlink"/>
    <w:basedOn w:val="a0"/>
    <w:uiPriority w:val="99"/>
    <w:unhideWhenUsed/>
    <w:rsid w:val="00E4548D"/>
    <w:rPr>
      <w:color w:val="0000FF" w:themeColor="hyperlink"/>
      <w:u w:val="single"/>
    </w:rPr>
  </w:style>
  <w:style w:type="paragraph" w:styleId="a8">
    <w:name w:val="No Spacing"/>
    <w:link w:val="a9"/>
    <w:uiPriority w:val="1"/>
    <w:qFormat/>
    <w:rsid w:val="00FA1E29"/>
    <w:pPr>
      <w:spacing w:after="0"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FA1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Без интервала Знак"/>
    <w:link w:val="a8"/>
    <w:uiPriority w:val="1"/>
    <w:locked/>
    <w:rsid w:val="00FA1E29"/>
    <w:rPr>
      <w:rFonts w:ascii="Times New Roman" w:eastAsia="Times New Roman" w:hAnsi="Times New Roman" w:cs="Times New Roman"/>
      <w:sz w:val="24"/>
      <w:szCs w:val="24"/>
      <w:lang w:eastAsia="ru-RU"/>
    </w:rPr>
  </w:style>
  <w:style w:type="paragraph" w:customStyle="1" w:styleId="ConsPlusNonformat">
    <w:name w:val="ConsPlusNonformat"/>
    <w:qFormat/>
    <w:rsid w:val="00FA1E29"/>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b">
    <w:name w:val="header"/>
    <w:basedOn w:val="a"/>
    <w:link w:val="ac"/>
    <w:uiPriority w:val="99"/>
    <w:unhideWhenUsed/>
    <w:rsid w:val="00FA1E29"/>
    <w:pPr>
      <w:tabs>
        <w:tab w:val="center" w:pos="4677"/>
        <w:tab w:val="right" w:pos="9355"/>
      </w:tabs>
    </w:pPr>
  </w:style>
  <w:style w:type="character" w:customStyle="1" w:styleId="ac">
    <w:name w:val="Верхний колонтитул Знак"/>
    <w:basedOn w:val="a0"/>
    <w:link w:val="ab"/>
    <w:uiPriority w:val="99"/>
    <w:rsid w:val="00FA1E2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FA1E29"/>
    <w:pPr>
      <w:tabs>
        <w:tab w:val="center" w:pos="4677"/>
        <w:tab w:val="right" w:pos="9355"/>
      </w:tabs>
    </w:pPr>
  </w:style>
  <w:style w:type="character" w:customStyle="1" w:styleId="ae">
    <w:name w:val="Нижний колонтитул Знак"/>
    <w:basedOn w:val="a0"/>
    <w:link w:val="ad"/>
    <w:uiPriority w:val="99"/>
    <w:rsid w:val="00FA1E29"/>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F0BC4"/>
    <w:rPr>
      <w:rFonts w:ascii="Calibri" w:eastAsia="Times New Roman" w:hAnsi="Calibri" w:cs="Times New Roman"/>
      <w:b/>
      <w:bCs/>
      <w:sz w:val="24"/>
      <w:szCs w:val="24"/>
      <w:lang w:val="x-none" w:eastAsia="x-none"/>
    </w:rPr>
  </w:style>
  <w:style w:type="character" w:customStyle="1" w:styleId="20">
    <w:name w:val="Заголовок 2 Знак"/>
    <w:basedOn w:val="a0"/>
    <w:link w:val="2"/>
    <w:rsid w:val="005F0BC4"/>
    <w:rPr>
      <w:rFonts w:ascii="Calibri" w:eastAsia="Times New Roman" w:hAnsi="Calibri" w:cs="Times New Roman"/>
      <w:sz w:val="24"/>
      <w:szCs w:val="24"/>
      <w:lang w:val="x-none" w:eastAsia="x-none"/>
    </w:rPr>
  </w:style>
  <w:style w:type="character" w:customStyle="1" w:styleId="30">
    <w:name w:val="Заголовок 3 Знак"/>
    <w:basedOn w:val="a0"/>
    <w:link w:val="3"/>
    <w:rsid w:val="005F0BC4"/>
    <w:rPr>
      <w:rFonts w:ascii="Times New Roman" w:eastAsia="Times New Roman" w:hAnsi="Times New Roman" w:cs="Times New Roman"/>
      <w:b/>
      <w:bCs/>
      <w:sz w:val="24"/>
      <w:szCs w:val="24"/>
      <w:lang w:val="x-none" w:eastAsia="x-none"/>
    </w:rPr>
  </w:style>
  <w:style w:type="character" w:customStyle="1" w:styleId="40">
    <w:name w:val="Заголовок 4 Знак"/>
    <w:basedOn w:val="a0"/>
    <w:link w:val="4"/>
    <w:uiPriority w:val="99"/>
    <w:rsid w:val="005F0BC4"/>
    <w:rPr>
      <w:rFonts w:ascii="Cambria" w:eastAsia="Times New Roman" w:hAnsi="Cambria" w:cs="Times New Roman"/>
      <w:b/>
      <w:bCs/>
      <w:i/>
      <w:iCs/>
      <w:color w:val="4F81BD"/>
      <w:sz w:val="24"/>
      <w:szCs w:val="24"/>
      <w:lang w:val="x-none" w:eastAsia="x-none"/>
    </w:rPr>
  </w:style>
  <w:style w:type="character" w:customStyle="1" w:styleId="50">
    <w:name w:val="Заголовок 5 Знак"/>
    <w:basedOn w:val="a0"/>
    <w:link w:val="5"/>
    <w:rsid w:val="005F0BC4"/>
    <w:rPr>
      <w:rFonts w:ascii="Times New Roman" w:eastAsia="Times New Roman" w:hAnsi="Times New Roman" w:cs="Times New Roman"/>
      <w:b/>
      <w:i/>
      <w:color w:val="000000"/>
      <w:sz w:val="24"/>
      <w:szCs w:val="24"/>
      <w:lang w:val="x-none" w:eastAsia="x-none"/>
    </w:rPr>
  </w:style>
  <w:style w:type="character" w:customStyle="1" w:styleId="60">
    <w:name w:val="Заголовок 6 Знак"/>
    <w:basedOn w:val="a0"/>
    <w:link w:val="6"/>
    <w:rsid w:val="005F0BC4"/>
    <w:rPr>
      <w:rFonts w:ascii="Arial" w:eastAsia="Times New Roman" w:hAnsi="Arial" w:cs="Times New Roman"/>
      <w:b/>
      <w:color w:val="000080"/>
      <w:sz w:val="24"/>
      <w:szCs w:val="20"/>
      <w:lang w:val="x-none" w:eastAsia="x-none"/>
    </w:rPr>
  </w:style>
  <w:style w:type="character" w:customStyle="1" w:styleId="70">
    <w:name w:val="Заголовок 7 Знак"/>
    <w:basedOn w:val="a0"/>
    <w:link w:val="7"/>
    <w:uiPriority w:val="99"/>
    <w:rsid w:val="005F0BC4"/>
    <w:rPr>
      <w:rFonts w:ascii="Cambria" w:eastAsia="Times New Roman" w:hAnsi="Cambria" w:cs="Times New Roman"/>
      <w:i/>
      <w:iCs/>
      <w:sz w:val="24"/>
      <w:szCs w:val="24"/>
      <w:lang w:val="x-none" w:eastAsia="x-none"/>
    </w:rPr>
  </w:style>
  <w:style w:type="character" w:customStyle="1" w:styleId="80">
    <w:name w:val="Заголовок 8 Знак"/>
    <w:basedOn w:val="a0"/>
    <w:link w:val="8"/>
    <w:uiPriority w:val="99"/>
    <w:rsid w:val="005F0BC4"/>
    <w:rPr>
      <w:rFonts w:ascii="Cambria" w:eastAsia="Times New Roman" w:hAnsi="Cambria" w:cs="Times New Roman"/>
      <w:sz w:val="20"/>
      <w:szCs w:val="20"/>
      <w:lang w:val="x-none" w:eastAsia="x-none"/>
    </w:rPr>
  </w:style>
  <w:style w:type="character" w:customStyle="1" w:styleId="90">
    <w:name w:val="Заголовок 9 Знак"/>
    <w:basedOn w:val="a0"/>
    <w:link w:val="9"/>
    <w:rsid w:val="005F0BC4"/>
    <w:rPr>
      <w:rFonts w:ascii="Arial" w:eastAsia="Times New Roman" w:hAnsi="Arial" w:cs="Times New Roman"/>
      <w:b/>
      <w:color w:val="000000"/>
      <w:sz w:val="32"/>
      <w:szCs w:val="20"/>
      <w:lang w:val="x-none" w:eastAsia="x-none"/>
    </w:rPr>
  </w:style>
  <w:style w:type="paragraph" w:customStyle="1" w:styleId="11">
    <w:name w:val="1"/>
    <w:basedOn w:val="a"/>
    <w:uiPriority w:val="99"/>
    <w:rsid w:val="005F0BC4"/>
    <w:rPr>
      <w:rFonts w:ascii="Verdana" w:hAnsi="Verdana" w:cs="Verdana"/>
      <w:sz w:val="20"/>
      <w:szCs w:val="20"/>
      <w:lang w:val="en-US" w:eastAsia="en-US"/>
    </w:rPr>
  </w:style>
  <w:style w:type="paragraph" w:styleId="af">
    <w:name w:val="caption"/>
    <w:basedOn w:val="a"/>
    <w:uiPriority w:val="99"/>
    <w:qFormat/>
    <w:rsid w:val="005F0BC4"/>
    <w:pPr>
      <w:ind w:firstLine="708"/>
      <w:jc w:val="center"/>
    </w:pPr>
    <w:rPr>
      <w:b/>
      <w:bCs/>
      <w:sz w:val="28"/>
      <w:szCs w:val="28"/>
    </w:rPr>
  </w:style>
  <w:style w:type="character" w:styleId="af0">
    <w:name w:val="page number"/>
    <w:rsid w:val="005F0BC4"/>
    <w:rPr>
      <w:rFonts w:ascii="Times New Roman" w:hAnsi="Times New Roman" w:cs="Times New Roman"/>
    </w:rPr>
  </w:style>
  <w:style w:type="paragraph" w:styleId="21">
    <w:name w:val="Body Text Indent 2"/>
    <w:basedOn w:val="a"/>
    <w:link w:val="22"/>
    <w:rsid w:val="005F0BC4"/>
    <w:pPr>
      <w:spacing w:after="120" w:line="480" w:lineRule="auto"/>
      <w:ind w:left="283"/>
    </w:pPr>
    <w:rPr>
      <w:rFonts w:ascii="Calibri" w:hAnsi="Calibri"/>
    </w:rPr>
  </w:style>
  <w:style w:type="character" w:customStyle="1" w:styleId="22">
    <w:name w:val="Основной текст с отступом 2 Знак"/>
    <w:basedOn w:val="a0"/>
    <w:link w:val="21"/>
    <w:uiPriority w:val="99"/>
    <w:rsid w:val="005F0BC4"/>
    <w:rPr>
      <w:rFonts w:ascii="Calibri" w:eastAsia="Times New Roman" w:hAnsi="Calibri" w:cs="Times New Roman"/>
      <w:sz w:val="24"/>
      <w:szCs w:val="24"/>
      <w:lang w:eastAsia="ru-RU"/>
    </w:rPr>
  </w:style>
  <w:style w:type="paragraph" w:styleId="af1">
    <w:name w:val="Body Text Indent"/>
    <w:basedOn w:val="a"/>
    <w:link w:val="af2"/>
    <w:rsid w:val="005F0BC4"/>
    <w:pPr>
      <w:spacing w:after="120"/>
      <w:ind w:left="283"/>
    </w:pPr>
    <w:rPr>
      <w:rFonts w:ascii="Calibri" w:hAnsi="Calibri"/>
      <w:sz w:val="22"/>
      <w:szCs w:val="22"/>
      <w:lang w:val="x-none" w:eastAsia="en-US"/>
    </w:rPr>
  </w:style>
  <w:style w:type="character" w:customStyle="1" w:styleId="af2">
    <w:name w:val="Основной текст с отступом Знак"/>
    <w:basedOn w:val="a0"/>
    <w:link w:val="af1"/>
    <w:rsid w:val="005F0BC4"/>
    <w:rPr>
      <w:rFonts w:ascii="Calibri" w:eastAsia="Times New Roman" w:hAnsi="Calibri" w:cs="Times New Roman"/>
      <w:lang w:val="x-none"/>
    </w:rPr>
  </w:style>
  <w:style w:type="paragraph" w:styleId="31">
    <w:name w:val="Body Text 3"/>
    <w:basedOn w:val="a"/>
    <w:link w:val="32"/>
    <w:rsid w:val="005F0BC4"/>
    <w:pPr>
      <w:spacing w:after="120"/>
    </w:pPr>
    <w:rPr>
      <w:sz w:val="16"/>
      <w:szCs w:val="16"/>
      <w:lang w:val="x-none" w:eastAsia="x-none"/>
    </w:rPr>
  </w:style>
  <w:style w:type="character" w:customStyle="1" w:styleId="32">
    <w:name w:val="Основной текст 3 Знак"/>
    <w:basedOn w:val="a0"/>
    <w:link w:val="31"/>
    <w:uiPriority w:val="99"/>
    <w:rsid w:val="005F0BC4"/>
    <w:rPr>
      <w:rFonts w:ascii="Times New Roman" w:eastAsia="Times New Roman" w:hAnsi="Times New Roman" w:cs="Times New Roman"/>
      <w:sz w:val="16"/>
      <w:szCs w:val="16"/>
      <w:lang w:val="x-none" w:eastAsia="x-none"/>
    </w:rPr>
  </w:style>
  <w:style w:type="paragraph" w:styleId="af3">
    <w:name w:val="Body Text"/>
    <w:basedOn w:val="a"/>
    <w:link w:val="af4"/>
    <w:rsid w:val="005F0BC4"/>
    <w:pPr>
      <w:spacing w:after="120"/>
    </w:pPr>
    <w:rPr>
      <w:rFonts w:ascii="Calibri" w:hAnsi="Calibri"/>
      <w:lang w:val="x-none" w:eastAsia="x-none"/>
    </w:rPr>
  </w:style>
  <w:style w:type="character" w:customStyle="1" w:styleId="af4">
    <w:name w:val="Основной текст Знак"/>
    <w:basedOn w:val="a0"/>
    <w:link w:val="af3"/>
    <w:rsid w:val="005F0BC4"/>
    <w:rPr>
      <w:rFonts w:ascii="Calibri" w:eastAsia="Times New Roman" w:hAnsi="Calibri" w:cs="Times New Roman"/>
      <w:sz w:val="24"/>
      <w:szCs w:val="24"/>
      <w:lang w:val="x-none" w:eastAsia="x-none"/>
    </w:rPr>
  </w:style>
  <w:style w:type="paragraph" w:styleId="23">
    <w:name w:val="Body Text 2"/>
    <w:basedOn w:val="a"/>
    <w:link w:val="24"/>
    <w:rsid w:val="005F0BC4"/>
    <w:pPr>
      <w:spacing w:after="120" w:line="480" w:lineRule="auto"/>
    </w:pPr>
    <w:rPr>
      <w:rFonts w:ascii="Calibri" w:hAnsi="Calibri"/>
      <w:lang w:val="x-none" w:eastAsia="x-none"/>
    </w:rPr>
  </w:style>
  <w:style w:type="character" w:customStyle="1" w:styleId="24">
    <w:name w:val="Основной текст 2 Знак"/>
    <w:basedOn w:val="a0"/>
    <w:link w:val="23"/>
    <w:uiPriority w:val="99"/>
    <w:rsid w:val="005F0BC4"/>
    <w:rPr>
      <w:rFonts w:ascii="Calibri" w:eastAsia="Times New Roman" w:hAnsi="Calibri" w:cs="Times New Roman"/>
      <w:sz w:val="24"/>
      <w:szCs w:val="24"/>
      <w:lang w:val="x-none" w:eastAsia="x-none"/>
    </w:rPr>
  </w:style>
  <w:style w:type="paragraph" w:customStyle="1" w:styleId="af5">
    <w:name w:val="Знак"/>
    <w:basedOn w:val="a"/>
    <w:rsid w:val="005F0BC4"/>
    <w:pPr>
      <w:widowControl w:val="0"/>
      <w:adjustRightInd w:val="0"/>
      <w:spacing w:after="160" w:line="240" w:lineRule="exact"/>
      <w:jc w:val="right"/>
    </w:pPr>
    <w:rPr>
      <w:sz w:val="20"/>
      <w:szCs w:val="20"/>
      <w:lang w:val="en-GB" w:eastAsia="en-US"/>
    </w:rPr>
  </w:style>
  <w:style w:type="paragraph" w:styleId="af6">
    <w:name w:val="Plain Text"/>
    <w:basedOn w:val="a"/>
    <w:link w:val="af7"/>
    <w:uiPriority w:val="99"/>
    <w:rsid w:val="005F0BC4"/>
    <w:rPr>
      <w:rFonts w:ascii="Courier New" w:hAnsi="Courier New"/>
      <w:sz w:val="20"/>
      <w:szCs w:val="20"/>
      <w:lang w:val="x-none" w:eastAsia="x-none"/>
    </w:rPr>
  </w:style>
  <w:style w:type="character" w:customStyle="1" w:styleId="af7">
    <w:name w:val="Текст Знак"/>
    <w:basedOn w:val="a0"/>
    <w:link w:val="af6"/>
    <w:uiPriority w:val="99"/>
    <w:rsid w:val="005F0BC4"/>
    <w:rPr>
      <w:rFonts w:ascii="Courier New" w:eastAsia="Times New Roman" w:hAnsi="Courier New" w:cs="Times New Roman"/>
      <w:sz w:val="20"/>
      <w:szCs w:val="20"/>
      <w:lang w:val="x-none" w:eastAsia="x-none"/>
    </w:rPr>
  </w:style>
  <w:style w:type="paragraph" w:customStyle="1" w:styleId="Standard">
    <w:name w:val="Standard"/>
    <w:rsid w:val="005F0BC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af8">
    <w:name w:val="Мой стиль"/>
    <w:basedOn w:val="23"/>
    <w:autoRedefine/>
    <w:uiPriority w:val="99"/>
    <w:rsid w:val="005F0BC4"/>
    <w:pPr>
      <w:widowControl w:val="0"/>
      <w:autoSpaceDE w:val="0"/>
      <w:autoSpaceDN w:val="0"/>
      <w:spacing w:after="0" w:line="240" w:lineRule="auto"/>
      <w:ind w:firstLine="851"/>
      <w:jc w:val="both"/>
    </w:pPr>
    <w:rPr>
      <w:sz w:val="28"/>
      <w:szCs w:val="28"/>
    </w:rPr>
  </w:style>
  <w:style w:type="paragraph" w:customStyle="1" w:styleId="12">
    <w:name w:val="Абзац списка1"/>
    <w:basedOn w:val="a"/>
    <w:rsid w:val="005F0BC4"/>
    <w:pPr>
      <w:ind w:left="720"/>
    </w:pPr>
  </w:style>
  <w:style w:type="character" w:customStyle="1" w:styleId="33">
    <w:name w:val="Знак Знак3"/>
    <w:uiPriority w:val="99"/>
    <w:rsid w:val="005F0BC4"/>
    <w:rPr>
      <w:sz w:val="24"/>
      <w:szCs w:val="24"/>
      <w:lang w:val="ru-RU" w:eastAsia="ru-RU"/>
    </w:rPr>
  </w:style>
  <w:style w:type="paragraph" w:styleId="af9">
    <w:name w:val="footnote text"/>
    <w:basedOn w:val="a"/>
    <w:link w:val="afa"/>
    <w:uiPriority w:val="99"/>
    <w:rsid w:val="005F0BC4"/>
    <w:rPr>
      <w:sz w:val="20"/>
      <w:szCs w:val="20"/>
      <w:lang w:val="x-none" w:eastAsia="x-none"/>
    </w:rPr>
  </w:style>
  <w:style w:type="character" w:customStyle="1" w:styleId="afa">
    <w:name w:val="Текст сноски Знак"/>
    <w:basedOn w:val="a0"/>
    <w:link w:val="af9"/>
    <w:uiPriority w:val="99"/>
    <w:rsid w:val="005F0BC4"/>
    <w:rPr>
      <w:rFonts w:ascii="Times New Roman" w:eastAsia="Times New Roman" w:hAnsi="Times New Roman" w:cs="Times New Roman"/>
      <w:sz w:val="20"/>
      <w:szCs w:val="20"/>
      <w:lang w:val="x-none" w:eastAsia="x-none"/>
    </w:rPr>
  </w:style>
  <w:style w:type="character" w:styleId="afb">
    <w:name w:val="footnote reference"/>
    <w:uiPriority w:val="99"/>
    <w:rsid w:val="005F0BC4"/>
    <w:rPr>
      <w:vertAlign w:val="superscript"/>
    </w:rPr>
  </w:style>
  <w:style w:type="paragraph" w:customStyle="1" w:styleId="NoSpacing1">
    <w:name w:val="No Spacing1"/>
    <w:uiPriority w:val="99"/>
    <w:rsid w:val="005F0BC4"/>
    <w:pPr>
      <w:spacing w:after="0" w:line="240" w:lineRule="auto"/>
    </w:pPr>
    <w:rPr>
      <w:rFonts w:ascii="Calibri" w:eastAsia="Times New Roman" w:hAnsi="Calibri" w:cs="Calibri"/>
    </w:rPr>
  </w:style>
  <w:style w:type="paragraph" w:customStyle="1" w:styleId="afc">
    <w:name w:val="Знак Знак Знак"/>
    <w:basedOn w:val="a"/>
    <w:uiPriority w:val="99"/>
    <w:rsid w:val="005F0BC4"/>
    <w:pPr>
      <w:widowControl w:val="0"/>
      <w:adjustRightInd w:val="0"/>
      <w:spacing w:after="160" w:line="240" w:lineRule="exact"/>
      <w:jc w:val="right"/>
    </w:pPr>
    <w:rPr>
      <w:sz w:val="20"/>
      <w:szCs w:val="20"/>
      <w:lang w:val="en-GB" w:eastAsia="en-US"/>
    </w:rPr>
  </w:style>
  <w:style w:type="paragraph" w:customStyle="1" w:styleId="afd">
    <w:basedOn w:val="a"/>
    <w:next w:val="afe"/>
    <w:link w:val="aff"/>
    <w:rsid w:val="005F0BC4"/>
    <w:pPr>
      <w:widowControl w:val="0"/>
      <w:suppressAutoHyphens/>
    </w:pPr>
    <w:rPr>
      <w:rFonts w:ascii="Cambria" w:hAnsi="Cambria"/>
      <w:b/>
      <w:bCs/>
      <w:kern w:val="28"/>
      <w:sz w:val="32"/>
      <w:szCs w:val="32"/>
      <w:lang w:eastAsia="en-US"/>
    </w:rPr>
  </w:style>
  <w:style w:type="character" w:customStyle="1" w:styleId="aff">
    <w:name w:val="Название Знак"/>
    <w:link w:val="afd"/>
    <w:rsid w:val="005F0BC4"/>
    <w:rPr>
      <w:rFonts w:ascii="Cambria" w:eastAsia="Times New Roman" w:hAnsi="Cambria" w:cs="Times New Roman"/>
      <w:b/>
      <w:bCs/>
      <w:kern w:val="28"/>
      <w:sz w:val="32"/>
      <w:szCs w:val="32"/>
    </w:rPr>
  </w:style>
  <w:style w:type="paragraph" w:customStyle="1" w:styleId="Style2">
    <w:name w:val="Style2"/>
    <w:basedOn w:val="a"/>
    <w:uiPriority w:val="99"/>
    <w:rsid w:val="005F0BC4"/>
    <w:pPr>
      <w:widowControl w:val="0"/>
      <w:autoSpaceDE w:val="0"/>
      <w:autoSpaceDN w:val="0"/>
      <w:adjustRightInd w:val="0"/>
      <w:spacing w:line="318" w:lineRule="exact"/>
      <w:ind w:firstLine="528"/>
      <w:jc w:val="both"/>
    </w:pPr>
  </w:style>
  <w:style w:type="character" w:customStyle="1" w:styleId="FontStyle11">
    <w:name w:val="Font Style11"/>
    <w:uiPriority w:val="99"/>
    <w:rsid w:val="005F0BC4"/>
    <w:rPr>
      <w:rFonts w:ascii="Times New Roman" w:hAnsi="Times New Roman" w:cs="Times New Roman"/>
      <w:sz w:val="26"/>
      <w:szCs w:val="26"/>
    </w:rPr>
  </w:style>
  <w:style w:type="paragraph" w:customStyle="1" w:styleId="210">
    <w:name w:val="Основной текст с отступом 21"/>
    <w:basedOn w:val="a"/>
    <w:uiPriority w:val="99"/>
    <w:rsid w:val="005F0BC4"/>
    <w:pPr>
      <w:ind w:firstLine="456"/>
    </w:pPr>
    <w:rPr>
      <w:rFonts w:ascii="Arial" w:hAnsi="Arial" w:cs="Arial"/>
      <w:sz w:val="28"/>
      <w:szCs w:val="28"/>
    </w:rPr>
  </w:style>
  <w:style w:type="paragraph" w:customStyle="1" w:styleId="13">
    <w:name w:val="Основной текст с отступом1"/>
    <w:basedOn w:val="a"/>
    <w:link w:val="BodyTextIndentChar"/>
    <w:rsid w:val="005F0BC4"/>
    <w:pPr>
      <w:spacing w:after="120"/>
      <w:ind w:left="283" w:firstLine="709"/>
      <w:jc w:val="both"/>
    </w:pPr>
    <w:rPr>
      <w:sz w:val="28"/>
      <w:szCs w:val="28"/>
      <w:lang w:val="x-none" w:eastAsia="en-US"/>
    </w:rPr>
  </w:style>
  <w:style w:type="paragraph" w:customStyle="1" w:styleId="14">
    <w:name w:val="Без интервала1"/>
    <w:uiPriority w:val="99"/>
    <w:rsid w:val="005F0BC4"/>
    <w:pPr>
      <w:spacing w:after="0" w:line="240" w:lineRule="auto"/>
      <w:jc w:val="both"/>
    </w:pPr>
    <w:rPr>
      <w:rFonts w:ascii="Calibri" w:eastAsia="Times New Roman" w:hAnsi="Calibri" w:cs="Calibri"/>
      <w:lang w:eastAsia="ru-RU"/>
    </w:rPr>
  </w:style>
  <w:style w:type="character" w:customStyle="1" w:styleId="aff0">
    <w:name w:val="Основной текст_"/>
    <w:qFormat/>
    <w:rsid w:val="005F0BC4"/>
    <w:rPr>
      <w:sz w:val="24"/>
      <w:szCs w:val="24"/>
      <w:shd w:val="clear" w:color="auto" w:fill="FFFFFF"/>
    </w:rPr>
  </w:style>
  <w:style w:type="paragraph" w:customStyle="1" w:styleId="15">
    <w:name w:val="Основной текст1"/>
    <w:basedOn w:val="a"/>
    <w:uiPriority w:val="99"/>
    <w:rsid w:val="005F0BC4"/>
    <w:pPr>
      <w:shd w:val="clear" w:color="auto" w:fill="FFFFFF"/>
      <w:spacing w:line="240" w:lineRule="atLeast"/>
      <w:jc w:val="center"/>
    </w:pPr>
  </w:style>
  <w:style w:type="paragraph" w:customStyle="1" w:styleId="16">
    <w:name w:val="Обычный1"/>
    <w:rsid w:val="005F0BC4"/>
    <w:pPr>
      <w:widowControl w:val="0"/>
      <w:spacing w:after="0" w:line="240" w:lineRule="auto"/>
    </w:pPr>
    <w:rPr>
      <w:rFonts w:ascii="Courier New" w:eastAsia="Times New Roman" w:hAnsi="Courier New" w:cs="Courier New"/>
      <w:sz w:val="20"/>
      <w:szCs w:val="20"/>
      <w:lang w:eastAsia="ru-RU"/>
    </w:rPr>
  </w:style>
  <w:style w:type="paragraph" w:customStyle="1" w:styleId="220">
    <w:name w:val="Основной текст с отступом 22"/>
    <w:basedOn w:val="a"/>
    <w:uiPriority w:val="99"/>
    <w:rsid w:val="005F0BC4"/>
    <w:pPr>
      <w:ind w:firstLine="456"/>
    </w:pPr>
    <w:rPr>
      <w:rFonts w:ascii="Arial" w:hAnsi="Arial" w:cs="Arial"/>
      <w:sz w:val="28"/>
      <w:szCs w:val="28"/>
    </w:rPr>
  </w:style>
  <w:style w:type="character" w:customStyle="1" w:styleId="BodyTextIndentChar1">
    <w:name w:val="Body Text Indent Char1"/>
    <w:uiPriority w:val="99"/>
    <w:rsid w:val="005F0BC4"/>
    <w:rPr>
      <w:sz w:val="24"/>
      <w:szCs w:val="24"/>
    </w:rPr>
  </w:style>
  <w:style w:type="character" w:customStyle="1" w:styleId="NoSpacingChar">
    <w:name w:val="No Spacing Char"/>
    <w:uiPriority w:val="99"/>
    <w:rsid w:val="005F0BC4"/>
    <w:rPr>
      <w:rFonts w:ascii="Calibri" w:eastAsia="Times New Roman" w:hAnsi="Calibri" w:cs="Calibri"/>
      <w:lang w:val="ru-RU" w:eastAsia="ar-SA" w:bidi="ar-SA"/>
    </w:rPr>
  </w:style>
  <w:style w:type="paragraph" w:customStyle="1" w:styleId="ConsPlusCell">
    <w:name w:val="ConsPlusCell"/>
    <w:rsid w:val="005F0BC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5">
    <w:name w:val="Обычный2"/>
    <w:uiPriority w:val="99"/>
    <w:rsid w:val="005F0BC4"/>
    <w:pPr>
      <w:widowControl w:val="0"/>
      <w:spacing w:after="0" w:line="240" w:lineRule="auto"/>
    </w:pPr>
    <w:rPr>
      <w:rFonts w:ascii="Courier New" w:eastAsia="Times New Roman" w:hAnsi="Courier New" w:cs="Courier New"/>
      <w:sz w:val="20"/>
      <w:szCs w:val="20"/>
      <w:lang w:eastAsia="ru-RU"/>
    </w:rPr>
  </w:style>
  <w:style w:type="paragraph" w:customStyle="1" w:styleId="BodyTextIndent21">
    <w:name w:val="Body Text Indent 21"/>
    <w:basedOn w:val="a"/>
    <w:uiPriority w:val="99"/>
    <w:rsid w:val="005F0BC4"/>
    <w:pPr>
      <w:ind w:firstLine="456"/>
    </w:pPr>
    <w:rPr>
      <w:rFonts w:ascii="Arial" w:hAnsi="Arial" w:cs="Arial"/>
      <w:sz w:val="28"/>
      <w:szCs w:val="28"/>
    </w:rPr>
  </w:style>
  <w:style w:type="paragraph" w:customStyle="1" w:styleId="230">
    <w:name w:val="Основной текст с отступом 23"/>
    <w:basedOn w:val="a"/>
    <w:rsid w:val="005F0BC4"/>
    <w:pPr>
      <w:ind w:firstLine="456"/>
    </w:pPr>
    <w:rPr>
      <w:rFonts w:ascii="Arial" w:hAnsi="Arial"/>
      <w:sz w:val="28"/>
      <w:szCs w:val="20"/>
    </w:rPr>
  </w:style>
  <w:style w:type="character" w:customStyle="1" w:styleId="BodyTextIndentChar">
    <w:name w:val="Body Text Indent Char"/>
    <w:link w:val="13"/>
    <w:rsid w:val="005F0BC4"/>
    <w:rPr>
      <w:rFonts w:ascii="Times New Roman" w:eastAsia="Times New Roman" w:hAnsi="Times New Roman" w:cs="Times New Roman"/>
      <w:sz w:val="28"/>
      <w:szCs w:val="28"/>
      <w:lang w:val="x-none"/>
    </w:rPr>
  </w:style>
  <w:style w:type="paragraph" w:styleId="34">
    <w:name w:val="Body Text Indent 3"/>
    <w:basedOn w:val="a"/>
    <w:link w:val="35"/>
    <w:rsid w:val="005F0BC4"/>
    <w:pPr>
      <w:ind w:firstLine="708"/>
      <w:jc w:val="both"/>
    </w:pPr>
    <w:rPr>
      <w:lang w:val="x-none" w:eastAsia="x-none"/>
    </w:rPr>
  </w:style>
  <w:style w:type="character" w:customStyle="1" w:styleId="35">
    <w:name w:val="Основной текст с отступом 3 Знак"/>
    <w:basedOn w:val="a0"/>
    <w:link w:val="34"/>
    <w:rsid w:val="005F0BC4"/>
    <w:rPr>
      <w:rFonts w:ascii="Times New Roman" w:eastAsia="Times New Roman" w:hAnsi="Times New Roman" w:cs="Times New Roman"/>
      <w:sz w:val="24"/>
      <w:szCs w:val="24"/>
      <w:lang w:val="x-none" w:eastAsia="x-none"/>
    </w:rPr>
  </w:style>
  <w:style w:type="table" w:customStyle="1" w:styleId="17">
    <w:name w:val="Сетка таблицы1"/>
    <w:basedOn w:val="a1"/>
    <w:next w:val="aa"/>
    <w:uiPriority w:val="59"/>
    <w:rsid w:val="005F0B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FollowedHyperlink"/>
    <w:rsid w:val="005F0BC4"/>
    <w:rPr>
      <w:color w:val="800080"/>
      <w:u w:val="single"/>
    </w:rPr>
  </w:style>
  <w:style w:type="paragraph" w:customStyle="1" w:styleId="26">
    <w:name w:val="Абзац списка2"/>
    <w:basedOn w:val="a"/>
    <w:rsid w:val="005F0BC4"/>
    <w:pPr>
      <w:spacing w:after="200" w:line="276" w:lineRule="auto"/>
      <w:ind w:left="720"/>
      <w:contextualSpacing/>
    </w:pPr>
    <w:rPr>
      <w:rFonts w:ascii="Calibri" w:hAnsi="Calibri"/>
      <w:sz w:val="22"/>
      <w:szCs w:val="22"/>
      <w:lang w:eastAsia="en-US"/>
    </w:rPr>
  </w:style>
  <w:style w:type="numbering" w:customStyle="1" w:styleId="18">
    <w:name w:val="Нет списка1"/>
    <w:next w:val="a2"/>
    <w:semiHidden/>
    <w:rsid w:val="005F0BC4"/>
  </w:style>
  <w:style w:type="paragraph" w:customStyle="1" w:styleId="36">
    <w:name w:val="Обычный3"/>
    <w:rsid w:val="005F0BC4"/>
    <w:pPr>
      <w:widowControl w:val="0"/>
      <w:spacing w:after="0" w:line="240" w:lineRule="auto"/>
    </w:pPr>
    <w:rPr>
      <w:rFonts w:ascii="Courier New" w:eastAsia="Times New Roman" w:hAnsi="Courier New" w:cs="Times New Roman"/>
      <w:snapToGrid w:val="0"/>
      <w:sz w:val="20"/>
      <w:szCs w:val="20"/>
      <w:lang w:eastAsia="ru-RU"/>
    </w:rPr>
  </w:style>
  <w:style w:type="numbering" w:customStyle="1" w:styleId="27">
    <w:name w:val="Нет списка2"/>
    <w:next w:val="a2"/>
    <w:semiHidden/>
    <w:rsid w:val="005F0BC4"/>
  </w:style>
  <w:style w:type="paragraph" w:customStyle="1" w:styleId="19">
    <w:name w:val="Знак1"/>
    <w:basedOn w:val="a"/>
    <w:rsid w:val="005F0BC4"/>
    <w:rPr>
      <w:rFonts w:ascii="Verdana" w:hAnsi="Verdana" w:cs="Verdana"/>
      <w:sz w:val="20"/>
      <w:szCs w:val="20"/>
      <w:lang w:val="en-US" w:eastAsia="en-US"/>
    </w:rPr>
  </w:style>
  <w:style w:type="paragraph" w:customStyle="1" w:styleId="211">
    <w:name w:val="Основной текст 21"/>
    <w:basedOn w:val="a"/>
    <w:rsid w:val="005F0BC4"/>
    <w:pPr>
      <w:overflowPunct w:val="0"/>
      <w:autoSpaceDE w:val="0"/>
      <w:autoSpaceDN w:val="0"/>
      <w:adjustRightInd w:val="0"/>
      <w:jc w:val="center"/>
      <w:textAlignment w:val="baseline"/>
    </w:pPr>
    <w:rPr>
      <w:b/>
      <w:szCs w:val="20"/>
    </w:rPr>
  </w:style>
  <w:style w:type="paragraph" w:customStyle="1" w:styleId="41">
    <w:name w:val="Обычный4"/>
    <w:rsid w:val="005F0BC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f2">
    <w:name w:val="Таблицы (моноширинный)"/>
    <w:basedOn w:val="a"/>
    <w:next w:val="a"/>
    <w:rsid w:val="005F0BC4"/>
    <w:pPr>
      <w:widowControl w:val="0"/>
      <w:autoSpaceDE w:val="0"/>
      <w:autoSpaceDN w:val="0"/>
      <w:adjustRightInd w:val="0"/>
      <w:jc w:val="both"/>
    </w:pPr>
    <w:rPr>
      <w:rFonts w:ascii="Courier New" w:hAnsi="Courier New" w:cs="Courier New"/>
    </w:rPr>
  </w:style>
  <w:style w:type="character" w:customStyle="1" w:styleId="apple-converted-space">
    <w:name w:val="apple-converted-space"/>
    <w:rsid w:val="005F0BC4"/>
  </w:style>
  <w:style w:type="character" w:styleId="aff3">
    <w:name w:val="Emphasis"/>
    <w:qFormat/>
    <w:rsid w:val="005F0BC4"/>
    <w:rPr>
      <w:i/>
      <w:iCs/>
    </w:rPr>
  </w:style>
  <w:style w:type="character" w:styleId="aff4">
    <w:name w:val="Strong"/>
    <w:qFormat/>
    <w:rsid w:val="005F0BC4"/>
    <w:rPr>
      <w:b/>
      <w:bCs/>
    </w:rPr>
  </w:style>
  <w:style w:type="paragraph" w:customStyle="1" w:styleId="51">
    <w:name w:val="Обычный5"/>
    <w:rsid w:val="005F0BC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f5">
    <w:name w:val="Детальные записи"/>
    <w:qFormat/>
    <w:rsid w:val="005F0BC4"/>
    <w:pPr>
      <w:spacing w:after="0"/>
      <w:jc w:val="both"/>
    </w:pPr>
    <w:rPr>
      <w:rFonts w:ascii="Times New Roman" w:eastAsia="Times New Roman" w:hAnsi="Times New Roman" w:cs="Times New Roman"/>
      <w:spacing w:val="5"/>
      <w:sz w:val="28"/>
      <w:szCs w:val="20"/>
      <w:lang w:eastAsia="ru-RU"/>
    </w:rPr>
  </w:style>
  <w:style w:type="paragraph" w:customStyle="1" w:styleId="aff6">
    <w:name w:val="Содержимое таблицы"/>
    <w:basedOn w:val="a"/>
    <w:rsid w:val="005F0BC4"/>
    <w:pPr>
      <w:widowControl w:val="0"/>
      <w:suppressLineNumbers/>
      <w:suppressAutoHyphens/>
    </w:pPr>
    <w:rPr>
      <w:rFonts w:ascii="Arial" w:eastAsia="Arial Unicode MS" w:hAnsi="Arial" w:cs="Arial"/>
      <w:kern w:val="2"/>
      <w:sz w:val="20"/>
      <w:lang w:eastAsia="zh-CN"/>
    </w:rPr>
  </w:style>
  <w:style w:type="character" w:customStyle="1" w:styleId="aff7">
    <w:name w:val="Цветовое выделение"/>
    <w:uiPriority w:val="99"/>
    <w:rsid w:val="005F0BC4"/>
    <w:rPr>
      <w:b/>
      <w:bCs/>
      <w:color w:val="26282F"/>
    </w:rPr>
  </w:style>
  <w:style w:type="paragraph" w:customStyle="1" w:styleId="Default">
    <w:name w:val="Default"/>
    <w:rsid w:val="005F0BC4"/>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221">
    <w:name w:val="Основной текст 22"/>
    <w:basedOn w:val="a"/>
    <w:rsid w:val="005F0BC4"/>
    <w:pPr>
      <w:overflowPunct w:val="0"/>
      <w:autoSpaceDE w:val="0"/>
      <w:autoSpaceDN w:val="0"/>
      <w:adjustRightInd w:val="0"/>
      <w:jc w:val="center"/>
    </w:pPr>
    <w:rPr>
      <w:b/>
      <w:szCs w:val="20"/>
    </w:rPr>
  </w:style>
  <w:style w:type="numbering" w:customStyle="1" w:styleId="37">
    <w:name w:val="Нет списка3"/>
    <w:next w:val="a2"/>
    <w:uiPriority w:val="99"/>
    <w:semiHidden/>
    <w:unhideWhenUsed/>
    <w:rsid w:val="005F0BC4"/>
  </w:style>
  <w:style w:type="numbering" w:customStyle="1" w:styleId="42">
    <w:name w:val="Нет списка4"/>
    <w:next w:val="a2"/>
    <w:uiPriority w:val="99"/>
    <w:semiHidden/>
    <w:unhideWhenUsed/>
    <w:rsid w:val="005F0BC4"/>
  </w:style>
  <w:style w:type="table" w:customStyle="1" w:styleId="28">
    <w:name w:val="Сетка таблицы2"/>
    <w:basedOn w:val="a1"/>
    <w:next w:val="aa"/>
    <w:uiPriority w:val="59"/>
    <w:rsid w:val="005F0B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NormDOC-txt">
    <w:name w:val="13NormDOC-txt"/>
    <w:basedOn w:val="a"/>
    <w:uiPriority w:val="99"/>
    <w:rsid w:val="005F0BC4"/>
    <w:pPr>
      <w:autoSpaceDE w:val="0"/>
      <w:autoSpaceDN w:val="0"/>
      <w:adjustRightInd w:val="0"/>
      <w:spacing w:before="113" w:line="220" w:lineRule="atLeast"/>
      <w:jc w:val="both"/>
      <w:textAlignment w:val="center"/>
    </w:pPr>
    <w:rPr>
      <w:rFonts w:ascii="TextBookC" w:eastAsia="Calibri" w:hAnsi="TextBookC" w:cs="TextBookC"/>
      <w:color w:val="000000"/>
      <w:spacing w:val="-2"/>
      <w:sz w:val="18"/>
      <w:szCs w:val="18"/>
      <w:u w:color="000000"/>
      <w:lang w:eastAsia="en-US"/>
    </w:rPr>
  </w:style>
  <w:style w:type="character" w:customStyle="1" w:styleId="propis">
    <w:name w:val="propis"/>
    <w:uiPriority w:val="99"/>
    <w:rsid w:val="005F0BC4"/>
    <w:rPr>
      <w:rFonts w:ascii="CenturySchlbkCyr" w:hAnsi="CenturySchlbkCyr" w:cs="CenturySchlbkCyr"/>
      <w:i/>
      <w:iCs/>
      <w:sz w:val="20"/>
      <w:szCs w:val="20"/>
      <w:u w:val="none"/>
    </w:rPr>
  </w:style>
  <w:style w:type="paragraph" w:customStyle="1" w:styleId="aff8">
    <w:name w:val="Основной"/>
    <w:basedOn w:val="a"/>
    <w:rsid w:val="005F0BC4"/>
    <w:pPr>
      <w:suppressAutoHyphens/>
      <w:spacing w:after="120"/>
      <w:ind w:firstLine="708"/>
      <w:jc w:val="both"/>
    </w:pPr>
    <w:rPr>
      <w:sz w:val="28"/>
      <w:szCs w:val="28"/>
      <w:lang w:eastAsia="ar-SA"/>
    </w:rPr>
  </w:style>
  <w:style w:type="paragraph" w:customStyle="1" w:styleId="c4">
    <w:name w:val="c4"/>
    <w:basedOn w:val="a"/>
    <w:rsid w:val="005F0BC4"/>
    <w:pPr>
      <w:spacing w:before="100" w:beforeAutospacing="1" w:after="100" w:afterAutospacing="1"/>
    </w:pPr>
  </w:style>
  <w:style w:type="character" w:customStyle="1" w:styleId="c6">
    <w:name w:val="c6"/>
    <w:rsid w:val="005F0BC4"/>
  </w:style>
  <w:style w:type="paragraph" w:customStyle="1" w:styleId="c30">
    <w:name w:val="c30"/>
    <w:basedOn w:val="a"/>
    <w:rsid w:val="005F0BC4"/>
    <w:pPr>
      <w:spacing w:before="100" w:beforeAutospacing="1" w:after="100" w:afterAutospacing="1"/>
    </w:pPr>
  </w:style>
  <w:style w:type="character" w:customStyle="1" w:styleId="aff9">
    <w:name w:val="Сноска + Курсив"/>
    <w:aliases w:val="Интервал 0 pt6"/>
    <w:rsid w:val="005F0BC4"/>
    <w:rPr>
      <w:rFonts w:ascii="Times New Roman" w:hAnsi="Times New Roman" w:cs="Times New Roman"/>
      <w:i/>
      <w:iCs/>
      <w:spacing w:val="-5"/>
      <w:sz w:val="26"/>
      <w:szCs w:val="26"/>
      <w:u w:val="none"/>
    </w:rPr>
  </w:style>
  <w:style w:type="numbering" w:customStyle="1" w:styleId="WW8Num3">
    <w:name w:val="WW8Num3"/>
    <w:rsid w:val="005F0BC4"/>
    <w:pPr>
      <w:numPr>
        <w:numId w:val="37"/>
      </w:numPr>
    </w:pPr>
  </w:style>
  <w:style w:type="paragraph" w:styleId="affa">
    <w:name w:val="Title"/>
    <w:basedOn w:val="a"/>
    <w:next w:val="a"/>
    <w:link w:val="affb"/>
    <w:uiPriority w:val="10"/>
    <w:qFormat/>
    <w:rsid w:val="005F0BC4"/>
    <w:pPr>
      <w:contextualSpacing/>
    </w:pPr>
    <w:rPr>
      <w:rFonts w:asciiTheme="majorHAnsi" w:eastAsiaTheme="majorEastAsia" w:hAnsiTheme="majorHAnsi" w:cstheme="majorBidi"/>
      <w:spacing w:val="-10"/>
      <w:kern w:val="28"/>
      <w:sz w:val="56"/>
      <w:szCs w:val="56"/>
    </w:rPr>
  </w:style>
  <w:style w:type="character" w:customStyle="1" w:styleId="affb">
    <w:name w:val="Заголовок Знак"/>
    <w:basedOn w:val="a0"/>
    <w:link w:val="affa"/>
    <w:uiPriority w:val="10"/>
    <w:rsid w:val="005F0BC4"/>
    <w:rPr>
      <w:rFonts w:asciiTheme="majorHAnsi" w:eastAsiaTheme="majorEastAsia" w:hAnsiTheme="majorHAnsi" w:cstheme="majorBidi"/>
      <w:spacing w:val="-10"/>
      <w:kern w:val="28"/>
      <w:sz w:val="56"/>
      <w:szCs w:val="56"/>
      <w:lang w:eastAsia="ru-RU"/>
    </w:rPr>
  </w:style>
  <w:style w:type="paragraph" w:styleId="afe">
    <w:name w:val="Normal (Web)"/>
    <w:basedOn w:val="a"/>
    <w:uiPriority w:val="99"/>
    <w:semiHidden/>
    <w:unhideWhenUsed/>
    <w:rsid w:val="005F0BC4"/>
  </w:style>
  <w:style w:type="paragraph" w:customStyle="1" w:styleId="affc">
    <w:basedOn w:val="a"/>
    <w:next w:val="afe"/>
    <w:uiPriority w:val="99"/>
    <w:rsid w:val="00711E26"/>
    <w:pPr>
      <w:widowControl w:val="0"/>
      <w:suppressAutoHyphens/>
    </w:pPr>
    <w:rPr>
      <w:color w:val="000000"/>
      <w:lang w:val="en-US" w:eastAsia="en-US"/>
    </w:rPr>
  </w:style>
  <w:style w:type="table" w:customStyle="1" w:styleId="38">
    <w:name w:val="Сетка таблицы3"/>
    <w:basedOn w:val="a1"/>
    <w:next w:val="aa"/>
    <w:uiPriority w:val="59"/>
    <w:rsid w:val="00711E2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1">
    <w:name w:val="Обычный6"/>
    <w:rsid w:val="00711E26"/>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Bodytext2">
    <w:name w:val="Body text (2)_"/>
    <w:link w:val="Bodytext20"/>
    <w:rsid w:val="00711E26"/>
    <w:rPr>
      <w:rFonts w:ascii="Times New Roman" w:hAnsi="Times New Roman"/>
      <w:sz w:val="28"/>
      <w:szCs w:val="28"/>
      <w:shd w:val="clear" w:color="auto" w:fill="FFFFFF"/>
    </w:rPr>
  </w:style>
  <w:style w:type="character" w:customStyle="1" w:styleId="Bodytext2Italic">
    <w:name w:val="Body text (2) + Italic"/>
    <w:rsid w:val="00711E2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Bodytext20">
    <w:name w:val="Body text (2)"/>
    <w:basedOn w:val="a"/>
    <w:link w:val="Bodytext2"/>
    <w:rsid w:val="00711E26"/>
    <w:pPr>
      <w:widowControl w:val="0"/>
      <w:shd w:val="clear" w:color="auto" w:fill="FFFFFF"/>
      <w:spacing w:before="240" w:line="322" w:lineRule="exact"/>
      <w:jc w:val="both"/>
    </w:pPr>
    <w:rPr>
      <w:rFonts w:eastAsiaTheme="minorHAnsi" w:cstheme="minorBidi"/>
      <w:sz w:val="28"/>
      <w:szCs w:val="28"/>
      <w:lang w:eastAsia="en-US"/>
    </w:rPr>
  </w:style>
  <w:style w:type="paragraph" w:customStyle="1" w:styleId="z">
    <w:name w:val="z"/>
    <w:basedOn w:val="a"/>
    <w:rsid w:val="00711E2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71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nad.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rudvse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606</TotalTime>
  <Pages>66</Pages>
  <Words>23955</Words>
  <Characters>136545</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СНД Администрации МО "Красногвардейский район"</Company>
  <LinksUpToDate>false</LinksUpToDate>
  <CharactersWithSpaces>160180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Мамхегова Светлана</dc:creator>
  <cp:keywords/>
  <dc:description/>
  <cp:lastModifiedBy>Красногвардейское Совет Депутатов</cp:lastModifiedBy>
  <cp:revision>69</cp:revision>
  <cp:lastPrinted>2022-02-21T11:30:00Z</cp:lastPrinted>
  <dcterms:created xsi:type="dcterms:W3CDTF">2011-02-18T08:22:00Z</dcterms:created>
  <dcterms:modified xsi:type="dcterms:W3CDTF">2024-03-01T06:37:00Z</dcterms:modified>
</cp:coreProperties>
</file>